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E3" w:rsidRPr="00F24A1B" w:rsidRDefault="00F73176" w:rsidP="00F24A1B">
      <w:pPr>
        <w:rPr>
          <w:b/>
          <w:i/>
          <w:color w:val="FF0000"/>
          <w:sz w:val="36"/>
          <w:szCs w:val="36"/>
        </w:rPr>
      </w:pPr>
      <w:r w:rsidRPr="00800F1C">
        <w:rPr>
          <w:b/>
          <w:noProof/>
          <w:color w:val="FF0000"/>
          <w:sz w:val="28"/>
          <w:szCs w:val="28"/>
        </w:rPr>
        <w:drawing>
          <wp:anchor distT="0" distB="0" distL="114300" distR="114300" simplePos="0" relativeHeight="251659264" behindDoc="1" locked="0" layoutInCell="1" allowOverlap="1">
            <wp:simplePos x="0" y="0"/>
            <wp:positionH relativeFrom="column">
              <wp:posOffset>-13335</wp:posOffset>
            </wp:positionH>
            <wp:positionV relativeFrom="paragraph">
              <wp:posOffset>120015</wp:posOffset>
            </wp:positionV>
            <wp:extent cx="1739265" cy="1748790"/>
            <wp:effectExtent l="0" t="0" r="0" b="0"/>
            <wp:wrapSquare wrapText="bothSides"/>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6" cstate="print"/>
                    <a:srcRect/>
                    <a:stretch>
                      <a:fillRect/>
                    </a:stretch>
                  </pic:blipFill>
                  <pic:spPr bwMode="auto">
                    <a:xfrm>
                      <a:off x="0" y="0"/>
                      <a:ext cx="1739265" cy="1748790"/>
                    </a:xfrm>
                    <a:prstGeom prst="rect">
                      <a:avLst/>
                    </a:prstGeom>
                    <a:noFill/>
                    <a:ln w="9525">
                      <a:noFill/>
                      <a:miter lim="800000"/>
                      <a:headEnd/>
                      <a:tailEnd/>
                    </a:ln>
                  </pic:spPr>
                </pic:pic>
              </a:graphicData>
            </a:graphic>
          </wp:anchor>
        </w:drawing>
      </w:r>
      <w:r w:rsidR="00F24A1B">
        <w:rPr>
          <w:b/>
          <w:color w:val="FF0000"/>
          <w:sz w:val="28"/>
          <w:szCs w:val="28"/>
        </w:rPr>
        <w:tab/>
      </w:r>
    </w:p>
    <w:p w:rsidR="00F47804" w:rsidRDefault="00F47804" w:rsidP="004751E3">
      <w:pPr>
        <w:jc w:val="center"/>
      </w:pPr>
    </w:p>
    <w:p w:rsidR="00F73176" w:rsidRPr="008A3AD3" w:rsidRDefault="008A3AD3" w:rsidP="008A3AD3">
      <w:pPr>
        <w:pStyle w:val="Title"/>
        <w:pBdr>
          <w:bottom w:val="single" w:sz="8" w:space="12" w:color="4F81BD" w:themeColor="accent1"/>
        </w:pBdr>
        <w:spacing w:after="120"/>
        <w:contextualSpacing w:val="0"/>
        <w:rPr>
          <w:rFonts w:ascii="Times New Roman" w:hAnsi="Times New Roman" w:cs="Times New Roman"/>
          <w:b/>
          <w:color w:val="3366CC"/>
          <w:sz w:val="48"/>
          <w:szCs w:val="48"/>
        </w:rPr>
      </w:pPr>
      <w:r>
        <w:rPr>
          <w:rFonts w:ascii="Times New Roman" w:hAnsi="Times New Roman" w:cs="Times New Roman"/>
          <w:b/>
          <w:color w:val="3366CC"/>
          <w:sz w:val="48"/>
          <w:szCs w:val="48"/>
        </w:rPr>
        <w:t xml:space="preserve">Science: </w:t>
      </w:r>
      <w:r w:rsidR="00F73176" w:rsidRPr="008A3AD3">
        <w:rPr>
          <w:rFonts w:ascii="Times New Roman" w:hAnsi="Times New Roman" w:cs="Times New Roman"/>
          <w:b/>
          <w:color w:val="3366CC"/>
          <w:sz w:val="48"/>
          <w:szCs w:val="48"/>
        </w:rPr>
        <w:t>Becoming the Messenger</w:t>
      </w:r>
    </w:p>
    <w:p w:rsidR="006F364E" w:rsidRPr="008A3AD3" w:rsidRDefault="00F73176" w:rsidP="008A3AD3">
      <w:pPr>
        <w:pStyle w:val="Title"/>
        <w:pBdr>
          <w:bottom w:val="single" w:sz="8" w:space="12" w:color="4F81BD" w:themeColor="accent1"/>
        </w:pBdr>
        <w:rPr>
          <w:rFonts w:ascii="Times New Roman" w:hAnsi="Times New Roman" w:cs="Times New Roman"/>
          <w:i/>
          <w:color w:val="auto"/>
          <w:sz w:val="24"/>
          <w:szCs w:val="24"/>
        </w:rPr>
      </w:pPr>
      <w:r w:rsidRPr="008A3AD3">
        <w:rPr>
          <w:rFonts w:ascii="Times New Roman" w:hAnsi="Times New Roman" w:cs="Times New Roman"/>
          <w:i/>
          <w:color w:val="auto"/>
          <w:sz w:val="24"/>
          <w:szCs w:val="24"/>
        </w:rPr>
        <w:t>A communications skill</w:t>
      </w:r>
      <w:r w:rsidR="008A3AD3">
        <w:rPr>
          <w:rFonts w:ascii="Times New Roman" w:hAnsi="Times New Roman" w:cs="Times New Roman"/>
          <w:i/>
          <w:color w:val="auto"/>
          <w:sz w:val="24"/>
          <w:szCs w:val="24"/>
        </w:rPr>
        <w:t>s</w:t>
      </w:r>
      <w:r w:rsidRPr="008A3AD3">
        <w:rPr>
          <w:rFonts w:ascii="Times New Roman" w:hAnsi="Times New Roman" w:cs="Times New Roman"/>
          <w:i/>
          <w:color w:val="auto"/>
          <w:sz w:val="24"/>
          <w:szCs w:val="24"/>
        </w:rPr>
        <w:t>-building workshop brought to you by the National Science Foundation</w:t>
      </w:r>
      <w:r w:rsidRPr="004A36F3">
        <w:rPr>
          <w:i/>
          <w:color w:val="auto"/>
          <w:sz w:val="24"/>
          <w:szCs w:val="24"/>
        </w:rPr>
        <w:t xml:space="preserve"> </w:t>
      </w:r>
    </w:p>
    <w:p w:rsidR="006F364E" w:rsidRDefault="006F364E" w:rsidP="008A3AD3">
      <w:pPr>
        <w:pStyle w:val="Title"/>
        <w:pBdr>
          <w:bottom w:val="single" w:sz="8" w:space="12" w:color="4F81BD" w:themeColor="accent1"/>
        </w:pBdr>
        <w:rPr>
          <w:i/>
          <w:color w:val="auto"/>
          <w:sz w:val="24"/>
          <w:szCs w:val="24"/>
        </w:rPr>
      </w:pPr>
    </w:p>
    <w:p w:rsidR="000D3BBD" w:rsidRDefault="006F364E" w:rsidP="008A3AD3">
      <w:pPr>
        <w:pStyle w:val="Title"/>
        <w:pBdr>
          <w:bottom w:val="single" w:sz="8" w:space="12" w:color="4F81BD" w:themeColor="accent1"/>
        </w:pBdr>
        <w:rPr>
          <w:rFonts w:ascii="Times New Roman" w:hAnsi="Times New Roman" w:cs="Times New Roman"/>
          <w:b/>
          <w:i/>
          <w:color w:val="0070C0"/>
          <w:sz w:val="28"/>
          <w:szCs w:val="32"/>
        </w:rPr>
      </w:pPr>
      <w:r w:rsidRPr="008A3AD3">
        <w:rPr>
          <w:rFonts w:ascii="Times New Roman" w:hAnsi="Times New Roman" w:cs="Times New Roman"/>
          <w:b/>
          <w:i/>
          <w:color w:val="0070C0"/>
          <w:sz w:val="28"/>
          <w:szCs w:val="32"/>
        </w:rPr>
        <w:t xml:space="preserve">For a small group of </w:t>
      </w:r>
      <w:r w:rsidR="00D773A9">
        <w:rPr>
          <w:rFonts w:ascii="Times New Roman" w:hAnsi="Times New Roman" w:cs="Times New Roman"/>
          <w:b/>
          <w:i/>
          <w:color w:val="0070C0"/>
          <w:sz w:val="28"/>
          <w:szCs w:val="32"/>
        </w:rPr>
        <w:t>ambitious</w:t>
      </w:r>
      <w:r w:rsidRPr="008A3AD3">
        <w:rPr>
          <w:rFonts w:ascii="Times New Roman" w:hAnsi="Times New Roman" w:cs="Times New Roman"/>
          <w:b/>
          <w:i/>
          <w:color w:val="0070C0"/>
          <w:sz w:val="28"/>
          <w:szCs w:val="32"/>
        </w:rPr>
        <w:t xml:space="preserve"> </w:t>
      </w:r>
      <w:r w:rsidRPr="008A3AD3">
        <w:rPr>
          <w:rFonts w:ascii="Times New Roman" w:hAnsi="Times New Roman" w:cs="Times New Roman"/>
          <w:b/>
          <w:i/>
          <w:color w:val="0070C0"/>
          <w:sz w:val="28"/>
          <w:szCs w:val="32"/>
          <w:u w:val="single"/>
        </w:rPr>
        <w:t>researchers</w:t>
      </w:r>
      <w:r w:rsidRPr="008A3AD3">
        <w:rPr>
          <w:rFonts w:ascii="Times New Roman" w:hAnsi="Times New Roman" w:cs="Times New Roman"/>
          <w:b/>
          <w:i/>
          <w:color w:val="0070C0"/>
          <w:sz w:val="28"/>
          <w:szCs w:val="32"/>
        </w:rPr>
        <w:t xml:space="preserve"> specially selected to participate for a second day</w:t>
      </w:r>
    </w:p>
    <w:p w:rsidR="0093243B" w:rsidRDefault="00B07A72" w:rsidP="0093243B">
      <w:pPr>
        <w:jc w:val="center"/>
        <w:rPr>
          <w:rFonts w:asciiTheme="majorHAnsi" w:hAnsiTheme="majorHAnsi"/>
          <w:b/>
          <w:sz w:val="28"/>
          <w:szCs w:val="28"/>
        </w:rPr>
      </w:pPr>
      <w:r>
        <w:rPr>
          <w:rFonts w:asciiTheme="majorHAnsi" w:hAnsiTheme="majorHAnsi"/>
          <w:b/>
          <w:sz w:val="28"/>
          <w:szCs w:val="28"/>
        </w:rPr>
        <w:t>Hilton Garden Inn – Fargo</w:t>
      </w:r>
    </w:p>
    <w:p w:rsidR="00B07A72" w:rsidRDefault="00B07A72" w:rsidP="0093243B">
      <w:pPr>
        <w:jc w:val="center"/>
        <w:rPr>
          <w:rFonts w:asciiTheme="majorHAnsi" w:hAnsiTheme="majorHAnsi"/>
          <w:b/>
          <w:sz w:val="28"/>
          <w:szCs w:val="28"/>
        </w:rPr>
      </w:pPr>
      <w:r>
        <w:rPr>
          <w:rFonts w:asciiTheme="majorHAnsi" w:hAnsiTheme="majorHAnsi"/>
          <w:b/>
          <w:sz w:val="28"/>
          <w:szCs w:val="28"/>
        </w:rPr>
        <w:t>4351 17</w:t>
      </w:r>
      <w:r w:rsidRPr="00B07A72">
        <w:rPr>
          <w:rFonts w:asciiTheme="majorHAnsi" w:hAnsiTheme="majorHAnsi"/>
          <w:b/>
          <w:sz w:val="28"/>
          <w:szCs w:val="28"/>
          <w:vertAlign w:val="superscript"/>
        </w:rPr>
        <w:t>th</w:t>
      </w:r>
      <w:r>
        <w:rPr>
          <w:rFonts w:asciiTheme="majorHAnsi" w:hAnsiTheme="majorHAnsi"/>
          <w:b/>
          <w:sz w:val="28"/>
          <w:szCs w:val="28"/>
        </w:rPr>
        <w:t xml:space="preserve"> Avenue South, Fargo, ND 58103</w:t>
      </w:r>
      <w:r>
        <w:rPr>
          <w:rFonts w:asciiTheme="majorHAnsi" w:hAnsiTheme="majorHAnsi"/>
          <w:b/>
          <w:sz w:val="28"/>
          <w:szCs w:val="28"/>
        </w:rPr>
        <w:tab/>
      </w:r>
    </w:p>
    <w:p w:rsidR="0093243B" w:rsidRPr="0093243B" w:rsidRDefault="00B07A72" w:rsidP="0093243B">
      <w:pPr>
        <w:jc w:val="center"/>
        <w:rPr>
          <w:rFonts w:asciiTheme="majorHAnsi" w:hAnsiTheme="majorHAnsi"/>
          <w:b/>
          <w:sz w:val="28"/>
          <w:szCs w:val="28"/>
        </w:rPr>
      </w:pPr>
      <w:r>
        <w:rPr>
          <w:rFonts w:asciiTheme="majorHAnsi" w:hAnsiTheme="majorHAnsi"/>
          <w:b/>
          <w:sz w:val="28"/>
          <w:szCs w:val="28"/>
        </w:rPr>
        <w:t>June 2</w:t>
      </w:r>
      <w:r w:rsidR="007636A6">
        <w:rPr>
          <w:rFonts w:asciiTheme="majorHAnsi" w:hAnsiTheme="majorHAnsi"/>
          <w:b/>
          <w:sz w:val="28"/>
          <w:szCs w:val="28"/>
        </w:rPr>
        <w:t>7</w:t>
      </w:r>
      <w:bookmarkStart w:id="0" w:name="_GoBack"/>
      <w:bookmarkEnd w:id="0"/>
      <w:r w:rsidR="0093243B">
        <w:rPr>
          <w:rFonts w:asciiTheme="majorHAnsi" w:hAnsiTheme="majorHAnsi"/>
          <w:b/>
          <w:sz w:val="28"/>
          <w:szCs w:val="28"/>
        </w:rPr>
        <w:t>, 2013</w:t>
      </w:r>
    </w:p>
    <w:p w:rsidR="006F364E" w:rsidRPr="006F364E" w:rsidRDefault="006F364E" w:rsidP="008A3AD3">
      <w:pPr>
        <w:pStyle w:val="Title"/>
        <w:pBdr>
          <w:bottom w:val="single" w:sz="8" w:space="12" w:color="4F81BD" w:themeColor="accent1"/>
        </w:pBdr>
        <w:rPr>
          <w:i/>
          <w:color w:val="auto"/>
          <w:sz w:val="32"/>
          <w:szCs w:val="32"/>
        </w:rPr>
      </w:pPr>
      <w:r w:rsidRPr="006F364E">
        <w:rPr>
          <w:b/>
          <w:i/>
          <w:color w:val="0070C0"/>
          <w:sz w:val="32"/>
          <w:szCs w:val="32"/>
        </w:rPr>
        <w:t xml:space="preserve"> </w:t>
      </w:r>
    </w:p>
    <w:p w:rsidR="00F73176" w:rsidRPr="008A3AD3" w:rsidRDefault="008A3AD3" w:rsidP="00721BB6">
      <w:pPr>
        <w:pStyle w:val="Title"/>
        <w:pBdr>
          <w:bottom w:val="single" w:sz="8" w:space="12" w:color="4F81BD" w:themeColor="accent1"/>
        </w:pBdr>
        <w:spacing w:after="240"/>
        <w:contextualSpacing w:val="0"/>
        <w:rPr>
          <w:rFonts w:ascii="Times New Roman" w:hAnsi="Times New Roman" w:cs="Times New Roman"/>
          <w:b/>
          <w:color w:val="auto"/>
          <w:sz w:val="28"/>
          <w:szCs w:val="28"/>
        </w:rPr>
      </w:pPr>
      <w:r w:rsidRPr="008A3AD3">
        <w:rPr>
          <w:rFonts w:ascii="Times New Roman" w:hAnsi="Times New Roman" w:cs="Times New Roman"/>
          <w:b/>
          <w:color w:val="auto"/>
          <w:sz w:val="28"/>
          <w:szCs w:val="28"/>
        </w:rPr>
        <w:t>DAY TWO</w:t>
      </w:r>
    </w:p>
    <w:p w:rsidR="0055665F" w:rsidRDefault="008A3AD3" w:rsidP="0055665F">
      <w:pPr>
        <w:pStyle w:val="Title"/>
        <w:pBdr>
          <w:bottom w:val="single" w:sz="8" w:space="12" w:color="4F81BD" w:themeColor="accent1"/>
        </w:pBdr>
        <w:spacing w:after="120"/>
        <w:ind w:left="634" w:hanging="634"/>
        <w:contextualSpacing w:val="0"/>
        <w:jc w:val="both"/>
        <w:rPr>
          <w:i/>
          <w:color w:val="auto"/>
          <w:sz w:val="24"/>
          <w:szCs w:val="28"/>
        </w:rPr>
      </w:pPr>
      <w:r>
        <w:rPr>
          <w:i/>
          <w:color w:val="auto"/>
          <w:sz w:val="24"/>
          <w:szCs w:val="28"/>
        </w:rPr>
        <w:tab/>
        <w:t xml:space="preserve">Day </w:t>
      </w:r>
      <w:r w:rsidR="00CC6837">
        <w:rPr>
          <w:i/>
          <w:color w:val="auto"/>
          <w:sz w:val="24"/>
          <w:szCs w:val="28"/>
        </w:rPr>
        <w:t>Two</w:t>
      </w:r>
      <w:r>
        <w:rPr>
          <w:i/>
          <w:color w:val="auto"/>
          <w:sz w:val="24"/>
          <w:szCs w:val="28"/>
        </w:rPr>
        <w:t xml:space="preserve"> of the </w:t>
      </w:r>
      <w:r w:rsidR="00474150">
        <w:rPr>
          <w:i/>
          <w:color w:val="auto"/>
          <w:sz w:val="24"/>
          <w:szCs w:val="28"/>
        </w:rPr>
        <w:t>“</w:t>
      </w:r>
      <w:r>
        <w:rPr>
          <w:i/>
          <w:color w:val="auto"/>
          <w:sz w:val="24"/>
          <w:szCs w:val="28"/>
        </w:rPr>
        <w:t>Science: Becoming the Messenger</w:t>
      </w:r>
      <w:r w:rsidR="00474150">
        <w:rPr>
          <w:i/>
          <w:color w:val="auto"/>
          <w:sz w:val="24"/>
          <w:szCs w:val="28"/>
        </w:rPr>
        <w:t>”</w:t>
      </w:r>
      <w:r>
        <w:rPr>
          <w:i/>
          <w:color w:val="auto"/>
          <w:sz w:val="24"/>
          <w:szCs w:val="28"/>
        </w:rPr>
        <w:t xml:space="preserve"> workshop </w:t>
      </w:r>
      <w:r w:rsidR="00951AA7">
        <w:rPr>
          <w:i/>
          <w:color w:val="auto"/>
          <w:sz w:val="24"/>
          <w:szCs w:val="28"/>
        </w:rPr>
        <w:t>focuses on applying the skills and knowledge gained on Day One</w:t>
      </w:r>
      <w:r w:rsidR="0055665F">
        <w:rPr>
          <w:i/>
          <w:color w:val="auto"/>
          <w:sz w:val="24"/>
          <w:szCs w:val="28"/>
        </w:rPr>
        <w:t>—skills and knowledge that are reinforced through the</w:t>
      </w:r>
      <w:r w:rsidR="00951AA7">
        <w:rPr>
          <w:i/>
          <w:color w:val="auto"/>
          <w:sz w:val="24"/>
          <w:szCs w:val="28"/>
        </w:rPr>
        <w:t xml:space="preserve"> </w:t>
      </w:r>
      <w:r w:rsidR="0055665F">
        <w:rPr>
          <w:i/>
          <w:color w:val="auto"/>
          <w:sz w:val="24"/>
          <w:szCs w:val="28"/>
        </w:rPr>
        <w:t>required</w:t>
      </w:r>
      <w:r w:rsidR="00951AA7">
        <w:rPr>
          <w:i/>
          <w:color w:val="auto"/>
          <w:sz w:val="24"/>
          <w:szCs w:val="28"/>
        </w:rPr>
        <w:t xml:space="preserve"> homework assignment </w:t>
      </w:r>
      <w:r w:rsidR="0055665F">
        <w:rPr>
          <w:i/>
          <w:color w:val="auto"/>
          <w:sz w:val="24"/>
          <w:szCs w:val="28"/>
        </w:rPr>
        <w:t>each participant complete</w:t>
      </w:r>
      <w:r w:rsidR="00826150">
        <w:rPr>
          <w:i/>
          <w:color w:val="auto"/>
          <w:sz w:val="24"/>
          <w:szCs w:val="28"/>
        </w:rPr>
        <w:t>s</w:t>
      </w:r>
      <w:r w:rsidR="0055665F">
        <w:rPr>
          <w:i/>
          <w:color w:val="auto"/>
          <w:sz w:val="24"/>
          <w:szCs w:val="28"/>
        </w:rPr>
        <w:t xml:space="preserve"> </w:t>
      </w:r>
      <w:r w:rsidR="00CE5706">
        <w:rPr>
          <w:i/>
          <w:color w:val="auto"/>
          <w:sz w:val="24"/>
          <w:szCs w:val="28"/>
        </w:rPr>
        <w:t>on the eve of Day Two</w:t>
      </w:r>
      <w:r w:rsidR="0055665F">
        <w:rPr>
          <w:i/>
          <w:color w:val="auto"/>
          <w:sz w:val="24"/>
          <w:szCs w:val="28"/>
        </w:rPr>
        <w:t>.</w:t>
      </w:r>
      <w:r w:rsidR="00951AA7">
        <w:rPr>
          <w:i/>
          <w:color w:val="auto"/>
          <w:sz w:val="24"/>
          <w:szCs w:val="28"/>
        </w:rPr>
        <w:t xml:space="preserve">  </w:t>
      </w:r>
      <w:r w:rsidR="0055665F">
        <w:rPr>
          <w:i/>
          <w:color w:val="auto"/>
          <w:sz w:val="24"/>
          <w:szCs w:val="28"/>
        </w:rPr>
        <w:t xml:space="preserve">The </w:t>
      </w:r>
      <w:r w:rsidR="00474150">
        <w:rPr>
          <w:i/>
          <w:color w:val="auto"/>
          <w:sz w:val="24"/>
          <w:szCs w:val="28"/>
        </w:rPr>
        <w:t xml:space="preserve">core </w:t>
      </w:r>
      <w:r w:rsidR="0055665F">
        <w:rPr>
          <w:i/>
          <w:color w:val="auto"/>
          <w:sz w:val="24"/>
          <w:szCs w:val="28"/>
        </w:rPr>
        <w:t xml:space="preserve">purpose of Day Two is to </w:t>
      </w:r>
      <w:r w:rsidR="00474150">
        <w:rPr>
          <w:i/>
          <w:color w:val="auto"/>
          <w:sz w:val="24"/>
          <w:szCs w:val="28"/>
        </w:rPr>
        <w:t>give a</w:t>
      </w:r>
      <w:r w:rsidR="0055665F">
        <w:rPr>
          <w:i/>
          <w:color w:val="auto"/>
          <w:sz w:val="24"/>
          <w:szCs w:val="28"/>
        </w:rPr>
        <w:t xml:space="preserve"> select group of Day One attendees an additional, personalized, experiential learning opportunity in a more intimate setting. In-depth, one-on-one mentoring sessions, working sessions, and exercises developed specifically for this workshop help participants internalize effective communications discipline.</w:t>
      </w:r>
    </w:p>
    <w:p w:rsidR="00800F1C" w:rsidRDefault="0055665F" w:rsidP="0055665F">
      <w:pPr>
        <w:pStyle w:val="Title"/>
        <w:pBdr>
          <w:bottom w:val="single" w:sz="8" w:space="12" w:color="4F81BD" w:themeColor="accent1"/>
        </w:pBdr>
        <w:ind w:left="630" w:hanging="630"/>
        <w:jc w:val="both"/>
        <w:rPr>
          <w:b/>
          <w:color w:val="auto"/>
          <w:sz w:val="28"/>
          <w:szCs w:val="28"/>
        </w:rPr>
      </w:pPr>
      <w:r>
        <w:rPr>
          <w:i/>
          <w:color w:val="auto"/>
          <w:sz w:val="24"/>
          <w:szCs w:val="28"/>
        </w:rPr>
        <w:tab/>
      </w:r>
      <w:r w:rsidR="002C3F3C">
        <w:rPr>
          <w:i/>
          <w:color w:val="auto"/>
          <w:sz w:val="24"/>
          <w:szCs w:val="28"/>
        </w:rPr>
        <w:t>D</w:t>
      </w:r>
      <w:r w:rsidR="00951AA7">
        <w:rPr>
          <w:i/>
          <w:color w:val="auto"/>
          <w:sz w:val="24"/>
          <w:szCs w:val="28"/>
        </w:rPr>
        <w:t xml:space="preserve">uring the day, each participant </w:t>
      </w:r>
      <w:r w:rsidR="004F2293">
        <w:rPr>
          <w:i/>
          <w:color w:val="auto"/>
          <w:sz w:val="24"/>
          <w:szCs w:val="28"/>
        </w:rPr>
        <w:t>sits for</w:t>
      </w:r>
      <w:r w:rsidR="00951AA7">
        <w:rPr>
          <w:i/>
          <w:color w:val="auto"/>
          <w:sz w:val="24"/>
          <w:szCs w:val="28"/>
        </w:rPr>
        <w:t xml:space="preserve"> a short (3- to 4-minute) on-camera “journalist” interview (conducted by NSF/</w:t>
      </w:r>
      <w:proofErr w:type="spellStart"/>
      <w:r w:rsidR="00951AA7">
        <w:rPr>
          <w:i/>
          <w:color w:val="auto"/>
          <w:sz w:val="24"/>
          <w:szCs w:val="28"/>
        </w:rPr>
        <w:t>EPSCoR</w:t>
      </w:r>
      <w:proofErr w:type="spellEnd"/>
      <w:r w:rsidR="00951AA7">
        <w:rPr>
          <w:i/>
          <w:color w:val="auto"/>
          <w:sz w:val="24"/>
          <w:szCs w:val="28"/>
        </w:rPr>
        <w:t xml:space="preserve"> staff) and delivers a 3-minute PowerPoint presentation of his/her message to workshop attendees and the workshop leaders.  Each presentation is followed by a mock press conference</w:t>
      </w:r>
      <w:r w:rsidR="00474150">
        <w:rPr>
          <w:i/>
          <w:color w:val="auto"/>
          <w:sz w:val="24"/>
          <w:szCs w:val="28"/>
        </w:rPr>
        <w:t>,</w:t>
      </w:r>
      <w:r w:rsidR="00951AA7">
        <w:rPr>
          <w:i/>
          <w:color w:val="auto"/>
          <w:sz w:val="24"/>
          <w:szCs w:val="28"/>
        </w:rPr>
        <w:t xml:space="preserve"> </w:t>
      </w:r>
      <w:r w:rsidR="004E467D">
        <w:rPr>
          <w:i/>
          <w:color w:val="auto"/>
          <w:sz w:val="24"/>
          <w:szCs w:val="28"/>
        </w:rPr>
        <w:t xml:space="preserve">in which </w:t>
      </w:r>
      <w:r w:rsidR="00951AA7">
        <w:rPr>
          <w:i/>
          <w:color w:val="auto"/>
          <w:sz w:val="24"/>
          <w:szCs w:val="28"/>
        </w:rPr>
        <w:t xml:space="preserve">participants </w:t>
      </w:r>
      <w:r w:rsidR="00474150">
        <w:rPr>
          <w:i/>
          <w:color w:val="auto"/>
          <w:sz w:val="24"/>
          <w:szCs w:val="28"/>
        </w:rPr>
        <w:t xml:space="preserve">take </w:t>
      </w:r>
      <w:r w:rsidR="00951AA7">
        <w:rPr>
          <w:i/>
          <w:color w:val="auto"/>
          <w:sz w:val="24"/>
          <w:szCs w:val="28"/>
        </w:rPr>
        <w:t xml:space="preserve">questions from the floor.  </w:t>
      </w:r>
      <w:r>
        <w:rPr>
          <w:i/>
          <w:color w:val="auto"/>
          <w:sz w:val="24"/>
          <w:szCs w:val="28"/>
        </w:rPr>
        <w:t>These activities enable attendees to exhibit and practice their developing communications skills, and each is accompanied by constructive feedback and commentary by their workshop colleagues and</w:t>
      </w:r>
      <w:r w:rsidR="00BF62A9">
        <w:rPr>
          <w:i/>
          <w:color w:val="auto"/>
          <w:sz w:val="24"/>
          <w:szCs w:val="28"/>
        </w:rPr>
        <w:t>/or</w:t>
      </w:r>
      <w:r>
        <w:rPr>
          <w:i/>
          <w:color w:val="auto"/>
          <w:sz w:val="24"/>
          <w:szCs w:val="28"/>
        </w:rPr>
        <w:t xml:space="preserve"> the facilitators.</w:t>
      </w:r>
      <w:r>
        <w:rPr>
          <w:b/>
          <w:color w:val="auto"/>
          <w:sz w:val="28"/>
          <w:szCs w:val="28"/>
        </w:rPr>
        <w:tab/>
      </w:r>
      <w:r w:rsidR="008A3AD3">
        <w:rPr>
          <w:b/>
          <w:color w:val="auto"/>
          <w:sz w:val="28"/>
          <w:szCs w:val="28"/>
        </w:rPr>
        <w:t xml:space="preserve">  </w:t>
      </w:r>
    </w:p>
    <w:p w:rsidR="004751E3" w:rsidRPr="001C6770" w:rsidRDefault="004751E3" w:rsidP="00684AF4">
      <w:pPr>
        <w:spacing w:after="120"/>
        <w:ind w:left="1800" w:hanging="1714"/>
        <w:rPr>
          <w:b/>
          <w:i/>
        </w:rPr>
      </w:pPr>
      <w:r w:rsidRPr="001C6770">
        <w:rPr>
          <w:b/>
        </w:rPr>
        <w:t>7:30</w:t>
      </w:r>
      <w:r w:rsidR="00601479" w:rsidRPr="001C6770">
        <w:rPr>
          <w:b/>
        </w:rPr>
        <w:t>—</w:t>
      </w:r>
      <w:r w:rsidRPr="001C6770">
        <w:rPr>
          <w:b/>
        </w:rPr>
        <w:t>8:00</w:t>
      </w:r>
      <w:r w:rsidRPr="001C6770">
        <w:rPr>
          <w:b/>
        </w:rPr>
        <w:tab/>
      </w:r>
      <w:r w:rsidRPr="00B05011">
        <w:rPr>
          <w:b/>
        </w:rPr>
        <w:t>Breakfast</w:t>
      </w:r>
      <w:r w:rsidR="00910ADB" w:rsidRPr="00CC6837">
        <w:t xml:space="preserve"> </w:t>
      </w:r>
    </w:p>
    <w:p w:rsidR="00070268" w:rsidRDefault="004751E3" w:rsidP="00070268">
      <w:pPr>
        <w:spacing w:after="120"/>
        <w:ind w:left="1800" w:hanging="1714"/>
        <w:rPr>
          <w:b/>
        </w:rPr>
      </w:pPr>
      <w:r w:rsidRPr="00601479">
        <w:rPr>
          <w:b/>
        </w:rPr>
        <w:t>8:00</w:t>
      </w:r>
      <w:r w:rsidR="00601479" w:rsidRPr="00601479">
        <w:rPr>
          <w:b/>
        </w:rPr>
        <w:t>—8</w:t>
      </w:r>
      <w:r w:rsidR="00892E1C" w:rsidRPr="00601479">
        <w:rPr>
          <w:b/>
        </w:rPr>
        <w:t>:</w:t>
      </w:r>
      <w:r w:rsidR="00000F15">
        <w:rPr>
          <w:b/>
        </w:rPr>
        <w:t>2</w:t>
      </w:r>
      <w:r w:rsidR="00892E1C" w:rsidRPr="00601479">
        <w:rPr>
          <w:b/>
        </w:rPr>
        <w:t>0</w:t>
      </w:r>
      <w:r>
        <w:tab/>
      </w:r>
      <w:r w:rsidR="00CC6837" w:rsidRPr="00B05011">
        <w:rPr>
          <w:b/>
        </w:rPr>
        <w:t>Introductions</w:t>
      </w:r>
    </w:p>
    <w:p w:rsidR="005A4E6E" w:rsidRDefault="00070268" w:rsidP="005A4E6E">
      <w:pPr>
        <w:ind w:left="1800" w:hanging="1714"/>
        <w:rPr>
          <w:i/>
        </w:rPr>
      </w:pPr>
      <w:r>
        <w:rPr>
          <w:b/>
        </w:rPr>
        <w:tab/>
      </w:r>
      <w:r>
        <w:rPr>
          <w:i/>
        </w:rPr>
        <w:t xml:space="preserve">An ice-breaking exercise in which </w:t>
      </w:r>
      <w:r w:rsidR="00B05011">
        <w:rPr>
          <w:i/>
        </w:rPr>
        <w:t xml:space="preserve">participants are given </w:t>
      </w:r>
      <w:r>
        <w:rPr>
          <w:i/>
        </w:rPr>
        <w:t>60</w:t>
      </w:r>
      <w:r w:rsidR="00474150">
        <w:rPr>
          <w:i/>
        </w:rPr>
        <w:t xml:space="preserve"> </w:t>
      </w:r>
      <w:r>
        <w:rPr>
          <w:i/>
        </w:rPr>
        <w:t xml:space="preserve">seconds to state their names, institutions, </w:t>
      </w:r>
      <w:r w:rsidR="00474150">
        <w:rPr>
          <w:i/>
        </w:rPr>
        <w:t xml:space="preserve">and </w:t>
      </w:r>
      <w:r>
        <w:rPr>
          <w:i/>
        </w:rPr>
        <w:t xml:space="preserve">fields of study, and </w:t>
      </w:r>
      <w:r w:rsidR="00474150">
        <w:rPr>
          <w:i/>
        </w:rPr>
        <w:t xml:space="preserve">to </w:t>
      </w:r>
      <w:r w:rsidR="00721BB6">
        <w:rPr>
          <w:i/>
        </w:rPr>
        <w:t xml:space="preserve">succinctly convey </w:t>
      </w:r>
      <w:r w:rsidR="00E038EE">
        <w:rPr>
          <w:i/>
        </w:rPr>
        <w:t>what</w:t>
      </w:r>
      <w:r>
        <w:rPr>
          <w:i/>
        </w:rPr>
        <w:t xml:space="preserve"> they </w:t>
      </w:r>
      <w:r w:rsidR="00E038EE">
        <w:rPr>
          <w:i/>
        </w:rPr>
        <w:t xml:space="preserve">most </w:t>
      </w:r>
      <w:r>
        <w:rPr>
          <w:i/>
        </w:rPr>
        <w:t xml:space="preserve">want to </w:t>
      </w:r>
      <w:r w:rsidR="00E038EE">
        <w:rPr>
          <w:i/>
        </w:rPr>
        <w:t>achieve</w:t>
      </w:r>
      <w:r>
        <w:rPr>
          <w:i/>
        </w:rPr>
        <w:t xml:space="preserve"> during the day.</w:t>
      </w:r>
    </w:p>
    <w:p w:rsidR="00892E1C" w:rsidRPr="00CC6837" w:rsidRDefault="004751E3" w:rsidP="005A4E6E">
      <w:pPr>
        <w:ind w:left="1800" w:hanging="1714"/>
        <w:rPr>
          <w:b/>
        </w:rPr>
      </w:pPr>
      <w:r w:rsidRPr="00CC6837">
        <w:rPr>
          <w:b/>
        </w:rPr>
        <w:tab/>
      </w:r>
    </w:p>
    <w:p w:rsidR="005A4E6E" w:rsidRDefault="005A4E6E" w:rsidP="005A4E6E">
      <w:pPr>
        <w:ind w:left="1800" w:hanging="1714"/>
        <w:rPr>
          <w:b/>
        </w:rPr>
      </w:pPr>
    </w:p>
    <w:p w:rsidR="004751E3" w:rsidRDefault="00000F15" w:rsidP="00684AF4">
      <w:pPr>
        <w:spacing w:after="120"/>
        <w:ind w:left="1800" w:hanging="1714"/>
        <w:rPr>
          <w:b/>
        </w:rPr>
      </w:pPr>
      <w:r>
        <w:rPr>
          <w:b/>
        </w:rPr>
        <w:t>8:2</w:t>
      </w:r>
      <w:r w:rsidR="00B04FF4">
        <w:rPr>
          <w:b/>
        </w:rPr>
        <w:t>0—10:15</w:t>
      </w:r>
      <w:r w:rsidR="00A77BA0" w:rsidRPr="007036FB">
        <w:rPr>
          <w:b/>
        </w:rPr>
        <w:tab/>
      </w:r>
      <w:r w:rsidR="00892E1C" w:rsidRPr="007036FB">
        <w:rPr>
          <w:b/>
        </w:rPr>
        <w:t>Medi</w:t>
      </w:r>
      <w:r w:rsidR="00684AF4">
        <w:rPr>
          <w:b/>
        </w:rPr>
        <w:t>a Interview Tips and Techniques</w:t>
      </w:r>
      <w:r w:rsidR="00474150">
        <w:rPr>
          <w:b/>
        </w:rPr>
        <w:t>/</w:t>
      </w:r>
      <w:r w:rsidR="00684AF4">
        <w:rPr>
          <w:b/>
        </w:rPr>
        <w:br/>
      </w:r>
      <w:r>
        <w:rPr>
          <w:b/>
        </w:rPr>
        <w:t>and Journalist Ex</w:t>
      </w:r>
      <w:r w:rsidR="00892E1C" w:rsidRPr="007036FB">
        <w:rPr>
          <w:b/>
        </w:rPr>
        <w:t>ercis</w:t>
      </w:r>
      <w:r w:rsidR="00684AF4">
        <w:rPr>
          <w:b/>
        </w:rPr>
        <w:t xml:space="preserve">e </w:t>
      </w:r>
    </w:p>
    <w:p w:rsidR="00641571" w:rsidRDefault="00641571" w:rsidP="006E1567">
      <w:pPr>
        <w:ind w:left="1800" w:hanging="1714"/>
        <w:rPr>
          <w:i/>
        </w:rPr>
      </w:pPr>
      <w:r>
        <w:rPr>
          <w:b/>
        </w:rPr>
        <w:tab/>
      </w:r>
      <w:r w:rsidR="00E038EE">
        <w:rPr>
          <w:i/>
        </w:rPr>
        <w:t xml:space="preserve">A </w:t>
      </w:r>
      <w:r w:rsidR="004E467D">
        <w:rPr>
          <w:i/>
        </w:rPr>
        <w:t xml:space="preserve">handy </w:t>
      </w:r>
      <w:r w:rsidR="009240A2">
        <w:rPr>
          <w:i/>
        </w:rPr>
        <w:t xml:space="preserve"> checklist of do</w:t>
      </w:r>
      <w:r w:rsidR="004E467D">
        <w:rPr>
          <w:i/>
        </w:rPr>
        <w:t>’</w:t>
      </w:r>
      <w:r w:rsidR="009240A2">
        <w:rPr>
          <w:i/>
        </w:rPr>
        <w:t>s and don’ts for communicating successfully with journalists, including recommendations on how to work with the media, prepa</w:t>
      </w:r>
      <w:r w:rsidR="004E467D">
        <w:rPr>
          <w:i/>
        </w:rPr>
        <w:t>re</w:t>
      </w:r>
      <w:r w:rsidR="009240A2">
        <w:rPr>
          <w:i/>
        </w:rPr>
        <w:t xml:space="preserve"> for interviews, </w:t>
      </w:r>
      <w:r w:rsidR="00194B61">
        <w:rPr>
          <w:i/>
        </w:rPr>
        <w:t>dress and act</w:t>
      </w:r>
      <w:r w:rsidR="009240A2">
        <w:rPr>
          <w:i/>
        </w:rPr>
        <w:t xml:space="preserve"> on came</w:t>
      </w:r>
      <w:r w:rsidR="00F13B34">
        <w:rPr>
          <w:i/>
        </w:rPr>
        <w:t xml:space="preserve">ra, and what not to say.  The importance of these techniques </w:t>
      </w:r>
      <w:r w:rsidR="006E1567">
        <w:rPr>
          <w:i/>
        </w:rPr>
        <w:t>is reinforced</w:t>
      </w:r>
      <w:r w:rsidR="00F13B34">
        <w:rPr>
          <w:i/>
        </w:rPr>
        <w:t xml:space="preserve"> by reviewing a scientist</w:t>
      </w:r>
      <w:r w:rsidR="0058599A">
        <w:rPr>
          <w:i/>
        </w:rPr>
        <w:t xml:space="preserve">’s performance during </w:t>
      </w:r>
      <w:r w:rsidR="00F13B34">
        <w:rPr>
          <w:i/>
        </w:rPr>
        <w:t xml:space="preserve">an actual news broadcast.  </w:t>
      </w:r>
      <w:r w:rsidR="004E467D">
        <w:rPr>
          <w:i/>
        </w:rPr>
        <w:t>The session ends with part I of an exercise on h</w:t>
      </w:r>
      <w:r w:rsidR="0058599A">
        <w:rPr>
          <w:i/>
        </w:rPr>
        <w:t>ow to handle a journalist</w:t>
      </w:r>
      <w:r w:rsidR="00316400">
        <w:rPr>
          <w:i/>
        </w:rPr>
        <w:t>’s</w:t>
      </w:r>
      <w:r w:rsidR="0058599A">
        <w:rPr>
          <w:i/>
        </w:rPr>
        <w:t xml:space="preserve"> request for a telephone interview</w:t>
      </w:r>
      <w:r w:rsidR="009240A2">
        <w:rPr>
          <w:i/>
        </w:rPr>
        <w:t>.</w:t>
      </w:r>
    </w:p>
    <w:p w:rsidR="00F24A1B" w:rsidRDefault="00F24A1B" w:rsidP="006E1567">
      <w:pPr>
        <w:ind w:left="1800" w:hanging="1714"/>
        <w:rPr>
          <w:i/>
        </w:rPr>
      </w:pPr>
    </w:p>
    <w:p w:rsidR="00F24A1B" w:rsidRDefault="00F24A1B" w:rsidP="006E1567">
      <w:pPr>
        <w:ind w:left="1800" w:hanging="1714"/>
        <w:rPr>
          <w:i/>
        </w:rPr>
      </w:pPr>
    </w:p>
    <w:p w:rsidR="00000F15" w:rsidRDefault="00000F15" w:rsidP="006E1567">
      <w:pPr>
        <w:ind w:left="1800" w:hanging="1714"/>
        <w:rPr>
          <w:i/>
        </w:rPr>
      </w:pPr>
    </w:p>
    <w:p w:rsidR="00000F15" w:rsidRDefault="00000F15" w:rsidP="00000F15">
      <w:pPr>
        <w:spacing w:after="120"/>
        <w:ind w:left="1800" w:hanging="1714"/>
        <w:rPr>
          <w:b/>
        </w:rPr>
      </w:pPr>
      <w:r>
        <w:rPr>
          <w:b/>
        </w:rPr>
        <w:t>10:15 - 11</w:t>
      </w:r>
      <w:r w:rsidRPr="00601479">
        <w:rPr>
          <w:b/>
        </w:rPr>
        <w:t>:30</w:t>
      </w:r>
      <w:r>
        <w:tab/>
      </w:r>
      <w:r w:rsidRPr="00B05011">
        <w:rPr>
          <w:b/>
        </w:rPr>
        <w:t>Working Session and On-Camera Media Interviews</w:t>
      </w:r>
      <w:r>
        <w:rPr>
          <w:b/>
        </w:rPr>
        <w:tab/>
      </w:r>
    </w:p>
    <w:p w:rsidR="00000F15" w:rsidRDefault="00000F15" w:rsidP="00000F15">
      <w:pPr>
        <w:ind w:left="1800" w:hanging="1714"/>
        <w:rPr>
          <w:b/>
        </w:rPr>
      </w:pPr>
      <w:r>
        <w:rPr>
          <w:b/>
        </w:rPr>
        <w:tab/>
      </w:r>
      <w:proofErr w:type="gramStart"/>
      <w:r>
        <w:rPr>
          <w:i/>
        </w:rPr>
        <w:t>The first of two working sessions in which attendees are required to meet individually with one of the three workshop leaders.</w:t>
      </w:r>
      <w:proofErr w:type="gramEnd"/>
      <w:r>
        <w:rPr>
          <w:i/>
        </w:rPr>
        <w:t xml:space="preserve">  During this first session, participants receive one-on-one coaching regarding the communications plans and messages they prepared for the homework assignment.  Also during this time, each participant conducts a mock, on-camera media interview that is recorded for individual analysis with Joe Schreiber later in the day.  Participants can download the video interview to their laptops for additional review after the workshop.</w:t>
      </w:r>
      <w:r>
        <w:rPr>
          <w:b/>
        </w:rPr>
        <w:tab/>
      </w:r>
    </w:p>
    <w:p w:rsidR="006E1567" w:rsidRPr="00641571" w:rsidRDefault="006E1567" w:rsidP="006E1567">
      <w:pPr>
        <w:ind w:left="1800" w:hanging="1714"/>
        <w:rPr>
          <w:i/>
        </w:rPr>
      </w:pPr>
    </w:p>
    <w:p w:rsidR="00684AF4" w:rsidRDefault="00684AF4" w:rsidP="00000F15">
      <w:pPr>
        <w:ind w:left="1800" w:hanging="1800"/>
        <w:rPr>
          <w:b/>
        </w:rPr>
      </w:pPr>
      <w:r>
        <w:rPr>
          <w:b/>
        </w:rPr>
        <w:t>1</w:t>
      </w:r>
      <w:r w:rsidR="00000F15">
        <w:rPr>
          <w:b/>
        </w:rPr>
        <w:t>1:30</w:t>
      </w:r>
      <w:r>
        <w:rPr>
          <w:b/>
        </w:rPr>
        <w:t>—1</w:t>
      </w:r>
      <w:r w:rsidR="00000F15">
        <w:rPr>
          <w:b/>
        </w:rPr>
        <w:t>2</w:t>
      </w:r>
      <w:r>
        <w:rPr>
          <w:b/>
        </w:rPr>
        <w:t>:00</w:t>
      </w:r>
      <w:r>
        <w:rPr>
          <w:b/>
        </w:rPr>
        <w:tab/>
        <w:t>Presentation Tips and Techniques</w:t>
      </w:r>
    </w:p>
    <w:p w:rsidR="00000F15" w:rsidRDefault="00000F15" w:rsidP="00000F15">
      <w:pPr>
        <w:ind w:left="1800" w:hanging="1800"/>
        <w:rPr>
          <w:b/>
        </w:rPr>
      </w:pPr>
    </w:p>
    <w:p w:rsidR="00F13B34" w:rsidRDefault="00F13B34" w:rsidP="006E1567">
      <w:pPr>
        <w:ind w:left="1800" w:hanging="1714"/>
        <w:rPr>
          <w:i/>
        </w:rPr>
      </w:pPr>
      <w:r>
        <w:rPr>
          <w:b/>
        </w:rPr>
        <w:tab/>
      </w:r>
      <w:r w:rsidR="00000F15">
        <w:rPr>
          <w:b/>
        </w:rPr>
        <w:t>T</w:t>
      </w:r>
      <w:r w:rsidR="006E1567">
        <w:rPr>
          <w:i/>
        </w:rPr>
        <w:t>he lecture portion of Day Two concludes with recommenda</w:t>
      </w:r>
      <w:r w:rsidR="00721BB6">
        <w:rPr>
          <w:i/>
        </w:rPr>
        <w:softHyphen/>
      </w:r>
      <w:r w:rsidR="006E1567">
        <w:rPr>
          <w:i/>
        </w:rPr>
        <w:t>tions on how to make messages persuasive, insights on non-verbal communications, and tips for handling Q&amp;A sessions.</w:t>
      </w:r>
    </w:p>
    <w:p w:rsidR="006E1567" w:rsidRPr="00F13B34" w:rsidRDefault="006E1567" w:rsidP="006E1567">
      <w:pPr>
        <w:ind w:left="1800" w:hanging="1714"/>
        <w:rPr>
          <w:i/>
        </w:rPr>
      </w:pPr>
    </w:p>
    <w:p w:rsidR="00B04FF4" w:rsidRDefault="00892E1C" w:rsidP="00C1189F">
      <w:pPr>
        <w:spacing w:after="120"/>
        <w:ind w:left="1800" w:hanging="1714"/>
        <w:rPr>
          <w:b/>
        </w:rPr>
      </w:pPr>
      <w:r w:rsidRPr="00601479">
        <w:rPr>
          <w:b/>
        </w:rPr>
        <w:t>1</w:t>
      </w:r>
      <w:r w:rsidR="00000F15">
        <w:rPr>
          <w:b/>
        </w:rPr>
        <w:t>2</w:t>
      </w:r>
      <w:r w:rsidRPr="00601479">
        <w:rPr>
          <w:b/>
        </w:rPr>
        <w:t>:00</w:t>
      </w:r>
      <w:r w:rsidR="00601479" w:rsidRPr="00601479">
        <w:rPr>
          <w:b/>
        </w:rPr>
        <w:t>—</w:t>
      </w:r>
      <w:r w:rsidR="006E1567">
        <w:rPr>
          <w:b/>
        </w:rPr>
        <w:t>1:30</w:t>
      </w:r>
      <w:r w:rsidR="00601479">
        <w:tab/>
      </w:r>
      <w:r w:rsidR="00B04FF4">
        <w:rPr>
          <w:b/>
        </w:rPr>
        <w:t>Working Session</w:t>
      </w:r>
      <w:r w:rsidR="006E1567">
        <w:rPr>
          <w:b/>
        </w:rPr>
        <w:t xml:space="preserve"> (includes lunch)</w:t>
      </w:r>
    </w:p>
    <w:p w:rsidR="00C1189F" w:rsidRDefault="00C1189F" w:rsidP="00C1189F">
      <w:pPr>
        <w:ind w:left="1800" w:hanging="1714"/>
        <w:rPr>
          <w:i/>
        </w:rPr>
      </w:pPr>
      <w:r>
        <w:rPr>
          <w:b/>
        </w:rPr>
        <w:tab/>
      </w:r>
      <w:r w:rsidR="00DE15A3">
        <w:rPr>
          <w:i/>
        </w:rPr>
        <w:t xml:space="preserve">During this second working session, participants </w:t>
      </w:r>
      <w:r w:rsidR="004E467D">
        <w:rPr>
          <w:i/>
        </w:rPr>
        <w:t>again meet individually with</w:t>
      </w:r>
      <w:r w:rsidR="00DE15A3">
        <w:rPr>
          <w:i/>
        </w:rPr>
        <w:t xml:space="preserve"> one of the three facilitators, this time </w:t>
      </w:r>
      <w:r w:rsidR="0058599A">
        <w:rPr>
          <w:i/>
        </w:rPr>
        <w:t xml:space="preserve">specifically </w:t>
      </w:r>
      <w:r w:rsidR="004E467D">
        <w:rPr>
          <w:i/>
        </w:rPr>
        <w:t xml:space="preserve">to go over </w:t>
      </w:r>
      <w:r w:rsidR="002C3F3C">
        <w:rPr>
          <w:i/>
        </w:rPr>
        <w:t>the PowerPoint</w:t>
      </w:r>
      <w:r w:rsidR="00DE15A3">
        <w:rPr>
          <w:i/>
        </w:rPr>
        <w:t xml:space="preserve"> presentations </w:t>
      </w:r>
      <w:r w:rsidR="002C3F3C">
        <w:rPr>
          <w:i/>
        </w:rPr>
        <w:t xml:space="preserve">they have developed and intend to deliver later in </w:t>
      </w:r>
      <w:r w:rsidR="00DE15A3">
        <w:rPr>
          <w:i/>
        </w:rPr>
        <w:t>the afternoon.</w:t>
      </w:r>
    </w:p>
    <w:p w:rsidR="006E1567" w:rsidRDefault="006E1567" w:rsidP="00601479">
      <w:pPr>
        <w:ind w:left="1800" w:hanging="1800"/>
        <w:rPr>
          <w:b/>
        </w:rPr>
      </w:pPr>
    </w:p>
    <w:p w:rsidR="004751E3" w:rsidRDefault="006F364E" w:rsidP="0058599A">
      <w:pPr>
        <w:spacing w:after="120"/>
        <w:ind w:left="1800" w:hanging="1714"/>
        <w:rPr>
          <w:b/>
        </w:rPr>
      </w:pPr>
      <w:r w:rsidRPr="00601479">
        <w:rPr>
          <w:b/>
        </w:rPr>
        <w:t>1:30</w:t>
      </w:r>
      <w:r w:rsidR="00601479">
        <w:rPr>
          <w:b/>
        </w:rPr>
        <w:t>—1</w:t>
      </w:r>
      <w:r w:rsidRPr="00601479">
        <w:rPr>
          <w:b/>
        </w:rPr>
        <w:t>:45</w:t>
      </w:r>
      <w:r w:rsidR="00624ED5" w:rsidRPr="00601479">
        <w:rPr>
          <w:b/>
        </w:rPr>
        <w:tab/>
        <w:t xml:space="preserve">Setting the Stage for </w:t>
      </w:r>
      <w:r w:rsidR="00951AA7">
        <w:rPr>
          <w:b/>
        </w:rPr>
        <w:t xml:space="preserve">the Presentations and Mock </w:t>
      </w:r>
      <w:r w:rsidR="00624ED5" w:rsidRPr="00601479">
        <w:rPr>
          <w:b/>
        </w:rPr>
        <w:t>Press Conference</w:t>
      </w:r>
    </w:p>
    <w:p w:rsidR="0058599A" w:rsidRPr="0058599A" w:rsidRDefault="0058599A" w:rsidP="0058599A">
      <w:pPr>
        <w:spacing w:after="120"/>
        <w:ind w:left="1800" w:hanging="1714"/>
        <w:rPr>
          <w:i/>
        </w:rPr>
      </w:pPr>
      <w:r>
        <w:rPr>
          <w:b/>
        </w:rPr>
        <w:tab/>
      </w:r>
      <w:proofErr w:type="gramStart"/>
      <w:r w:rsidR="00951AA7">
        <w:rPr>
          <w:i/>
        </w:rPr>
        <w:t xml:space="preserve">Last minute instructions for the 3-minute </w:t>
      </w:r>
      <w:r w:rsidR="00721BB6">
        <w:rPr>
          <w:i/>
        </w:rPr>
        <w:t>PowerPoint presentations</w:t>
      </w:r>
      <w:r w:rsidR="00316400">
        <w:rPr>
          <w:i/>
        </w:rPr>
        <w:t>,</w:t>
      </w:r>
      <w:r w:rsidR="00721BB6">
        <w:rPr>
          <w:i/>
        </w:rPr>
        <w:t xml:space="preserve"> and the mock press conferences that follow.</w:t>
      </w:r>
      <w:proofErr w:type="gramEnd"/>
    </w:p>
    <w:p w:rsidR="004751E3" w:rsidRDefault="004751E3" w:rsidP="002C3F3C">
      <w:pPr>
        <w:spacing w:after="120"/>
        <w:ind w:left="1800" w:hanging="1714"/>
        <w:rPr>
          <w:b/>
        </w:rPr>
      </w:pPr>
      <w:r w:rsidRPr="00601479">
        <w:rPr>
          <w:b/>
        </w:rPr>
        <w:t>1:45</w:t>
      </w:r>
      <w:r w:rsidR="00601479">
        <w:rPr>
          <w:b/>
        </w:rPr>
        <w:t>—3</w:t>
      </w:r>
      <w:r w:rsidR="00F20849" w:rsidRPr="00601479">
        <w:rPr>
          <w:b/>
        </w:rPr>
        <w:t>:00</w:t>
      </w:r>
      <w:r>
        <w:tab/>
      </w:r>
      <w:r w:rsidR="006E1567" w:rsidRPr="006E1567">
        <w:rPr>
          <w:b/>
        </w:rPr>
        <w:t>Presentations and</w:t>
      </w:r>
      <w:r w:rsidR="006E1567">
        <w:t xml:space="preserve"> </w:t>
      </w:r>
      <w:r w:rsidR="00194B61" w:rsidRPr="00194B61">
        <w:rPr>
          <w:b/>
        </w:rPr>
        <w:t>Mock</w:t>
      </w:r>
      <w:r w:rsidR="00194B61">
        <w:t xml:space="preserve"> </w:t>
      </w:r>
      <w:r w:rsidR="00F20849" w:rsidRPr="00F20849">
        <w:rPr>
          <w:b/>
        </w:rPr>
        <w:t xml:space="preserve">Press </w:t>
      </w:r>
      <w:r w:rsidR="00892E1C">
        <w:rPr>
          <w:b/>
        </w:rPr>
        <w:t>Conferences</w:t>
      </w:r>
    </w:p>
    <w:p w:rsidR="002C3F3C" w:rsidRPr="00E62E20" w:rsidRDefault="002C3F3C" w:rsidP="002C3F3C">
      <w:pPr>
        <w:spacing w:after="120"/>
        <w:ind w:left="1800" w:hanging="1714"/>
        <w:rPr>
          <w:i/>
        </w:rPr>
      </w:pPr>
      <w:r>
        <w:rPr>
          <w:b/>
        </w:rPr>
        <w:tab/>
      </w:r>
      <w:r w:rsidR="00E62E20">
        <w:rPr>
          <w:i/>
        </w:rPr>
        <w:t xml:space="preserve">Following a randomly assigned order, participants proceed to the stage and deliver their PowerPoint presentations </w:t>
      </w:r>
      <w:r w:rsidR="004E467D">
        <w:rPr>
          <w:i/>
        </w:rPr>
        <w:t>(</w:t>
      </w:r>
      <w:r w:rsidR="00E62E20">
        <w:rPr>
          <w:i/>
        </w:rPr>
        <w:t xml:space="preserve">addressed to the </w:t>
      </w:r>
      <w:r w:rsidR="004E467D">
        <w:rPr>
          <w:i/>
        </w:rPr>
        <w:t>audience at a fictional “</w:t>
      </w:r>
      <w:r w:rsidR="00E62E20">
        <w:rPr>
          <w:i/>
        </w:rPr>
        <w:t>U.S. Science Festival</w:t>
      </w:r>
      <w:r w:rsidR="004E467D">
        <w:rPr>
          <w:i/>
        </w:rPr>
        <w:t>”)</w:t>
      </w:r>
      <w:r w:rsidR="00E62E20">
        <w:rPr>
          <w:i/>
        </w:rPr>
        <w:t xml:space="preserve">.  In addition to limiting their presentations to 3 minutes, presenters also must use a handheld microphone, a remote control for advancing their slides, and a special display mode within PowerPoint.  </w:t>
      </w:r>
      <w:r w:rsidR="00771565">
        <w:rPr>
          <w:i/>
        </w:rPr>
        <w:t xml:space="preserve">Any presenter who exceeds the 3-minute time limit is summarily cut off.  </w:t>
      </w:r>
      <w:r w:rsidR="00E62E20">
        <w:rPr>
          <w:i/>
        </w:rPr>
        <w:t xml:space="preserve">The </w:t>
      </w:r>
      <w:r w:rsidR="00771565">
        <w:rPr>
          <w:i/>
        </w:rPr>
        <w:t xml:space="preserve">rigid </w:t>
      </w:r>
      <w:r w:rsidR="00194B61">
        <w:rPr>
          <w:i/>
        </w:rPr>
        <w:t>time constraint, combined</w:t>
      </w:r>
      <w:r w:rsidR="00E62E20">
        <w:rPr>
          <w:i/>
        </w:rPr>
        <w:t xml:space="preserve"> with the unfamiliar presentation </w:t>
      </w:r>
      <w:r w:rsidR="00194B61">
        <w:rPr>
          <w:i/>
        </w:rPr>
        <w:t>requirements, serve</w:t>
      </w:r>
      <w:r w:rsidR="00771565">
        <w:rPr>
          <w:i/>
        </w:rPr>
        <w:t>s</w:t>
      </w:r>
      <w:r w:rsidR="00E62E20">
        <w:rPr>
          <w:i/>
        </w:rPr>
        <w:t xml:space="preserve"> to approximate the stresses presenters feel during real presentations.  At the conclusion of the presentation</w:t>
      </w:r>
      <w:r w:rsidR="004E467D">
        <w:rPr>
          <w:i/>
        </w:rPr>
        <w:t xml:space="preserve"> comes </w:t>
      </w:r>
      <w:r w:rsidR="00E62E20">
        <w:rPr>
          <w:i/>
        </w:rPr>
        <w:t xml:space="preserve">a mock press conference, </w:t>
      </w:r>
      <w:r w:rsidR="004E467D">
        <w:rPr>
          <w:i/>
        </w:rPr>
        <w:t xml:space="preserve">in which </w:t>
      </w:r>
      <w:r w:rsidR="00E62E20">
        <w:rPr>
          <w:i/>
        </w:rPr>
        <w:t xml:space="preserve">workshop </w:t>
      </w:r>
      <w:r w:rsidR="004E467D">
        <w:rPr>
          <w:i/>
        </w:rPr>
        <w:t xml:space="preserve">attendees </w:t>
      </w:r>
      <w:r w:rsidR="00E62E20">
        <w:rPr>
          <w:i/>
        </w:rPr>
        <w:t xml:space="preserve">and facilitators play the </w:t>
      </w:r>
      <w:r w:rsidR="004E467D">
        <w:rPr>
          <w:i/>
        </w:rPr>
        <w:t xml:space="preserve">role </w:t>
      </w:r>
      <w:r w:rsidR="00E62E20">
        <w:rPr>
          <w:i/>
        </w:rPr>
        <w:t xml:space="preserve">of journalists attending the U.S. Science Festival.  </w:t>
      </w:r>
      <w:r w:rsidR="00194B61">
        <w:rPr>
          <w:i/>
        </w:rPr>
        <w:t>Presenters field questions from the floor that are variously serious and off-the-wall, helping them hone their extemporaneous communications skills</w:t>
      </w:r>
      <w:r w:rsidR="004E467D">
        <w:rPr>
          <w:i/>
        </w:rPr>
        <w:t xml:space="preserve"> and develop </w:t>
      </w:r>
      <w:r w:rsidR="00194B61">
        <w:rPr>
          <w:i/>
        </w:rPr>
        <w:t>poise and confidence in front of an audience.</w:t>
      </w:r>
    </w:p>
    <w:p w:rsidR="00F20849" w:rsidRPr="00F20849" w:rsidRDefault="00F20849" w:rsidP="00194B61">
      <w:pPr>
        <w:spacing w:after="120"/>
        <w:ind w:left="1800" w:hanging="1714"/>
        <w:rPr>
          <w:b/>
        </w:rPr>
      </w:pPr>
      <w:r w:rsidRPr="00601479">
        <w:rPr>
          <w:b/>
        </w:rPr>
        <w:t>3:00</w:t>
      </w:r>
      <w:r w:rsidR="00601479">
        <w:rPr>
          <w:b/>
        </w:rPr>
        <w:t>—3</w:t>
      </w:r>
      <w:r w:rsidRPr="00601479">
        <w:rPr>
          <w:b/>
        </w:rPr>
        <w:t>:15</w:t>
      </w:r>
      <w:r w:rsidRPr="00601479">
        <w:rPr>
          <w:b/>
        </w:rPr>
        <w:tab/>
        <w:t>Break</w:t>
      </w:r>
    </w:p>
    <w:p w:rsidR="00F20849" w:rsidRDefault="00F20849" w:rsidP="00194B61">
      <w:pPr>
        <w:spacing w:after="120"/>
        <w:ind w:left="1800" w:hanging="1714"/>
      </w:pPr>
      <w:r w:rsidRPr="00B04FF4">
        <w:rPr>
          <w:b/>
        </w:rPr>
        <w:t>3:15</w:t>
      </w:r>
      <w:r w:rsidR="00B04FF4">
        <w:rPr>
          <w:b/>
        </w:rPr>
        <w:t>—4</w:t>
      </w:r>
      <w:r w:rsidRPr="00B04FF4">
        <w:rPr>
          <w:b/>
        </w:rPr>
        <w:t>:</w:t>
      </w:r>
      <w:r w:rsidR="00000F15">
        <w:rPr>
          <w:b/>
        </w:rPr>
        <w:t>45</w:t>
      </w:r>
      <w:r w:rsidR="00194B61">
        <w:tab/>
      </w:r>
      <w:r w:rsidR="00194B61" w:rsidRPr="00194B61">
        <w:rPr>
          <w:b/>
        </w:rPr>
        <w:t>Presentations and Mock</w:t>
      </w:r>
      <w:r w:rsidR="00194B61">
        <w:t xml:space="preserve"> </w:t>
      </w:r>
      <w:r w:rsidRPr="00F20849">
        <w:rPr>
          <w:b/>
        </w:rPr>
        <w:t xml:space="preserve">Press </w:t>
      </w:r>
      <w:r w:rsidR="00892E1C" w:rsidRPr="00F20849">
        <w:rPr>
          <w:b/>
        </w:rPr>
        <w:t>Conferences</w:t>
      </w:r>
      <w:r w:rsidR="00B04FF4">
        <w:rPr>
          <w:b/>
        </w:rPr>
        <w:t xml:space="preserve"> </w:t>
      </w:r>
      <w:r w:rsidR="0028039D">
        <w:rPr>
          <w:b/>
        </w:rPr>
        <w:t>Continue</w:t>
      </w:r>
    </w:p>
    <w:p w:rsidR="00F24A1B" w:rsidRPr="00B04FF4" w:rsidRDefault="00F20849" w:rsidP="00F24A1B">
      <w:pPr>
        <w:ind w:left="1800" w:hanging="1710"/>
        <w:rPr>
          <w:b/>
        </w:rPr>
      </w:pPr>
      <w:r w:rsidRPr="00B04FF4">
        <w:rPr>
          <w:b/>
        </w:rPr>
        <w:t>4:</w:t>
      </w:r>
      <w:r w:rsidR="00000F15">
        <w:rPr>
          <w:b/>
        </w:rPr>
        <w:t>45</w:t>
      </w:r>
      <w:r w:rsidR="00B04FF4">
        <w:rPr>
          <w:b/>
        </w:rPr>
        <w:t>—</w:t>
      </w:r>
      <w:r w:rsidR="00000F15">
        <w:rPr>
          <w:b/>
        </w:rPr>
        <w:t>5:00</w:t>
      </w:r>
      <w:r>
        <w:tab/>
      </w:r>
      <w:r w:rsidRPr="00F20849">
        <w:rPr>
          <w:b/>
        </w:rPr>
        <w:t>Wrap Up</w:t>
      </w:r>
      <w:r w:rsidR="00F24A1B">
        <w:rPr>
          <w:b/>
        </w:rPr>
        <w:t>,</w:t>
      </w:r>
      <w:r w:rsidR="00F24A1B" w:rsidRPr="00F24A1B">
        <w:rPr>
          <w:b/>
        </w:rPr>
        <w:t xml:space="preserve"> </w:t>
      </w:r>
      <w:r w:rsidR="00F24A1B" w:rsidRPr="00B04FF4">
        <w:rPr>
          <w:b/>
        </w:rPr>
        <w:t>Complete Evaluation Forms</w:t>
      </w:r>
      <w:r w:rsidR="00F24A1B">
        <w:rPr>
          <w:b/>
        </w:rPr>
        <w:t xml:space="preserve">, </w:t>
      </w:r>
      <w:r w:rsidR="00F24A1B" w:rsidRPr="00F20849">
        <w:rPr>
          <w:b/>
        </w:rPr>
        <w:t>Presentation of Certificates</w:t>
      </w:r>
      <w:r w:rsidR="00F24A1B">
        <w:tab/>
      </w:r>
      <w:r w:rsidR="00F24A1B">
        <w:tab/>
      </w:r>
    </w:p>
    <w:p w:rsidR="008C4240" w:rsidRPr="00F20849" w:rsidRDefault="00F24A1B" w:rsidP="00194B61">
      <w:pPr>
        <w:spacing w:after="120"/>
        <w:ind w:left="1800" w:hanging="1714"/>
        <w:rPr>
          <w:b/>
        </w:rPr>
      </w:pPr>
      <w:r>
        <w:rPr>
          <w:b/>
        </w:rPr>
        <w:t xml:space="preserve"> </w:t>
      </w:r>
    </w:p>
    <w:p w:rsidR="00D3555F" w:rsidRDefault="00B04FF4" w:rsidP="00B04FF4">
      <w:pPr>
        <w:ind w:left="1800" w:hanging="1710"/>
      </w:pPr>
      <w:r>
        <w:rPr>
          <w:b/>
        </w:rPr>
        <w:tab/>
      </w:r>
    </w:p>
    <w:sectPr w:rsidR="00D3555F" w:rsidSect="00F24A1B">
      <w:pgSz w:w="12240" w:h="15840"/>
      <w:pgMar w:top="720" w:right="10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04AF"/>
    <w:multiLevelType w:val="hybridMultilevel"/>
    <w:tmpl w:val="BA9A2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061C23"/>
    <w:multiLevelType w:val="hybridMultilevel"/>
    <w:tmpl w:val="8E5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C7551"/>
    <w:multiLevelType w:val="hybridMultilevel"/>
    <w:tmpl w:val="F79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E3"/>
    <w:rsid w:val="00000F15"/>
    <w:rsid w:val="00010771"/>
    <w:rsid w:val="000360D5"/>
    <w:rsid w:val="00042185"/>
    <w:rsid w:val="00045479"/>
    <w:rsid w:val="00070268"/>
    <w:rsid w:val="000A2DDA"/>
    <w:rsid w:val="000B40FC"/>
    <w:rsid w:val="000C338F"/>
    <w:rsid w:val="000D3BBD"/>
    <w:rsid w:val="000F5524"/>
    <w:rsid w:val="001175FD"/>
    <w:rsid w:val="00124C15"/>
    <w:rsid w:val="001543EE"/>
    <w:rsid w:val="00177349"/>
    <w:rsid w:val="00194B61"/>
    <w:rsid w:val="001A212F"/>
    <w:rsid w:val="001A6460"/>
    <w:rsid w:val="001C6770"/>
    <w:rsid w:val="001D02D7"/>
    <w:rsid w:val="0028039D"/>
    <w:rsid w:val="002A763A"/>
    <w:rsid w:val="002C3F3C"/>
    <w:rsid w:val="00316400"/>
    <w:rsid w:val="00355F6F"/>
    <w:rsid w:val="003600A4"/>
    <w:rsid w:val="00373E0B"/>
    <w:rsid w:val="00401520"/>
    <w:rsid w:val="00405B53"/>
    <w:rsid w:val="004345FB"/>
    <w:rsid w:val="00446828"/>
    <w:rsid w:val="00474150"/>
    <w:rsid w:val="004751E3"/>
    <w:rsid w:val="00487913"/>
    <w:rsid w:val="004B7F23"/>
    <w:rsid w:val="004E467D"/>
    <w:rsid w:val="004F2293"/>
    <w:rsid w:val="004F498A"/>
    <w:rsid w:val="005237A9"/>
    <w:rsid w:val="00527DD0"/>
    <w:rsid w:val="0055665F"/>
    <w:rsid w:val="0057509A"/>
    <w:rsid w:val="0058599A"/>
    <w:rsid w:val="005A4E6E"/>
    <w:rsid w:val="00601479"/>
    <w:rsid w:val="0061724D"/>
    <w:rsid w:val="00624ED5"/>
    <w:rsid w:val="00632D0F"/>
    <w:rsid w:val="006336E6"/>
    <w:rsid w:val="00641571"/>
    <w:rsid w:val="00684AF4"/>
    <w:rsid w:val="006D4519"/>
    <w:rsid w:val="006D4B32"/>
    <w:rsid w:val="006E1567"/>
    <w:rsid w:val="006F364E"/>
    <w:rsid w:val="007036FB"/>
    <w:rsid w:val="0071587D"/>
    <w:rsid w:val="00721BB6"/>
    <w:rsid w:val="0075705C"/>
    <w:rsid w:val="007636A6"/>
    <w:rsid w:val="00771565"/>
    <w:rsid w:val="007A0776"/>
    <w:rsid w:val="007F436B"/>
    <w:rsid w:val="007F73E0"/>
    <w:rsid w:val="00800F1C"/>
    <w:rsid w:val="0081384C"/>
    <w:rsid w:val="00826150"/>
    <w:rsid w:val="00892E1C"/>
    <w:rsid w:val="008A3AD3"/>
    <w:rsid w:val="008B4161"/>
    <w:rsid w:val="008C3E5C"/>
    <w:rsid w:val="008C4240"/>
    <w:rsid w:val="008D33BA"/>
    <w:rsid w:val="00910ADB"/>
    <w:rsid w:val="009240A2"/>
    <w:rsid w:val="0093243B"/>
    <w:rsid w:val="00951AA7"/>
    <w:rsid w:val="00966E04"/>
    <w:rsid w:val="009A7144"/>
    <w:rsid w:val="00A13219"/>
    <w:rsid w:val="00A77BA0"/>
    <w:rsid w:val="00A82D57"/>
    <w:rsid w:val="00A8501F"/>
    <w:rsid w:val="00AA4BCA"/>
    <w:rsid w:val="00AA4BD5"/>
    <w:rsid w:val="00AB5A30"/>
    <w:rsid w:val="00AB74CE"/>
    <w:rsid w:val="00B04FF4"/>
    <w:rsid w:val="00B05011"/>
    <w:rsid w:val="00B07A72"/>
    <w:rsid w:val="00B45405"/>
    <w:rsid w:val="00B67D4B"/>
    <w:rsid w:val="00B83DC1"/>
    <w:rsid w:val="00BA3720"/>
    <w:rsid w:val="00BA62BF"/>
    <w:rsid w:val="00BE1250"/>
    <w:rsid w:val="00BE52F2"/>
    <w:rsid w:val="00BF62A9"/>
    <w:rsid w:val="00C1189F"/>
    <w:rsid w:val="00C64E15"/>
    <w:rsid w:val="00C71900"/>
    <w:rsid w:val="00CC6837"/>
    <w:rsid w:val="00CE5706"/>
    <w:rsid w:val="00D3555F"/>
    <w:rsid w:val="00D773A9"/>
    <w:rsid w:val="00DC4145"/>
    <w:rsid w:val="00DC6701"/>
    <w:rsid w:val="00DE15A3"/>
    <w:rsid w:val="00E038EE"/>
    <w:rsid w:val="00E33027"/>
    <w:rsid w:val="00E37521"/>
    <w:rsid w:val="00E62E20"/>
    <w:rsid w:val="00EB5221"/>
    <w:rsid w:val="00F101DA"/>
    <w:rsid w:val="00F13B34"/>
    <w:rsid w:val="00F20849"/>
    <w:rsid w:val="00F24A1B"/>
    <w:rsid w:val="00F47804"/>
    <w:rsid w:val="00F73176"/>
    <w:rsid w:val="00F83492"/>
    <w:rsid w:val="00FB472C"/>
    <w:rsid w:val="00FC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E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E3"/>
    <w:rPr>
      <w:rFonts w:ascii="Tahoma" w:hAnsi="Tahoma" w:cs="Tahoma"/>
      <w:sz w:val="16"/>
      <w:szCs w:val="16"/>
    </w:rPr>
  </w:style>
  <w:style w:type="character" w:customStyle="1" w:styleId="BalloonTextChar">
    <w:name w:val="Balloon Text Char"/>
    <w:basedOn w:val="DefaultParagraphFont"/>
    <w:link w:val="BalloonText"/>
    <w:uiPriority w:val="99"/>
    <w:semiHidden/>
    <w:rsid w:val="004751E3"/>
    <w:rPr>
      <w:rFonts w:ascii="Tahoma" w:eastAsia="Times New Roman" w:hAnsi="Tahoma" w:cs="Tahoma"/>
      <w:sz w:val="16"/>
      <w:szCs w:val="16"/>
    </w:rPr>
  </w:style>
  <w:style w:type="paragraph" w:styleId="Title">
    <w:name w:val="Title"/>
    <w:basedOn w:val="Normal"/>
    <w:next w:val="Normal"/>
    <w:link w:val="TitleChar"/>
    <w:uiPriority w:val="10"/>
    <w:qFormat/>
    <w:rsid w:val="007570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05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92E1C"/>
    <w:pPr>
      <w:ind w:left="720"/>
      <w:contextualSpacing/>
    </w:pPr>
  </w:style>
  <w:style w:type="paragraph" w:styleId="Revision">
    <w:name w:val="Revision"/>
    <w:hidden/>
    <w:uiPriority w:val="99"/>
    <w:semiHidden/>
    <w:rsid w:val="0093243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chollowa</dc:creator>
  <cp:lastModifiedBy>Holloway, Cindy</cp:lastModifiedBy>
  <cp:revision>3</cp:revision>
  <cp:lastPrinted>2012-08-02T20:17:00Z</cp:lastPrinted>
  <dcterms:created xsi:type="dcterms:W3CDTF">2013-04-29T18:40:00Z</dcterms:created>
  <dcterms:modified xsi:type="dcterms:W3CDTF">2013-06-19T19:26:00Z</dcterms:modified>
</cp:coreProperties>
</file>