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4BEF" w14:textId="1E5AF047" w:rsidR="003B28C9" w:rsidRDefault="003B28C9" w:rsidP="0010780C">
      <w:pPr>
        <w:rPr>
          <w:b/>
          <w:bCs/>
        </w:rPr>
      </w:pPr>
      <w:r>
        <w:rPr>
          <w:b/>
          <w:bCs/>
        </w:rPr>
        <w:t>AAAC Meeting June 1, 2023</w:t>
      </w:r>
    </w:p>
    <w:p w14:paraId="75662877" w14:textId="77777777" w:rsidR="003B28C9" w:rsidRDefault="003B28C9" w:rsidP="0010780C">
      <w:pPr>
        <w:rPr>
          <w:b/>
          <w:bCs/>
        </w:rPr>
      </w:pPr>
    </w:p>
    <w:p w14:paraId="32B02C71" w14:textId="39CDAE37" w:rsidR="00C738E0" w:rsidRDefault="00743BC5" w:rsidP="0010780C">
      <w:r>
        <w:rPr>
          <w:b/>
          <w:bCs/>
        </w:rPr>
        <w:t xml:space="preserve">12:02 </w:t>
      </w:r>
      <w:r w:rsidR="001A0564">
        <w:rPr>
          <w:b/>
          <w:bCs/>
        </w:rPr>
        <w:t xml:space="preserve">ET </w:t>
      </w:r>
      <w:r>
        <w:rPr>
          <w:b/>
          <w:bCs/>
        </w:rPr>
        <w:t xml:space="preserve">Kyle Dawson </w:t>
      </w:r>
      <w:r w:rsidR="002B33CC">
        <w:t xml:space="preserve">welcomes all and asks </w:t>
      </w:r>
      <w:r w:rsidR="002E7555">
        <w:t xml:space="preserve">if all have the </w:t>
      </w:r>
      <w:r w:rsidR="002B33CC">
        <w:t>meeting minutes</w:t>
      </w:r>
      <w:r w:rsidR="00B60DD9">
        <w:t xml:space="preserve"> from February meeting.</w:t>
      </w:r>
    </w:p>
    <w:p w14:paraId="67A51A2D" w14:textId="77777777" w:rsidR="00B60DD9" w:rsidRDefault="00B60DD9" w:rsidP="0010780C"/>
    <w:p w14:paraId="07BA80E7" w14:textId="1968D602" w:rsidR="00B60DD9" w:rsidRDefault="00B60DD9" w:rsidP="0010780C">
      <w:r w:rsidRPr="00516502">
        <w:rPr>
          <w:b/>
          <w:bCs/>
        </w:rPr>
        <w:t>12:0</w:t>
      </w:r>
      <w:r w:rsidR="006E6EFD" w:rsidRPr="00516502">
        <w:rPr>
          <w:b/>
          <w:bCs/>
        </w:rPr>
        <w:t>5</w:t>
      </w:r>
      <w:r w:rsidRPr="00516502">
        <w:rPr>
          <w:b/>
          <w:bCs/>
        </w:rPr>
        <w:t xml:space="preserve"> </w:t>
      </w:r>
      <w:r w:rsidR="001A0564">
        <w:rPr>
          <w:b/>
          <w:bCs/>
        </w:rPr>
        <w:t xml:space="preserve">ET </w:t>
      </w:r>
      <w:r w:rsidR="00B93F0D" w:rsidRPr="00516502">
        <w:rPr>
          <w:b/>
          <w:bCs/>
        </w:rPr>
        <w:t>Carrie Black</w:t>
      </w:r>
      <w:r w:rsidR="00B93F0D">
        <w:t xml:space="preserve"> welcomes all</w:t>
      </w:r>
      <w:r w:rsidR="006E6EFD">
        <w:t xml:space="preserve"> and </w:t>
      </w:r>
      <w:r w:rsidR="00516502">
        <w:t xml:space="preserve">briefs </w:t>
      </w:r>
      <w:r w:rsidR="00FE3A66">
        <w:t xml:space="preserve">attendees </w:t>
      </w:r>
      <w:r w:rsidR="00516502">
        <w:t xml:space="preserve">from </w:t>
      </w:r>
      <w:r w:rsidR="006E6EFD">
        <w:t>slide presentation</w:t>
      </w:r>
      <w:r w:rsidR="00322C1B">
        <w:t>,</w:t>
      </w:r>
      <w:r w:rsidR="006E6EFD">
        <w:t xml:space="preserve"> </w:t>
      </w:r>
      <w:r w:rsidR="007C2183">
        <w:t xml:space="preserve">‘Charge, </w:t>
      </w:r>
      <w:r w:rsidR="006E6EFD">
        <w:t>FACA and Conflicts of Interest” (</w:t>
      </w:r>
      <w:r w:rsidR="006E6EFD" w:rsidRPr="00927588">
        <w:rPr>
          <w:b/>
          <w:bCs/>
        </w:rPr>
        <w:t>see attached slides</w:t>
      </w:r>
      <w:r w:rsidR="006E6EFD">
        <w:t>)</w:t>
      </w:r>
      <w:r w:rsidR="00516502">
        <w:t>.</w:t>
      </w:r>
    </w:p>
    <w:p w14:paraId="616BF36E" w14:textId="77777777" w:rsidR="001A0564" w:rsidRDefault="001A0564" w:rsidP="0010780C"/>
    <w:p w14:paraId="4F043A57" w14:textId="69631C5A" w:rsidR="001A0564" w:rsidRDefault="00E150BB" w:rsidP="0010780C">
      <w:r w:rsidRPr="00A17F0C">
        <w:rPr>
          <w:b/>
          <w:bCs/>
        </w:rPr>
        <w:t>12:14 ET Carrie Black</w:t>
      </w:r>
      <w:r>
        <w:t xml:space="preserve"> completes her remarks.</w:t>
      </w:r>
    </w:p>
    <w:p w14:paraId="2C552389" w14:textId="77777777" w:rsidR="00E150BB" w:rsidRDefault="00E150BB" w:rsidP="0010780C"/>
    <w:p w14:paraId="300F5938" w14:textId="2BD868EA" w:rsidR="00E150BB" w:rsidRDefault="004E6B70" w:rsidP="0010780C">
      <w:r w:rsidRPr="00A17F0C">
        <w:rPr>
          <w:b/>
          <w:bCs/>
        </w:rPr>
        <w:t>12:14 ET Kyle Dawson</w:t>
      </w:r>
      <w:r>
        <w:t xml:space="preserve"> asks all to review the AAAC meeting minutes from </w:t>
      </w:r>
      <w:proofErr w:type="gramStart"/>
      <w:r w:rsidR="00A17F0C">
        <w:t>February,</w:t>
      </w:r>
      <w:proofErr w:type="gramEnd"/>
      <w:r w:rsidR="00A17F0C">
        <w:t xml:space="preserve"> 2023.</w:t>
      </w:r>
    </w:p>
    <w:p w14:paraId="5E376C37" w14:textId="77777777" w:rsidR="00A17F0C" w:rsidRDefault="00A17F0C" w:rsidP="0010780C"/>
    <w:p w14:paraId="0D345D4F" w14:textId="63ED2895" w:rsidR="00A17F0C" w:rsidRDefault="008043FD" w:rsidP="0010780C">
      <w:r w:rsidRPr="009D176F">
        <w:rPr>
          <w:b/>
          <w:bCs/>
        </w:rPr>
        <w:t>12:</w:t>
      </w:r>
      <w:r w:rsidR="006F5F09" w:rsidRPr="009D176F">
        <w:rPr>
          <w:b/>
          <w:bCs/>
        </w:rPr>
        <w:t>16 ET Kyle</w:t>
      </w:r>
      <w:r w:rsidR="009D176F" w:rsidRPr="009D176F">
        <w:rPr>
          <w:b/>
          <w:bCs/>
        </w:rPr>
        <w:t xml:space="preserve"> </w:t>
      </w:r>
      <w:r w:rsidR="006F5F09" w:rsidRPr="009D176F">
        <w:rPr>
          <w:b/>
          <w:bCs/>
        </w:rPr>
        <w:t>Dawson</w:t>
      </w:r>
      <w:r w:rsidR="006F5F09">
        <w:t xml:space="preserve"> asks if anyone needs more time. No one </w:t>
      </w:r>
      <w:r w:rsidR="00CE0DB4">
        <w:t>responds</w:t>
      </w:r>
      <w:r w:rsidR="006F5F09">
        <w:t>. Motion is made to accept the minutes</w:t>
      </w:r>
      <w:r w:rsidR="009D176F">
        <w:t>, and a voice vote confirms adoption. Minutes for February 2023 are approved.</w:t>
      </w:r>
    </w:p>
    <w:p w14:paraId="239F0910" w14:textId="77777777" w:rsidR="009D176F" w:rsidRDefault="009D176F" w:rsidP="0010780C"/>
    <w:p w14:paraId="49088865" w14:textId="3B9FBB05" w:rsidR="009D176F" w:rsidRDefault="00CE0DB4" w:rsidP="0010780C">
      <w:r w:rsidRPr="00570DBB">
        <w:rPr>
          <w:b/>
          <w:bCs/>
        </w:rPr>
        <w:t>Kyle Dawson</w:t>
      </w:r>
      <w:r>
        <w:t xml:space="preserve"> notes that he is stepping down as AAAC chair and </w:t>
      </w:r>
      <w:r w:rsidR="001D6219">
        <w:t xml:space="preserve">mentions that anyone can </w:t>
      </w:r>
      <w:proofErr w:type="spellStart"/>
      <w:r w:rsidR="001D6219">
        <w:t>self nominate</w:t>
      </w:r>
      <w:proofErr w:type="spellEnd"/>
      <w:r w:rsidR="001D6219">
        <w:t xml:space="preserve"> to be considered as h</w:t>
      </w:r>
      <w:r w:rsidR="00A41455">
        <w:t>i</w:t>
      </w:r>
      <w:r w:rsidR="001D6219">
        <w:t>s replacement.</w:t>
      </w:r>
    </w:p>
    <w:p w14:paraId="23D856C3" w14:textId="77777777" w:rsidR="001D6219" w:rsidRDefault="001D6219" w:rsidP="0010780C"/>
    <w:p w14:paraId="38FA33FF" w14:textId="71F655FE" w:rsidR="001D6219" w:rsidRDefault="001D6219" w:rsidP="0010780C">
      <w:r w:rsidRPr="00570DBB">
        <w:rPr>
          <w:b/>
          <w:bCs/>
        </w:rPr>
        <w:t>12:18</w:t>
      </w:r>
      <w:r w:rsidR="009E4643" w:rsidRPr="00570DBB">
        <w:rPr>
          <w:b/>
          <w:bCs/>
        </w:rPr>
        <w:t xml:space="preserve"> </w:t>
      </w:r>
      <w:r w:rsidR="00570DBB" w:rsidRPr="00570DBB">
        <w:rPr>
          <w:b/>
          <w:bCs/>
        </w:rPr>
        <w:t xml:space="preserve">ET </w:t>
      </w:r>
      <w:r w:rsidR="009E4643" w:rsidRPr="00570DBB">
        <w:rPr>
          <w:b/>
          <w:bCs/>
        </w:rPr>
        <w:t>Carrie Black</w:t>
      </w:r>
      <w:r w:rsidR="009E4643">
        <w:t xml:space="preserve"> asks if there is anyone who still needs to electronically sign </w:t>
      </w:r>
      <w:proofErr w:type="gramStart"/>
      <w:r w:rsidR="009E4643">
        <w:t>in to</w:t>
      </w:r>
      <w:proofErr w:type="gramEnd"/>
      <w:r w:rsidR="009E4643">
        <w:t xml:space="preserve"> th</w:t>
      </w:r>
      <w:r w:rsidR="004A07D3">
        <w:t xml:space="preserve">e meeting. </w:t>
      </w:r>
      <w:r w:rsidR="004A07D3" w:rsidRPr="00035D2B">
        <w:rPr>
          <w:b/>
          <w:bCs/>
        </w:rPr>
        <w:t>Allison Farrow</w:t>
      </w:r>
      <w:r w:rsidR="004A07D3">
        <w:t xml:space="preserve"> responds that </w:t>
      </w:r>
      <w:r w:rsidR="00570DBB">
        <w:t>signing in through Zoom is completed.</w:t>
      </w:r>
    </w:p>
    <w:p w14:paraId="5242E1EF" w14:textId="77777777" w:rsidR="00570DBB" w:rsidRDefault="00570DBB" w:rsidP="0010780C"/>
    <w:p w14:paraId="2F688919" w14:textId="07FEEDE3" w:rsidR="001F37F8" w:rsidRDefault="001F37F8" w:rsidP="0010780C">
      <w:r w:rsidRPr="001F37F8">
        <w:rPr>
          <w:b/>
          <w:bCs/>
        </w:rPr>
        <w:t>12:21 ET Michael McCarthy</w:t>
      </w:r>
      <w:r>
        <w:t xml:space="preserve"> asks how the new committee membership will affect the scheduling of the fall meeting. Carrie Black says she will take that as an item to discuss.</w:t>
      </w:r>
      <w:r w:rsidR="00035D2B">
        <w:t xml:space="preserve"> </w:t>
      </w:r>
      <w:r w:rsidR="00035D2B" w:rsidRPr="00035D2B">
        <w:rPr>
          <w:b/>
          <w:bCs/>
        </w:rPr>
        <w:t>Kyle Dawson</w:t>
      </w:r>
      <w:r w:rsidR="00035D2B">
        <w:t xml:space="preserve"> mentions that </w:t>
      </w:r>
      <w:r w:rsidR="0083292B">
        <w:t xml:space="preserve">choosing a different time </w:t>
      </w:r>
      <w:r w:rsidR="00B91D0A">
        <w:t>for the meeting m</w:t>
      </w:r>
      <w:r w:rsidR="00035D2B">
        <w:t>ight be better in relation to the academic calendar.</w:t>
      </w:r>
      <w:r w:rsidR="00795230">
        <w:t xml:space="preserve"> A decision on timing will be made in </w:t>
      </w:r>
      <w:r w:rsidR="00927588">
        <w:t>the open</w:t>
      </w:r>
      <w:r w:rsidR="00795230">
        <w:t xml:space="preserve"> meeting.</w:t>
      </w:r>
      <w:r w:rsidR="001218A5">
        <w:t xml:space="preserve"> Also mentioned that the Lab-Astro Taskforce report is expected in </w:t>
      </w:r>
      <w:proofErr w:type="gramStart"/>
      <w:r w:rsidR="001218A5">
        <w:t>February,</w:t>
      </w:r>
      <w:proofErr w:type="gramEnd"/>
      <w:r w:rsidR="001218A5">
        <w:t xml:space="preserve"> 2024.</w:t>
      </w:r>
      <w:r w:rsidR="002619A8">
        <w:t xml:space="preserve"> Funding for</w:t>
      </w:r>
      <w:r w:rsidR="00614301">
        <w:t xml:space="preserve"> a</w:t>
      </w:r>
      <w:r w:rsidR="002619A8">
        <w:t xml:space="preserve"> meeting in relation to the end/start of the federal fiscal year </w:t>
      </w:r>
      <w:r w:rsidR="00F53E95">
        <w:t>is also noted.</w:t>
      </w:r>
    </w:p>
    <w:p w14:paraId="71395E3A" w14:textId="77777777" w:rsidR="00D2520E" w:rsidRDefault="00D2520E" w:rsidP="0010780C"/>
    <w:p w14:paraId="0B95B6DB" w14:textId="711C80E3" w:rsidR="00D2520E" w:rsidRDefault="00A60390" w:rsidP="0010780C">
      <w:r w:rsidRPr="00EB3EBD">
        <w:rPr>
          <w:b/>
          <w:bCs/>
        </w:rPr>
        <w:t>12:2</w:t>
      </w:r>
      <w:r w:rsidR="00EB3EBD" w:rsidRPr="00EB3EBD">
        <w:rPr>
          <w:b/>
          <w:bCs/>
        </w:rPr>
        <w:t>8</w:t>
      </w:r>
      <w:r w:rsidRPr="00EB3EBD">
        <w:rPr>
          <w:b/>
          <w:bCs/>
        </w:rPr>
        <w:t xml:space="preserve"> ET Kyle Dawson</w:t>
      </w:r>
      <w:r>
        <w:t xml:space="preserve"> shares his computer screen </w:t>
      </w:r>
      <w:r w:rsidR="00481CDB">
        <w:t>and presents</w:t>
      </w:r>
      <w:r w:rsidR="00EB3EBD">
        <w:t xml:space="preserve">, </w:t>
      </w:r>
      <w:r w:rsidR="00481CDB">
        <w:t>‘AAAC Annual Report 2023’ (see attached slides</w:t>
      </w:r>
      <w:r w:rsidR="00EB3EBD">
        <w:t>)</w:t>
      </w:r>
      <w:r w:rsidR="00481CDB">
        <w:t>.</w:t>
      </w:r>
    </w:p>
    <w:p w14:paraId="4E745426" w14:textId="77777777" w:rsidR="00EB3EBD" w:rsidRDefault="00EB3EBD" w:rsidP="0010780C"/>
    <w:p w14:paraId="585F844D" w14:textId="6FB328B7" w:rsidR="00EB3EBD" w:rsidRDefault="00833B42" w:rsidP="0010780C">
      <w:r w:rsidRPr="006D6416">
        <w:rPr>
          <w:b/>
          <w:bCs/>
        </w:rPr>
        <w:t>12:</w:t>
      </w:r>
      <w:r w:rsidR="006D6416" w:rsidRPr="006D6416">
        <w:rPr>
          <w:b/>
          <w:bCs/>
        </w:rPr>
        <w:t>51</w:t>
      </w:r>
      <w:r w:rsidRPr="006D6416">
        <w:rPr>
          <w:b/>
          <w:bCs/>
        </w:rPr>
        <w:t xml:space="preserve"> ET Kyle Dawson</w:t>
      </w:r>
      <w:r>
        <w:t xml:space="preserve"> completes his presentation</w:t>
      </w:r>
      <w:r w:rsidR="00790CEB">
        <w:t>.</w:t>
      </w:r>
      <w:r w:rsidR="006D6416">
        <w:t xml:space="preserve"> </w:t>
      </w:r>
      <w:r w:rsidR="00EC2AF9">
        <w:t xml:space="preserve">Carrie Black </w:t>
      </w:r>
      <w:r w:rsidR="00B55D44">
        <w:t xml:space="preserve">states </w:t>
      </w:r>
      <w:r w:rsidR="00EC2AF9">
        <w:t>that Q</w:t>
      </w:r>
      <w:r w:rsidR="00216A36">
        <w:t>&amp;A will be done later in the meeting.</w:t>
      </w:r>
    </w:p>
    <w:p w14:paraId="20F46F25" w14:textId="77777777" w:rsidR="00216A36" w:rsidRDefault="00216A36" w:rsidP="0010780C"/>
    <w:p w14:paraId="510D2610" w14:textId="6F2BA239" w:rsidR="00216A36" w:rsidRDefault="00216A36" w:rsidP="0010780C">
      <w:r w:rsidRPr="00FD4C95">
        <w:rPr>
          <w:b/>
          <w:bCs/>
        </w:rPr>
        <w:t>12:52 ET Debra Fischer</w:t>
      </w:r>
      <w:r>
        <w:t>, NSF</w:t>
      </w:r>
      <w:r w:rsidR="002E78E4">
        <w:t xml:space="preserve">, </w:t>
      </w:r>
      <w:r>
        <w:t>D</w:t>
      </w:r>
      <w:r w:rsidR="008A2C2F">
        <w:t>ivision Director</w:t>
      </w:r>
      <w:r>
        <w:t xml:space="preserve"> for </w:t>
      </w:r>
      <w:r w:rsidR="002E78E4">
        <w:t>the Division of Astronomical Sciences</w:t>
      </w:r>
      <w:r w:rsidR="008A2C2F">
        <w:t xml:space="preserve"> (AST)</w:t>
      </w:r>
      <w:r w:rsidR="002E78E4">
        <w:t xml:space="preserve">, shares screen and presents </w:t>
      </w:r>
      <w:r w:rsidR="00FD4C95">
        <w:t xml:space="preserve">briefing </w:t>
      </w:r>
      <w:r w:rsidR="002E78E4">
        <w:t>slides</w:t>
      </w:r>
      <w:r w:rsidR="00FD4C95">
        <w:t xml:space="preserve"> (</w:t>
      </w:r>
      <w:r w:rsidR="00FD4C95" w:rsidRPr="00614301">
        <w:rPr>
          <w:b/>
          <w:bCs/>
        </w:rPr>
        <w:t>see attached</w:t>
      </w:r>
      <w:r w:rsidR="00614301" w:rsidRPr="00614301">
        <w:rPr>
          <w:b/>
          <w:bCs/>
        </w:rPr>
        <w:t xml:space="preserve"> slides</w:t>
      </w:r>
      <w:r w:rsidR="00FD4C95">
        <w:t>).</w:t>
      </w:r>
    </w:p>
    <w:p w14:paraId="48A3743C" w14:textId="77777777" w:rsidR="00B55D44" w:rsidRDefault="00B55D44" w:rsidP="0010780C"/>
    <w:p w14:paraId="726B3D33" w14:textId="4A1A9D45" w:rsidR="00B55D44" w:rsidRDefault="00B55D44" w:rsidP="0010780C">
      <w:r w:rsidRPr="00784B50">
        <w:rPr>
          <w:b/>
          <w:bCs/>
        </w:rPr>
        <w:t>13:</w:t>
      </w:r>
      <w:r w:rsidR="00F05F64">
        <w:rPr>
          <w:b/>
          <w:bCs/>
        </w:rPr>
        <w:t>12</w:t>
      </w:r>
      <w:r w:rsidRPr="00784B50">
        <w:rPr>
          <w:b/>
          <w:bCs/>
        </w:rPr>
        <w:t xml:space="preserve"> Debra Fischer</w:t>
      </w:r>
      <w:r>
        <w:t xml:space="preserve"> completes her remarks.</w:t>
      </w:r>
      <w:r w:rsidR="00784B50">
        <w:t xml:space="preserve"> Q&amp;A begins:</w:t>
      </w:r>
    </w:p>
    <w:p w14:paraId="5E618A3B" w14:textId="77777777" w:rsidR="00F05F64" w:rsidRDefault="00F05F64" w:rsidP="0010780C"/>
    <w:p w14:paraId="7BBFC083" w14:textId="490BB09F" w:rsidR="004E7EB7" w:rsidRDefault="00F05F64" w:rsidP="0010780C">
      <w:r w:rsidRPr="00D50EED">
        <w:rPr>
          <w:b/>
          <w:bCs/>
        </w:rPr>
        <w:t>Kyle Dawson</w:t>
      </w:r>
      <w:r w:rsidR="008B0111" w:rsidRPr="00D50EED">
        <w:rPr>
          <w:b/>
          <w:bCs/>
        </w:rPr>
        <w:t xml:space="preserve"> asks</w:t>
      </w:r>
      <w:r w:rsidR="008B0111">
        <w:t xml:space="preserve"> if there are any questions. There are no questions, so Kyle asks about the </w:t>
      </w:r>
      <w:proofErr w:type="spellStart"/>
      <w:r w:rsidR="008B0111">
        <w:t>S</w:t>
      </w:r>
      <w:r w:rsidR="00263499">
        <w:t>ymonyi</w:t>
      </w:r>
      <w:proofErr w:type="spellEnd"/>
      <w:r w:rsidR="004E7EB7">
        <w:t xml:space="preserve"> funding</w:t>
      </w:r>
      <w:r w:rsidR="008B0111">
        <w:t>.</w:t>
      </w:r>
      <w:r w:rsidR="00CA7F53">
        <w:t xml:space="preserve"> Debra </w:t>
      </w:r>
      <w:r w:rsidR="006F67E2">
        <w:t>responds</w:t>
      </w:r>
      <w:r w:rsidR="00CA7F53">
        <w:t xml:space="preserve"> that Charles </w:t>
      </w:r>
      <w:proofErr w:type="spellStart"/>
      <w:r w:rsidR="00263499">
        <w:t>Symonyi</w:t>
      </w:r>
      <w:proofErr w:type="spellEnd"/>
      <w:r w:rsidR="00CA7F53">
        <w:t xml:space="preserve"> is interested in supporting early career astronomers. </w:t>
      </w:r>
      <w:r w:rsidR="00D024DB">
        <w:t>His donation to NSF is used as matching funds on programs related to early career astronomers using Rubin Observatory data.</w:t>
      </w:r>
      <w:r w:rsidR="0013114C">
        <w:t xml:space="preserve"> </w:t>
      </w:r>
      <w:r w:rsidR="0013114C" w:rsidRPr="006F67E2">
        <w:rPr>
          <w:b/>
          <w:bCs/>
        </w:rPr>
        <w:t>Ed A</w:t>
      </w:r>
      <w:r w:rsidR="00F63FBB" w:rsidRPr="006F67E2">
        <w:rPr>
          <w:b/>
          <w:bCs/>
        </w:rPr>
        <w:t>jhar</w:t>
      </w:r>
      <w:r w:rsidR="00F63FBB">
        <w:t xml:space="preserve"> says that an official announcement will be made soon, and that the pilot program is going well.</w:t>
      </w:r>
      <w:r w:rsidR="004E7EB7">
        <w:t xml:space="preserve"> </w:t>
      </w:r>
    </w:p>
    <w:p w14:paraId="44C14288" w14:textId="77777777" w:rsidR="004E7EB7" w:rsidRDefault="004E7EB7" w:rsidP="0010780C"/>
    <w:p w14:paraId="4261C04D" w14:textId="5EF33666" w:rsidR="00F05F64" w:rsidRDefault="004E7EB7" w:rsidP="0010780C">
      <w:r w:rsidRPr="00D50EED">
        <w:rPr>
          <w:b/>
          <w:bCs/>
        </w:rPr>
        <w:t>13:15 ET Michael McCarthy</w:t>
      </w:r>
      <w:r>
        <w:t xml:space="preserve"> asks about the </w:t>
      </w:r>
      <w:proofErr w:type="gramStart"/>
      <w:r w:rsidR="0091639A">
        <w:t>near earth</w:t>
      </w:r>
      <w:proofErr w:type="gramEnd"/>
      <w:r w:rsidR="0091639A">
        <w:t xml:space="preserve"> satellite mitigation. </w:t>
      </w:r>
      <w:r w:rsidR="0091639A" w:rsidRPr="006F67E2">
        <w:rPr>
          <w:b/>
          <w:bCs/>
        </w:rPr>
        <w:t>Ashley Vanderl</w:t>
      </w:r>
      <w:r w:rsidR="00091443" w:rsidRPr="006F67E2">
        <w:rPr>
          <w:b/>
          <w:bCs/>
        </w:rPr>
        <w:t>ey</w:t>
      </w:r>
      <w:r w:rsidR="00091443">
        <w:t xml:space="preserve"> states that there was recently a workshop to address satellite constellations and to reduce their </w:t>
      </w:r>
      <w:r w:rsidR="006A0253">
        <w:t>brightness</w:t>
      </w:r>
      <w:r w:rsidR="00091443">
        <w:t xml:space="preserve">. </w:t>
      </w:r>
      <w:proofErr w:type="gramStart"/>
      <w:r w:rsidR="00091443">
        <w:t>Also</w:t>
      </w:r>
      <w:proofErr w:type="gramEnd"/>
      <w:r w:rsidR="00091443">
        <w:t xml:space="preserve"> the aggregate of individual satellites adds up as well. </w:t>
      </w:r>
      <w:r w:rsidR="00643B40">
        <w:t xml:space="preserve">Ashley emphasizes that this is an international effort </w:t>
      </w:r>
      <w:r w:rsidR="00944ACB">
        <w:t xml:space="preserve">and is important for long term sustainability of </w:t>
      </w:r>
      <w:r w:rsidR="00282D22">
        <w:t>ground-based</w:t>
      </w:r>
      <w:r w:rsidR="00944ACB">
        <w:t xml:space="preserve"> observation. </w:t>
      </w:r>
      <w:r w:rsidR="00282D22">
        <w:t xml:space="preserve">A sustainable steady </w:t>
      </w:r>
      <w:r w:rsidR="00282D22">
        <w:lastRenderedPageBreak/>
        <w:t xml:space="preserve">state is the goal. </w:t>
      </w:r>
      <w:r w:rsidR="00E85A6D">
        <w:t xml:space="preserve">A big question is whether a tipping point is </w:t>
      </w:r>
      <w:r w:rsidR="00B61984">
        <w:t xml:space="preserve">coming that would cause a loss of observation because of </w:t>
      </w:r>
      <w:r w:rsidR="00222A41">
        <w:t xml:space="preserve">the number of satellites. </w:t>
      </w:r>
    </w:p>
    <w:p w14:paraId="3C6CAD64" w14:textId="77777777" w:rsidR="004E260A" w:rsidRDefault="004E260A" w:rsidP="0010780C"/>
    <w:p w14:paraId="10C5F706" w14:textId="6706C1A0" w:rsidR="00242171" w:rsidRDefault="004E260A" w:rsidP="0010780C">
      <w:r w:rsidRPr="00E16360">
        <w:rPr>
          <w:b/>
          <w:bCs/>
        </w:rPr>
        <w:t>13:21 Kyle Dawson</w:t>
      </w:r>
      <w:r>
        <w:t xml:space="preserve"> asks if U.S. agencies are represented internationally. </w:t>
      </w:r>
      <w:r w:rsidR="006A0253" w:rsidRPr="006F67E2">
        <w:rPr>
          <w:b/>
          <w:bCs/>
        </w:rPr>
        <w:t>Ashley Vanderley</w:t>
      </w:r>
      <w:r>
        <w:t xml:space="preserve"> answers that yes there are subject matter experts </w:t>
      </w:r>
      <w:r w:rsidR="00A7326C">
        <w:t xml:space="preserve">at the IAU conference currently convened in Vienna, Austria. NASA leads the delegation </w:t>
      </w:r>
      <w:r w:rsidR="00E16360">
        <w:t xml:space="preserve">to the Scientific and Technical subcommittee. </w:t>
      </w:r>
      <w:r w:rsidR="00031DBF">
        <w:t xml:space="preserve">Ashley says that there are multiple regulatory agencies that are involved in satellite </w:t>
      </w:r>
      <w:r w:rsidR="004B5338">
        <w:t xml:space="preserve">life cycle. All agencies are sent relative input to their areas of expertise. </w:t>
      </w:r>
      <w:r w:rsidR="008E2D9B" w:rsidRPr="006F67E2">
        <w:rPr>
          <w:b/>
          <w:bCs/>
        </w:rPr>
        <w:t>Kyle Dawson</w:t>
      </w:r>
      <w:r w:rsidR="008E2D9B">
        <w:t xml:space="preserve"> mentions his meeting with members of the House Science </w:t>
      </w:r>
      <w:proofErr w:type="gramStart"/>
      <w:r w:rsidR="008E2D9B">
        <w:t>Committee</w:t>
      </w:r>
      <w:proofErr w:type="gramEnd"/>
      <w:r w:rsidR="008E2D9B">
        <w:t xml:space="preserve"> and they felt th</w:t>
      </w:r>
      <w:r w:rsidR="00242171">
        <w:t xml:space="preserve">ey needed more </w:t>
      </w:r>
      <w:r w:rsidR="009976EC">
        <w:t>quantifiable</w:t>
      </w:r>
      <w:r w:rsidR="00242171">
        <w:t xml:space="preserve"> data and impacts of satellites on observation.</w:t>
      </w:r>
    </w:p>
    <w:p w14:paraId="11BE69E0" w14:textId="77777777" w:rsidR="00242171" w:rsidRDefault="00242171" w:rsidP="0010780C"/>
    <w:p w14:paraId="563A53B5" w14:textId="5B14BE71" w:rsidR="004E260A" w:rsidRDefault="00C66F2B" w:rsidP="0010780C">
      <w:r w:rsidRPr="009976EC">
        <w:rPr>
          <w:b/>
          <w:bCs/>
        </w:rPr>
        <w:t>13:27</w:t>
      </w:r>
      <w:r w:rsidR="009976EC" w:rsidRPr="009976EC">
        <w:rPr>
          <w:b/>
          <w:bCs/>
        </w:rPr>
        <w:t xml:space="preserve"> ET</w:t>
      </w:r>
      <w:r>
        <w:t xml:space="preserve"> </w:t>
      </w:r>
      <w:proofErr w:type="spellStart"/>
      <w:r w:rsidRPr="000A4909">
        <w:rPr>
          <w:b/>
          <w:bCs/>
        </w:rPr>
        <w:t>Wenda</w:t>
      </w:r>
      <w:proofErr w:type="spellEnd"/>
      <w:r w:rsidRPr="000A4909">
        <w:rPr>
          <w:b/>
          <w:bCs/>
        </w:rPr>
        <w:t xml:space="preserve"> Cao</w:t>
      </w:r>
      <w:r>
        <w:t xml:space="preserve"> asks if NSF has communicated with NSO on this topic. </w:t>
      </w:r>
      <w:r w:rsidRPr="006F67E2">
        <w:rPr>
          <w:b/>
          <w:bCs/>
        </w:rPr>
        <w:t>Debra Fischer</w:t>
      </w:r>
      <w:r>
        <w:t xml:space="preserve"> says yes, </w:t>
      </w:r>
      <w:r w:rsidR="00312686">
        <w:t xml:space="preserve">and that the </w:t>
      </w:r>
      <w:r w:rsidR="00E722A1">
        <w:t>leadership</w:t>
      </w:r>
      <w:r w:rsidR="00312686">
        <w:t xml:space="preserve"> there provides stability for DKIST</w:t>
      </w:r>
      <w:r w:rsidR="00B57AA2">
        <w:t>.</w:t>
      </w:r>
    </w:p>
    <w:p w14:paraId="095BC705" w14:textId="77777777" w:rsidR="00B57AA2" w:rsidRDefault="00B57AA2" w:rsidP="0010780C"/>
    <w:p w14:paraId="034066D3" w14:textId="0E3F7C75" w:rsidR="00B57AA2" w:rsidRDefault="00B57AA2" w:rsidP="0010780C">
      <w:r w:rsidRPr="000A4909">
        <w:rPr>
          <w:b/>
          <w:bCs/>
        </w:rPr>
        <w:t>Brit Lundgren</w:t>
      </w:r>
      <w:r>
        <w:t xml:space="preserve"> asks if </w:t>
      </w:r>
      <w:r w:rsidR="000A4909">
        <w:t>(</w:t>
      </w:r>
      <w:r>
        <w:t>agency</w:t>
      </w:r>
      <w:r w:rsidR="000A4909">
        <w:t>)</w:t>
      </w:r>
      <w:r>
        <w:t xml:space="preserve"> has been involved and supportive. </w:t>
      </w:r>
      <w:r w:rsidRPr="006F67E2">
        <w:rPr>
          <w:b/>
          <w:bCs/>
        </w:rPr>
        <w:t xml:space="preserve">Ashley </w:t>
      </w:r>
      <w:r w:rsidR="006F67E2" w:rsidRPr="006F67E2">
        <w:rPr>
          <w:b/>
          <w:bCs/>
        </w:rPr>
        <w:t>Vanderley</w:t>
      </w:r>
      <w:r w:rsidR="006F67E2">
        <w:t xml:space="preserve"> </w:t>
      </w:r>
      <w:r>
        <w:t xml:space="preserve">says </w:t>
      </w:r>
      <w:proofErr w:type="gramStart"/>
      <w:r>
        <w:t>yes</w:t>
      </w:r>
      <w:proofErr w:type="gramEnd"/>
      <w:r>
        <w:t xml:space="preserve"> </w:t>
      </w:r>
      <w:r w:rsidR="00B27497">
        <w:t>they help to coordinate responses.</w:t>
      </w:r>
      <w:r w:rsidR="000A4909">
        <w:t xml:space="preserve"> </w:t>
      </w:r>
    </w:p>
    <w:p w14:paraId="4B543730" w14:textId="77777777" w:rsidR="00264F5B" w:rsidRDefault="00264F5B" w:rsidP="0010780C"/>
    <w:p w14:paraId="54A9CA81" w14:textId="186F29C6" w:rsidR="00784B50" w:rsidRDefault="0037391E" w:rsidP="0010780C">
      <w:r w:rsidRPr="009F223B">
        <w:rPr>
          <w:b/>
          <w:bCs/>
        </w:rPr>
        <w:t xml:space="preserve">13:31 </w:t>
      </w:r>
      <w:r w:rsidR="009F223B">
        <w:rPr>
          <w:b/>
          <w:bCs/>
        </w:rPr>
        <w:t xml:space="preserve">ET </w:t>
      </w:r>
      <w:r w:rsidRPr="009F223B">
        <w:rPr>
          <w:b/>
          <w:bCs/>
        </w:rPr>
        <w:t xml:space="preserve">Kathy </w:t>
      </w:r>
      <w:r w:rsidR="00693E6C" w:rsidRPr="009F223B">
        <w:rPr>
          <w:b/>
          <w:bCs/>
        </w:rPr>
        <w:t>Turner</w:t>
      </w:r>
      <w:r w:rsidR="00AA2BB3">
        <w:t>,</w:t>
      </w:r>
      <w:r w:rsidR="00693E6C">
        <w:t xml:space="preserve"> </w:t>
      </w:r>
      <w:r w:rsidR="008B1FCD">
        <w:t>DOE Office of Science</w:t>
      </w:r>
      <w:r w:rsidR="00AA2BB3">
        <w:t>, Office of High Energy Physics (</w:t>
      </w:r>
      <w:r w:rsidR="00693E6C">
        <w:t>DOE/HEP</w:t>
      </w:r>
      <w:r w:rsidR="00AA2BB3">
        <w:t xml:space="preserve">) shares screen and </w:t>
      </w:r>
      <w:r w:rsidR="009F223B">
        <w:t>briefs from slides (</w:t>
      </w:r>
      <w:r w:rsidR="009F223B" w:rsidRPr="006F67E2">
        <w:rPr>
          <w:b/>
          <w:bCs/>
        </w:rPr>
        <w:t>see attached</w:t>
      </w:r>
      <w:r w:rsidR="006F67E2" w:rsidRPr="006F67E2">
        <w:rPr>
          <w:b/>
          <w:bCs/>
        </w:rPr>
        <w:t xml:space="preserve"> slides</w:t>
      </w:r>
      <w:r w:rsidR="009F223B">
        <w:t>).</w:t>
      </w:r>
    </w:p>
    <w:p w14:paraId="1B9E6010" w14:textId="77777777" w:rsidR="00743AF4" w:rsidRDefault="00743AF4" w:rsidP="0010780C"/>
    <w:p w14:paraId="6C85BAE5" w14:textId="54FB0878" w:rsidR="00743AF4" w:rsidRDefault="009774FF" w:rsidP="0010780C">
      <w:r w:rsidRPr="00B94293">
        <w:rPr>
          <w:b/>
          <w:bCs/>
        </w:rPr>
        <w:t>1</w:t>
      </w:r>
      <w:r w:rsidR="00AC44B4">
        <w:rPr>
          <w:b/>
          <w:bCs/>
        </w:rPr>
        <w:t>4</w:t>
      </w:r>
      <w:r w:rsidRPr="00B94293">
        <w:rPr>
          <w:b/>
          <w:bCs/>
        </w:rPr>
        <w:t>:</w:t>
      </w:r>
      <w:r w:rsidR="00DF2299">
        <w:rPr>
          <w:b/>
          <w:bCs/>
        </w:rPr>
        <w:t>0</w:t>
      </w:r>
      <w:r w:rsidR="007A66CF">
        <w:rPr>
          <w:b/>
          <w:bCs/>
        </w:rPr>
        <w:t>8</w:t>
      </w:r>
      <w:r w:rsidR="00B94293" w:rsidRPr="00B94293">
        <w:rPr>
          <w:b/>
          <w:bCs/>
        </w:rPr>
        <w:t xml:space="preserve"> ET Kathy Turner</w:t>
      </w:r>
      <w:r w:rsidR="00B94293">
        <w:t xml:space="preserve"> completes her presentation</w:t>
      </w:r>
      <w:r w:rsidR="00B94293" w:rsidRPr="00D64D1C">
        <w:rPr>
          <w:b/>
          <w:bCs/>
        </w:rPr>
        <w:t xml:space="preserve">. </w:t>
      </w:r>
      <w:r w:rsidR="007A66CF" w:rsidRPr="00D64D1C">
        <w:rPr>
          <w:b/>
          <w:bCs/>
        </w:rPr>
        <w:t xml:space="preserve">Ann </w:t>
      </w:r>
      <w:proofErr w:type="spellStart"/>
      <w:r w:rsidR="007A66CF" w:rsidRPr="00D64D1C">
        <w:rPr>
          <w:b/>
          <w:bCs/>
        </w:rPr>
        <w:t>Zabludoff</w:t>
      </w:r>
      <w:proofErr w:type="spellEnd"/>
      <w:r w:rsidR="007A66CF">
        <w:t xml:space="preserve"> asks </w:t>
      </w:r>
      <w:r w:rsidR="00EA1184">
        <w:t>about “</w:t>
      </w:r>
      <w:r w:rsidR="00576191" w:rsidRPr="00576191">
        <w:t xml:space="preserve">two major issues: 1) collecting the data and 2) analyzing the data. The data collection is on-going and has been </w:t>
      </w:r>
      <w:proofErr w:type="gramStart"/>
      <w:r w:rsidR="00576191" w:rsidRPr="00576191">
        <w:t xml:space="preserve">for </w:t>
      </w:r>
      <w:proofErr w:type="spellStart"/>
      <w:r w:rsidR="00576191" w:rsidRPr="00576191">
        <w:t>sometime</w:t>
      </w:r>
      <w:proofErr w:type="spellEnd"/>
      <w:proofErr w:type="gramEnd"/>
      <w:r w:rsidR="00576191" w:rsidRPr="00576191">
        <w:t xml:space="preserve">.  It would be great, as we’ve recommended, to work with OSTP to prioritize and homogenize the data collection.  However, </w:t>
      </w:r>
      <w:proofErr w:type="gramStart"/>
      <w:r w:rsidR="00576191" w:rsidRPr="00576191">
        <w:t>with regard to</w:t>
      </w:r>
      <w:proofErr w:type="gramEnd"/>
      <w:r w:rsidR="00576191" w:rsidRPr="00576191">
        <w:t xml:space="preserve"> 2), it is important to report back on the analysis of the existing data. Surely, enough has already been collected to assess, without violating confidentiality?</w:t>
      </w:r>
      <w:r w:rsidR="00EA1184">
        <w:t>”</w:t>
      </w:r>
      <w:r w:rsidR="00D64D1C">
        <w:t xml:space="preserve"> </w:t>
      </w:r>
      <w:r w:rsidR="00D64D1C" w:rsidRPr="005A475E">
        <w:rPr>
          <w:b/>
          <w:bCs/>
        </w:rPr>
        <w:t>Kathy Turner</w:t>
      </w:r>
      <w:r w:rsidR="00D64D1C">
        <w:t xml:space="preserve"> states that DOE is collecting data according to current </w:t>
      </w:r>
      <w:proofErr w:type="gramStart"/>
      <w:r w:rsidR="005A475E">
        <w:t>OMB  &amp;</w:t>
      </w:r>
      <w:proofErr w:type="gramEnd"/>
      <w:r w:rsidR="005A475E">
        <w:t xml:space="preserve"> </w:t>
      </w:r>
      <w:r w:rsidR="00D64D1C">
        <w:t xml:space="preserve">OSTP guidelines. </w:t>
      </w:r>
      <w:r w:rsidR="005A475E">
        <w:t>She is unaware of any recently updated guidelines for data collection</w:t>
      </w:r>
      <w:r w:rsidR="005A475E" w:rsidRPr="003A232D">
        <w:rPr>
          <w:b/>
          <w:bCs/>
        </w:rPr>
        <w:t xml:space="preserve">.  Ann </w:t>
      </w:r>
      <w:proofErr w:type="spellStart"/>
      <w:r w:rsidR="005A475E" w:rsidRPr="003A232D">
        <w:rPr>
          <w:b/>
          <w:bCs/>
        </w:rPr>
        <w:t>Zabludoff</w:t>
      </w:r>
      <w:proofErr w:type="spellEnd"/>
      <w:r w:rsidR="005A475E">
        <w:t xml:space="preserve"> is more interested in </w:t>
      </w:r>
      <w:r w:rsidR="003A232D">
        <w:t>analysis of available data by the agencies.</w:t>
      </w:r>
    </w:p>
    <w:p w14:paraId="73BFDAE9" w14:textId="77777777" w:rsidR="008526BA" w:rsidRDefault="008526BA" w:rsidP="0010780C"/>
    <w:p w14:paraId="4507D571" w14:textId="4CBA830A" w:rsidR="008526BA" w:rsidRDefault="008526BA" w:rsidP="0010780C">
      <w:r w:rsidRPr="000D6964">
        <w:rPr>
          <w:b/>
          <w:bCs/>
        </w:rPr>
        <w:t>14:14 Kyle Dawson</w:t>
      </w:r>
      <w:r>
        <w:t xml:space="preserve"> </w:t>
      </w:r>
      <w:r w:rsidR="000D6964">
        <w:t xml:space="preserve">states it is time for the NASA update. </w:t>
      </w:r>
      <w:r w:rsidR="00E82166" w:rsidRPr="00E82166">
        <w:rPr>
          <w:b/>
          <w:bCs/>
        </w:rPr>
        <w:t>Carrie Black</w:t>
      </w:r>
      <w:r w:rsidR="00E82166">
        <w:t xml:space="preserve"> states that the NASA briefing slides were recently sent by email.</w:t>
      </w:r>
      <w:r w:rsidR="00F1662B">
        <w:t xml:space="preserve"> </w:t>
      </w:r>
    </w:p>
    <w:p w14:paraId="13FE9649" w14:textId="77777777" w:rsidR="003C28C3" w:rsidRDefault="003C28C3" w:rsidP="0010780C"/>
    <w:p w14:paraId="08DBEB72" w14:textId="4F17B7F2" w:rsidR="003C28C3" w:rsidRDefault="003C28C3" w:rsidP="0010780C">
      <w:r w:rsidRPr="009F5CCB">
        <w:rPr>
          <w:b/>
          <w:bCs/>
        </w:rPr>
        <w:t xml:space="preserve">14:16 </w:t>
      </w:r>
      <w:r w:rsidR="009F5CCB" w:rsidRPr="009F5CCB">
        <w:rPr>
          <w:b/>
          <w:bCs/>
        </w:rPr>
        <w:t xml:space="preserve">ET </w:t>
      </w:r>
      <w:r w:rsidRPr="009F5CCB">
        <w:rPr>
          <w:b/>
          <w:bCs/>
        </w:rPr>
        <w:t>Mar</w:t>
      </w:r>
      <w:r w:rsidR="009F5CCB" w:rsidRPr="009F5CCB">
        <w:rPr>
          <w:b/>
          <w:bCs/>
        </w:rPr>
        <w:t xml:space="preserve">k </w:t>
      </w:r>
      <w:proofErr w:type="spellStart"/>
      <w:r w:rsidR="009F5CCB" w:rsidRPr="009F5CCB">
        <w:rPr>
          <w:b/>
          <w:bCs/>
        </w:rPr>
        <w:t>Clampin</w:t>
      </w:r>
      <w:proofErr w:type="spellEnd"/>
      <w:r w:rsidR="009F5CCB">
        <w:t xml:space="preserve"> (NASA) begins his presentation</w:t>
      </w:r>
      <w:r w:rsidR="0097610E">
        <w:t>, “NASA Astrophysics Update</w:t>
      </w:r>
      <w:r w:rsidR="00EA6532">
        <w:t>” (</w:t>
      </w:r>
      <w:r w:rsidR="00EA6532" w:rsidRPr="006F67E2">
        <w:rPr>
          <w:b/>
          <w:bCs/>
        </w:rPr>
        <w:t>see attached</w:t>
      </w:r>
      <w:r w:rsidR="006F67E2" w:rsidRPr="006F67E2">
        <w:rPr>
          <w:b/>
          <w:bCs/>
        </w:rPr>
        <w:t xml:space="preserve"> slides</w:t>
      </w:r>
      <w:r w:rsidR="00EA6532">
        <w:t>)</w:t>
      </w:r>
      <w:r w:rsidR="00465333">
        <w:t>.</w:t>
      </w:r>
    </w:p>
    <w:p w14:paraId="4B4752CD" w14:textId="77777777" w:rsidR="00C814C7" w:rsidRPr="00FA23A1" w:rsidRDefault="00C814C7" w:rsidP="0010780C">
      <w:pPr>
        <w:rPr>
          <w:b/>
          <w:bCs/>
        </w:rPr>
      </w:pPr>
    </w:p>
    <w:p w14:paraId="60CC2A1F" w14:textId="439688FF" w:rsidR="00C814C7" w:rsidRDefault="001D37E5" w:rsidP="0010780C">
      <w:r w:rsidRPr="00FA23A1">
        <w:rPr>
          <w:b/>
          <w:bCs/>
        </w:rPr>
        <w:t>14:</w:t>
      </w:r>
      <w:r w:rsidR="001A5985">
        <w:rPr>
          <w:b/>
          <w:bCs/>
        </w:rPr>
        <w:t>5</w:t>
      </w:r>
      <w:r w:rsidR="000B244E">
        <w:rPr>
          <w:b/>
          <w:bCs/>
        </w:rPr>
        <w:t>2</w:t>
      </w:r>
      <w:r w:rsidRPr="00FA23A1">
        <w:rPr>
          <w:b/>
          <w:bCs/>
        </w:rPr>
        <w:t xml:space="preserve"> ET Mark </w:t>
      </w:r>
      <w:proofErr w:type="spellStart"/>
      <w:r w:rsidRPr="00FA23A1">
        <w:rPr>
          <w:b/>
          <w:bCs/>
        </w:rPr>
        <w:t>Clampin</w:t>
      </w:r>
      <w:proofErr w:type="spellEnd"/>
      <w:r>
        <w:t xml:space="preserve"> completes his rem</w:t>
      </w:r>
      <w:r w:rsidR="00FA23A1">
        <w:t xml:space="preserve">arks. </w:t>
      </w:r>
      <w:r w:rsidR="005A108B" w:rsidRPr="007E3CF3">
        <w:rPr>
          <w:b/>
          <w:bCs/>
        </w:rPr>
        <w:t>Alyson Brooks</w:t>
      </w:r>
      <w:r w:rsidR="005A108B">
        <w:t xml:space="preserve"> asks a question about </w:t>
      </w:r>
      <w:r w:rsidR="006F67E2">
        <w:t xml:space="preserve">whether </w:t>
      </w:r>
      <w:r w:rsidR="005A108B">
        <w:t>the demographics of award</w:t>
      </w:r>
      <w:r w:rsidR="006F67E2">
        <w:t>ee</w:t>
      </w:r>
      <w:r w:rsidR="005A108B">
        <w:t xml:space="preserve">s </w:t>
      </w:r>
      <w:r w:rsidR="007E3CF3">
        <w:t>h</w:t>
      </w:r>
      <w:r w:rsidR="005A108B">
        <w:t xml:space="preserve">as shifted since dual anonymous review format has </w:t>
      </w:r>
      <w:r w:rsidR="005C089C">
        <w:t>been initiated</w:t>
      </w:r>
      <w:r w:rsidR="005A108B">
        <w:t>.</w:t>
      </w:r>
      <w:r w:rsidR="007E3CF3">
        <w:t xml:space="preserve"> </w:t>
      </w:r>
      <w:r w:rsidR="007E3CF3" w:rsidRPr="009F21DC">
        <w:rPr>
          <w:b/>
          <w:bCs/>
        </w:rPr>
        <w:t xml:space="preserve">Mark </w:t>
      </w:r>
      <w:proofErr w:type="spellStart"/>
      <w:r w:rsidR="007E3CF3" w:rsidRPr="009F21DC">
        <w:rPr>
          <w:b/>
          <w:bCs/>
        </w:rPr>
        <w:t>Clampin</w:t>
      </w:r>
      <w:proofErr w:type="spellEnd"/>
      <w:r w:rsidR="007E3CF3">
        <w:t xml:space="preserve"> says that ea</w:t>
      </w:r>
      <w:r w:rsidR="009F21DC">
        <w:t>r</w:t>
      </w:r>
      <w:r w:rsidR="007E3CF3">
        <w:t xml:space="preserve">ly career awards </w:t>
      </w:r>
      <w:r w:rsidR="005308B1">
        <w:t xml:space="preserve">and institutions can be noted. </w:t>
      </w:r>
      <w:r w:rsidR="005308B1" w:rsidRPr="00BF5730">
        <w:rPr>
          <w:b/>
          <w:bCs/>
        </w:rPr>
        <w:t xml:space="preserve">Ann </w:t>
      </w:r>
      <w:proofErr w:type="spellStart"/>
      <w:r w:rsidR="005308B1" w:rsidRPr="00BF5730">
        <w:rPr>
          <w:b/>
          <w:bCs/>
        </w:rPr>
        <w:t>Zabludoff</w:t>
      </w:r>
      <w:proofErr w:type="spellEnd"/>
      <w:r w:rsidR="005308B1">
        <w:t xml:space="preserve"> applauds the effort to do</w:t>
      </w:r>
      <w:r w:rsidR="004A6BB4">
        <w:t xml:space="preserve"> </w:t>
      </w:r>
      <w:r w:rsidR="005308B1">
        <w:t xml:space="preserve">a dual anonymous review and encourages NASA to publish their preliminary findings. </w:t>
      </w:r>
    </w:p>
    <w:p w14:paraId="2FE58FDE" w14:textId="77777777" w:rsidR="00EA6532" w:rsidRDefault="00EA6532" w:rsidP="0010780C"/>
    <w:p w14:paraId="62AE3BD7" w14:textId="1FA41C83" w:rsidR="00C738E0" w:rsidRDefault="009F21DC" w:rsidP="0010780C">
      <w:pPr>
        <w:rPr>
          <w:b/>
          <w:bCs/>
        </w:rPr>
      </w:pPr>
      <w:r w:rsidRPr="007C02F6">
        <w:rPr>
          <w:b/>
          <w:bCs/>
        </w:rPr>
        <w:t xml:space="preserve">14:55 </w:t>
      </w:r>
      <w:r w:rsidR="007C02F6">
        <w:rPr>
          <w:b/>
          <w:bCs/>
        </w:rPr>
        <w:t xml:space="preserve">ET </w:t>
      </w:r>
      <w:r w:rsidRPr="007C02F6">
        <w:rPr>
          <w:b/>
          <w:bCs/>
        </w:rPr>
        <w:t>Kyle Dawson</w:t>
      </w:r>
      <w:r>
        <w:t xml:space="preserve"> </w:t>
      </w:r>
      <w:r w:rsidR="00806C8E">
        <w:t>initiates</w:t>
      </w:r>
      <w:r w:rsidR="007C02F6">
        <w:t xml:space="preserve"> the scheduled break and asks for all to return at 15:15 ET.</w:t>
      </w:r>
    </w:p>
    <w:p w14:paraId="4F79B2AB" w14:textId="77777777" w:rsidR="00C738E0" w:rsidRDefault="00C738E0" w:rsidP="0010780C">
      <w:pPr>
        <w:rPr>
          <w:b/>
          <w:bCs/>
        </w:rPr>
      </w:pPr>
    </w:p>
    <w:p w14:paraId="3B016713" w14:textId="77777777" w:rsidR="00C738E0" w:rsidRDefault="00C738E0" w:rsidP="0010780C">
      <w:pPr>
        <w:rPr>
          <w:b/>
          <w:bCs/>
        </w:rPr>
      </w:pPr>
    </w:p>
    <w:p w14:paraId="798D9DC8" w14:textId="77777777" w:rsidR="00C738E0" w:rsidRDefault="00C738E0" w:rsidP="0010780C">
      <w:pPr>
        <w:rPr>
          <w:b/>
          <w:bCs/>
        </w:rPr>
      </w:pPr>
    </w:p>
    <w:p w14:paraId="2E1FBC0D" w14:textId="77777777" w:rsidR="00457CE6" w:rsidRDefault="00457CE6"/>
    <w:sectPr w:rsidR="00457C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798B" w14:textId="77777777" w:rsidR="00490CFF" w:rsidRDefault="00490CFF" w:rsidP="0010780C">
      <w:r>
        <w:separator/>
      </w:r>
    </w:p>
  </w:endnote>
  <w:endnote w:type="continuationSeparator" w:id="0">
    <w:p w14:paraId="1F3907F7" w14:textId="77777777" w:rsidR="00490CFF" w:rsidRDefault="00490CFF" w:rsidP="0010780C">
      <w:r>
        <w:continuationSeparator/>
      </w:r>
    </w:p>
  </w:endnote>
  <w:endnote w:type="continuationNotice" w:id="1">
    <w:p w14:paraId="34F7B4A6" w14:textId="77777777" w:rsidR="00490CFF" w:rsidRDefault="00490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269D" w14:textId="77777777" w:rsidR="0010780C" w:rsidRDefault="0010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5616" w14:textId="03E89BD2" w:rsidR="0010780C" w:rsidRDefault="0010780C" w:rsidP="0010780C">
    <w:pPr>
      <w:pStyle w:val="Footer"/>
    </w:pPr>
    <w:bookmarkStart w:id="0" w:name="TITUS1FooterPrimary"/>
    <w:r w:rsidRPr="0010780C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7E8A" w14:textId="77777777" w:rsidR="0010780C" w:rsidRDefault="0010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C63E" w14:textId="77777777" w:rsidR="00490CFF" w:rsidRDefault="00490CFF" w:rsidP="0010780C">
      <w:r>
        <w:separator/>
      </w:r>
    </w:p>
  </w:footnote>
  <w:footnote w:type="continuationSeparator" w:id="0">
    <w:p w14:paraId="05110B45" w14:textId="77777777" w:rsidR="00490CFF" w:rsidRDefault="00490CFF" w:rsidP="0010780C">
      <w:r>
        <w:continuationSeparator/>
      </w:r>
    </w:p>
  </w:footnote>
  <w:footnote w:type="continuationNotice" w:id="1">
    <w:p w14:paraId="202CC5D0" w14:textId="77777777" w:rsidR="00490CFF" w:rsidRDefault="00490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801E" w14:textId="77777777" w:rsidR="0010780C" w:rsidRDefault="00107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2D77" w14:textId="6EF609CF" w:rsidR="0010780C" w:rsidRDefault="0010780C" w:rsidP="00107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4645" w14:textId="77777777" w:rsidR="0010780C" w:rsidRDefault="001078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0C"/>
    <w:rsid w:val="00024FE2"/>
    <w:rsid w:val="000264F5"/>
    <w:rsid w:val="00031DBF"/>
    <w:rsid w:val="00035D2B"/>
    <w:rsid w:val="00042F63"/>
    <w:rsid w:val="0005012A"/>
    <w:rsid w:val="00067E35"/>
    <w:rsid w:val="0007039F"/>
    <w:rsid w:val="00091443"/>
    <w:rsid w:val="000A4909"/>
    <w:rsid w:val="000B244E"/>
    <w:rsid w:val="000D5246"/>
    <w:rsid w:val="000D6964"/>
    <w:rsid w:val="0010780C"/>
    <w:rsid w:val="001218A5"/>
    <w:rsid w:val="0013114C"/>
    <w:rsid w:val="00131B45"/>
    <w:rsid w:val="00140357"/>
    <w:rsid w:val="001A0564"/>
    <w:rsid w:val="001A5985"/>
    <w:rsid w:val="001D37E5"/>
    <w:rsid w:val="001D6219"/>
    <w:rsid w:val="001F37F8"/>
    <w:rsid w:val="00216A36"/>
    <w:rsid w:val="00222A41"/>
    <w:rsid w:val="00242171"/>
    <w:rsid w:val="002504DC"/>
    <w:rsid w:val="002619A8"/>
    <w:rsid w:val="00263499"/>
    <w:rsid w:val="00264F5B"/>
    <w:rsid w:val="00277903"/>
    <w:rsid w:val="00281FC0"/>
    <w:rsid w:val="00282D22"/>
    <w:rsid w:val="002B33CC"/>
    <w:rsid w:val="002C6688"/>
    <w:rsid w:val="002E7555"/>
    <w:rsid w:val="002E78E4"/>
    <w:rsid w:val="00312686"/>
    <w:rsid w:val="00322C1B"/>
    <w:rsid w:val="00361C45"/>
    <w:rsid w:val="0037391E"/>
    <w:rsid w:val="003A232D"/>
    <w:rsid w:val="003B28C9"/>
    <w:rsid w:val="003B2AEA"/>
    <w:rsid w:val="003C28C3"/>
    <w:rsid w:val="00410ED4"/>
    <w:rsid w:val="00457CE6"/>
    <w:rsid w:val="0046118A"/>
    <w:rsid w:val="00465333"/>
    <w:rsid w:val="00481CDB"/>
    <w:rsid w:val="00490CFF"/>
    <w:rsid w:val="004A07D3"/>
    <w:rsid w:val="004A48AE"/>
    <w:rsid w:val="004A6BB4"/>
    <w:rsid w:val="004B5338"/>
    <w:rsid w:val="004B6271"/>
    <w:rsid w:val="004B6699"/>
    <w:rsid w:val="004C16A1"/>
    <w:rsid w:val="004E260A"/>
    <w:rsid w:val="004E6B70"/>
    <w:rsid w:val="004E7EB7"/>
    <w:rsid w:val="0051003A"/>
    <w:rsid w:val="00516502"/>
    <w:rsid w:val="005308B1"/>
    <w:rsid w:val="0053581C"/>
    <w:rsid w:val="00556AFF"/>
    <w:rsid w:val="0056015B"/>
    <w:rsid w:val="0056176B"/>
    <w:rsid w:val="00570DBB"/>
    <w:rsid w:val="00571C94"/>
    <w:rsid w:val="00576191"/>
    <w:rsid w:val="00580C63"/>
    <w:rsid w:val="00582439"/>
    <w:rsid w:val="005A108B"/>
    <w:rsid w:val="005A475E"/>
    <w:rsid w:val="005C089C"/>
    <w:rsid w:val="005C79F0"/>
    <w:rsid w:val="006124F1"/>
    <w:rsid w:val="0061303B"/>
    <w:rsid w:val="00614301"/>
    <w:rsid w:val="00641376"/>
    <w:rsid w:val="00643B40"/>
    <w:rsid w:val="00653058"/>
    <w:rsid w:val="00693E6C"/>
    <w:rsid w:val="006A0253"/>
    <w:rsid w:val="006C7553"/>
    <w:rsid w:val="006D26AE"/>
    <w:rsid w:val="006D6416"/>
    <w:rsid w:val="006E10B1"/>
    <w:rsid w:val="006E489F"/>
    <w:rsid w:val="006E6EFD"/>
    <w:rsid w:val="006F5F09"/>
    <w:rsid w:val="006F67E2"/>
    <w:rsid w:val="00707613"/>
    <w:rsid w:val="00743AF4"/>
    <w:rsid w:val="00743BC5"/>
    <w:rsid w:val="0075170A"/>
    <w:rsid w:val="00763D35"/>
    <w:rsid w:val="007807A7"/>
    <w:rsid w:val="00784B50"/>
    <w:rsid w:val="00790CEB"/>
    <w:rsid w:val="00795230"/>
    <w:rsid w:val="007A66CF"/>
    <w:rsid w:val="007C02F6"/>
    <w:rsid w:val="007C2183"/>
    <w:rsid w:val="007E3CF3"/>
    <w:rsid w:val="008043FD"/>
    <w:rsid w:val="00806C8E"/>
    <w:rsid w:val="00831187"/>
    <w:rsid w:val="0083292B"/>
    <w:rsid w:val="00833B42"/>
    <w:rsid w:val="008526BA"/>
    <w:rsid w:val="00860994"/>
    <w:rsid w:val="0089156B"/>
    <w:rsid w:val="008A062B"/>
    <w:rsid w:val="008A2C2F"/>
    <w:rsid w:val="008B0111"/>
    <w:rsid w:val="008B1FCD"/>
    <w:rsid w:val="008B361A"/>
    <w:rsid w:val="008C454D"/>
    <w:rsid w:val="008E2D9B"/>
    <w:rsid w:val="008E42D0"/>
    <w:rsid w:val="0091621F"/>
    <w:rsid w:val="0091639A"/>
    <w:rsid w:val="00927588"/>
    <w:rsid w:val="0094444F"/>
    <w:rsid w:val="00944ACB"/>
    <w:rsid w:val="0095082B"/>
    <w:rsid w:val="00960F79"/>
    <w:rsid w:val="0097610E"/>
    <w:rsid w:val="009774FF"/>
    <w:rsid w:val="009940CC"/>
    <w:rsid w:val="00995CE5"/>
    <w:rsid w:val="009976EC"/>
    <w:rsid w:val="009C555A"/>
    <w:rsid w:val="009D176F"/>
    <w:rsid w:val="009E4643"/>
    <w:rsid w:val="009E7C40"/>
    <w:rsid w:val="009F21DC"/>
    <w:rsid w:val="009F223B"/>
    <w:rsid w:val="009F5CCB"/>
    <w:rsid w:val="00A1748A"/>
    <w:rsid w:val="00A17F0C"/>
    <w:rsid w:val="00A3674D"/>
    <w:rsid w:val="00A41455"/>
    <w:rsid w:val="00A44F22"/>
    <w:rsid w:val="00A60390"/>
    <w:rsid w:val="00A7326C"/>
    <w:rsid w:val="00AA2BB3"/>
    <w:rsid w:val="00AB373E"/>
    <w:rsid w:val="00AC44B4"/>
    <w:rsid w:val="00AE79C9"/>
    <w:rsid w:val="00B06B69"/>
    <w:rsid w:val="00B14DA7"/>
    <w:rsid w:val="00B27497"/>
    <w:rsid w:val="00B424BD"/>
    <w:rsid w:val="00B45B88"/>
    <w:rsid w:val="00B55D44"/>
    <w:rsid w:val="00B57AA2"/>
    <w:rsid w:val="00B60DD9"/>
    <w:rsid w:val="00B61984"/>
    <w:rsid w:val="00B65B23"/>
    <w:rsid w:val="00B90F20"/>
    <w:rsid w:val="00B91D0A"/>
    <w:rsid w:val="00B93F0D"/>
    <w:rsid w:val="00B94293"/>
    <w:rsid w:val="00BF5730"/>
    <w:rsid w:val="00C2656D"/>
    <w:rsid w:val="00C310D6"/>
    <w:rsid w:val="00C4616E"/>
    <w:rsid w:val="00C66F2B"/>
    <w:rsid w:val="00C738E0"/>
    <w:rsid w:val="00C814C7"/>
    <w:rsid w:val="00C974E7"/>
    <w:rsid w:val="00CA7F53"/>
    <w:rsid w:val="00CB3186"/>
    <w:rsid w:val="00CB656E"/>
    <w:rsid w:val="00CE0DB4"/>
    <w:rsid w:val="00D024DB"/>
    <w:rsid w:val="00D2520E"/>
    <w:rsid w:val="00D31F56"/>
    <w:rsid w:val="00D50EED"/>
    <w:rsid w:val="00D539A1"/>
    <w:rsid w:val="00D566E9"/>
    <w:rsid w:val="00D64D1C"/>
    <w:rsid w:val="00DF2299"/>
    <w:rsid w:val="00E150BB"/>
    <w:rsid w:val="00E16360"/>
    <w:rsid w:val="00E16713"/>
    <w:rsid w:val="00E2026A"/>
    <w:rsid w:val="00E2201C"/>
    <w:rsid w:val="00E40475"/>
    <w:rsid w:val="00E6071B"/>
    <w:rsid w:val="00E722A1"/>
    <w:rsid w:val="00E82166"/>
    <w:rsid w:val="00E85A6D"/>
    <w:rsid w:val="00EA1184"/>
    <w:rsid w:val="00EA58DC"/>
    <w:rsid w:val="00EA6532"/>
    <w:rsid w:val="00EB30B2"/>
    <w:rsid w:val="00EB3EBD"/>
    <w:rsid w:val="00EC2AF9"/>
    <w:rsid w:val="00EC769B"/>
    <w:rsid w:val="00EE4AA1"/>
    <w:rsid w:val="00F05F64"/>
    <w:rsid w:val="00F1662B"/>
    <w:rsid w:val="00F44B43"/>
    <w:rsid w:val="00F53E95"/>
    <w:rsid w:val="00F60E37"/>
    <w:rsid w:val="00F63FBB"/>
    <w:rsid w:val="00F7285A"/>
    <w:rsid w:val="00FA23A1"/>
    <w:rsid w:val="00FA4138"/>
    <w:rsid w:val="00FC1C07"/>
    <w:rsid w:val="00FD4C95"/>
    <w:rsid w:val="00FD7D36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ABE6"/>
  <w15:chartTrackingRefBased/>
  <w15:docId w15:val="{6B0BE3C6-26A3-4438-976F-A3758F53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0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78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7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0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C34C622E79B45A8958D0783F09556" ma:contentTypeVersion="14" ma:contentTypeDescription="Create a new document." ma:contentTypeScope="" ma:versionID="ac725e88217792131e0fdb428ff9b3f1">
  <xsd:schema xmlns:xsd="http://www.w3.org/2001/XMLSchema" xmlns:xs="http://www.w3.org/2001/XMLSchema" xmlns:p="http://schemas.microsoft.com/office/2006/metadata/properties" xmlns:ns2="12bd7dd0-3c2e-4ac5-b70c-7da55a0f15a7" xmlns:ns3="f844a1e3-01ec-4a46-b81f-1c759fb728b4" targetNamespace="http://schemas.microsoft.com/office/2006/metadata/properties" ma:root="true" ma:fieldsID="8a255e86434f616ebf3a4dd8d3926c64" ns2:_="" ns3:_="">
    <xsd:import namespace="12bd7dd0-3c2e-4ac5-b70c-7da55a0f15a7"/>
    <xsd:import namespace="f844a1e3-01ec-4a46-b81f-1c759fb7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Passwor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d7dd0-3c2e-4ac5-b70c-7da55a0f1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Password" ma:index="13" nillable="true" ma:displayName="Password" ma:description="6Phv1=q^" ma:format="Dropdown" ma:internalName="Password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a1e3-01ec-4a46-b81f-1c759fb72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d5006e-bd41-4c23-83e0-502b0f8f9587}" ma:internalName="TaxCatchAll" ma:showField="CatchAllData" ma:web="f844a1e3-01ec-4a46-b81f-1c759fb7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12bd7dd0-3c2e-4ac5-b70c-7da55a0f15a7" xsi:nil="true"/>
    <TaxCatchAll xmlns="f844a1e3-01ec-4a46-b81f-1c759fb728b4" xsi:nil="true"/>
    <lcf76f155ced4ddcb4097134ff3c332f xmlns="12bd7dd0-3c2e-4ac5-b70c-7da55a0f15a7">
      <Terms xmlns="http://schemas.microsoft.com/office/infopath/2007/PartnerControls"/>
    </lcf76f155ced4ddcb4097134ff3c332f>
    <SharedWithUsers xmlns="f844a1e3-01ec-4a46-b81f-1c759fb728b4">
      <UserInfo>
        <DisplayName>Black, Carrie E.</DisplayName>
        <AccountId>40</AccountId>
        <AccountType/>
      </UserInfo>
      <UserInfo>
        <DisplayName>Farrow, Allison V.</DisplayName>
        <AccountId>12</AccountId>
        <AccountType/>
      </UserInfo>
      <UserInfo>
        <DisplayName>Maizel, Valerie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14D409-19D6-470C-BE3C-CB3E360FD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769EE-ADB8-44DA-9D49-0EF4B04E7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d7dd0-3c2e-4ac5-b70c-7da55a0f15a7"/>
    <ds:schemaRef ds:uri="f844a1e3-01ec-4a46-b81f-1c759fb7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6BF30-CA7D-4CF8-BD9B-4E1D3B8CA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E4874-05AD-4412-85A4-F1FFED05BCB1}">
  <ds:schemaRefs>
    <ds:schemaRef ds:uri="http://schemas.microsoft.com/office/2006/metadata/properties"/>
    <ds:schemaRef ds:uri="http://schemas.microsoft.com/office/infopath/2007/PartnerControls"/>
    <ds:schemaRef ds:uri="12bd7dd0-3c2e-4ac5-b70c-7da55a0f15a7"/>
    <ds:schemaRef ds:uri="f844a1e3-01ec-4a46-b81f-1c759fb72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Craig S.</dc:creator>
  <cp:keywords/>
  <dc:description/>
  <cp:lastModifiedBy>Black, Carrie E.</cp:lastModifiedBy>
  <cp:revision>5</cp:revision>
  <dcterms:created xsi:type="dcterms:W3CDTF">2023-12-05T17:50:00Z</dcterms:created>
  <dcterms:modified xsi:type="dcterms:W3CDTF">2023-12-05T17:51:00Z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f2389477-4a88-4aaf-8f6e-ef7b4ae871fd</vt:lpwstr>
  </property>
  <property fmtid="{D5CDD505-2E9C-101B-9397-08002B2CF9AE}" pid="3" name="ContainsCUI">
    <vt:lpwstr>No</vt:lpwstr>
  </property>
  <property fmtid="{D5CDD505-2E9C-101B-9397-08002B2CF9AE}" pid="4" name="ContentTypeId">
    <vt:lpwstr>0x010100F4CC34C622E79B45A8958D0783F09556</vt:lpwstr>
  </property>
</Properties>
</file>