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5A786" w14:textId="06D6DD9D" w:rsidR="00055CB7" w:rsidRPr="00A32011" w:rsidRDefault="00F737B4" w:rsidP="00A32011">
      <w:pPr>
        <w:pStyle w:val="Title"/>
        <w:jc w:val="left"/>
        <w:rPr>
          <w:rFonts w:ascii="Arial" w:hAnsi="Arial" w:cs="Arial"/>
          <w:sz w:val="20"/>
        </w:rPr>
      </w:pPr>
      <w:r w:rsidRPr="00A32011">
        <w:rPr>
          <w:rFonts w:ascii="Arial" w:hAnsi="Arial" w:cs="Arial"/>
          <w:noProof/>
          <w:sz w:val="20"/>
          <w:lang w:eastAsia="en-US"/>
        </w:rPr>
        <w:drawing>
          <wp:inline distT="0" distB="0" distL="0" distR="0" wp14:anchorId="66BFF3F1" wp14:editId="6CFE58D6">
            <wp:extent cx="2082800" cy="100457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1004570"/>
                    </a:xfrm>
                    <a:prstGeom prst="rect">
                      <a:avLst/>
                    </a:prstGeom>
                    <a:noFill/>
                    <a:ln>
                      <a:noFill/>
                    </a:ln>
                  </pic:spPr>
                </pic:pic>
              </a:graphicData>
            </a:graphic>
          </wp:inline>
        </w:drawing>
      </w:r>
    </w:p>
    <w:p w14:paraId="31C8A309" w14:textId="77777777" w:rsidR="00055CB7" w:rsidRPr="00A32011" w:rsidRDefault="00055CB7" w:rsidP="00A32011">
      <w:pPr>
        <w:pStyle w:val="Title"/>
        <w:jc w:val="left"/>
        <w:rPr>
          <w:rFonts w:ascii="Arial" w:hAnsi="Arial" w:cs="Arial"/>
          <w:sz w:val="20"/>
        </w:rPr>
      </w:pPr>
    </w:p>
    <w:p w14:paraId="79236490" w14:textId="77777777" w:rsidR="00055CB7" w:rsidRPr="00A32011" w:rsidRDefault="00055CB7" w:rsidP="00A32011">
      <w:pPr>
        <w:pStyle w:val="Title"/>
        <w:jc w:val="left"/>
        <w:rPr>
          <w:rFonts w:ascii="Arial" w:hAnsi="Arial" w:cs="Arial"/>
          <w:color w:val="71004B"/>
          <w:sz w:val="20"/>
        </w:rPr>
      </w:pPr>
      <w:r w:rsidRPr="00A32011">
        <w:rPr>
          <w:rFonts w:ascii="Arial" w:hAnsi="Arial" w:cs="Arial"/>
          <w:color w:val="71004B"/>
          <w:sz w:val="20"/>
        </w:rPr>
        <w:t>Protected Species Mitigation and Monitoring Report</w:t>
      </w:r>
    </w:p>
    <w:p w14:paraId="5DD5CF6A" w14:textId="77777777" w:rsidR="00055CB7" w:rsidRPr="00A32011" w:rsidRDefault="00055CB7" w:rsidP="00A32011">
      <w:pPr>
        <w:pStyle w:val="Title"/>
        <w:jc w:val="left"/>
        <w:rPr>
          <w:rFonts w:ascii="Arial" w:hAnsi="Arial" w:cs="Arial"/>
          <w:color w:val="5F6369"/>
          <w:sz w:val="20"/>
        </w:rPr>
      </w:pPr>
    </w:p>
    <w:p w14:paraId="6E82ECF2" w14:textId="77777777" w:rsidR="00055CB7" w:rsidRPr="00A32011" w:rsidRDefault="003548CF" w:rsidP="00A32011">
      <w:pPr>
        <w:pStyle w:val="Title"/>
        <w:jc w:val="left"/>
        <w:rPr>
          <w:rFonts w:ascii="Arial" w:hAnsi="Arial" w:cs="Arial"/>
          <w:color w:val="5F6369"/>
          <w:sz w:val="20"/>
        </w:rPr>
      </w:pPr>
      <w:r w:rsidRPr="00A32011">
        <w:rPr>
          <w:rFonts w:ascii="Arial" w:hAnsi="Arial" w:cs="Arial"/>
          <w:color w:val="5F6369"/>
          <w:sz w:val="20"/>
        </w:rPr>
        <w:t>Marine Geophysical</w:t>
      </w:r>
      <w:r w:rsidR="00AB1BFC" w:rsidRPr="00A32011">
        <w:rPr>
          <w:rFonts w:ascii="Arial" w:hAnsi="Arial" w:cs="Arial"/>
          <w:color w:val="5F6369"/>
          <w:sz w:val="20"/>
        </w:rPr>
        <w:t xml:space="preserve"> </w:t>
      </w:r>
      <w:r w:rsidRPr="00A32011">
        <w:rPr>
          <w:rFonts w:ascii="Arial" w:hAnsi="Arial" w:cs="Arial"/>
          <w:color w:val="5F6369"/>
          <w:sz w:val="20"/>
        </w:rPr>
        <w:t>(</w:t>
      </w:r>
      <w:r w:rsidR="00AB1BFC" w:rsidRPr="00A32011">
        <w:rPr>
          <w:rFonts w:ascii="Arial" w:hAnsi="Arial" w:cs="Arial"/>
          <w:color w:val="5F6369"/>
          <w:sz w:val="20"/>
        </w:rPr>
        <w:t>Seismic</w:t>
      </w:r>
      <w:r w:rsidRPr="00A32011">
        <w:rPr>
          <w:rFonts w:ascii="Arial" w:hAnsi="Arial" w:cs="Arial"/>
          <w:color w:val="5F6369"/>
          <w:sz w:val="20"/>
        </w:rPr>
        <w:t>)</w:t>
      </w:r>
      <w:r w:rsidR="00AB1BFC" w:rsidRPr="00A32011">
        <w:rPr>
          <w:rFonts w:ascii="Arial" w:hAnsi="Arial" w:cs="Arial"/>
          <w:color w:val="5F6369"/>
          <w:sz w:val="20"/>
        </w:rPr>
        <w:t xml:space="preserve"> Survey</w:t>
      </w:r>
    </w:p>
    <w:p w14:paraId="2FC8FF25" w14:textId="452CCB82" w:rsidR="00AB1BFC" w:rsidRPr="00A32011" w:rsidRDefault="00685C68" w:rsidP="00A32011">
      <w:pPr>
        <w:pStyle w:val="Title"/>
        <w:jc w:val="left"/>
        <w:rPr>
          <w:rFonts w:ascii="Arial" w:hAnsi="Arial" w:cs="Arial"/>
          <w:color w:val="5F6369"/>
          <w:sz w:val="20"/>
        </w:rPr>
      </w:pPr>
      <w:r w:rsidRPr="00A32011">
        <w:rPr>
          <w:rFonts w:ascii="Arial" w:hAnsi="Arial" w:cs="Arial"/>
          <w:color w:val="5F6369"/>
          <w:sz w:val="20"/>
        </w:rPr>
        <w:t>North Pacific Ocean</w:t>
      </w:r>
    </w:p>
    <w:p w14:paraId="4CF0F267" w14:textId="77777777" w:rsidR="00DD58BA" w:rsidRPr="00A32011" w:rsidRDefault="00DD58BA" w:rsidP="00A32011">
      <w:pPr>
        <w:pStyle w:val="Title"/>
        <w:jc w:val="left"/>
        <w:rPr>
          <w:rFonts w:ascii="Arial" w:hAnsi="Arial" w:cs="Arial"/>
          <w:color w:val="5F6369"/>
          <w:sz w:val="20"/>
        </w:rPr>
      </w:pPr>
    </w:p>
    <w:p w14:paraId="52902997" w14:textId="507A1E23" w:rsidR="00FC2AD1" w:rsidRPr="00A32011" w:rsidRDefault="0015571A" w:rsidP="00A32011">
      <w:pPr>
        <w:pStyle w:val="Title"/>
        <w:jc w:val="left"/>
        <w:rPr>
          <w:rFonts w:ascii="Arial" w:hAnsi="Arial" w:cs="Arial"/>
          <w:color w:val="5F6369"/>
          <w:sz w:val="20"/>
        </w:rPr>
      </w:pPr>
      <w:r w:rsidRPr="00A32011">
        <w:rPr>
          <w:rFonts w:ascii="Arial" w:hAnsi="Arial" w:cs="Arial"/>
          <w:color w:val="5F6369"/>
          <w:sz w:val="20"/>
        </w:rPr>
        <w:t>Queen Charlotte Fault</w:t>
      </w:r>
    </w:p>
    <w:p w14:paraId="7F986D54" w14:textId="647263E7" w:rsidR="00FC2AD1" w:rsidRPr="00A32011" w:rsidRDefault="003A00BE" w:rsidP="00A32011">
      <w:pPr>
        <w:pStyle w:val="Title"/>
        <w:jc w:val="left"/>
        <w:rPr>
          <w:rFonts w:ascii="Arial" w:hAnsi="Arial" w:cs="Arial"/>
          <w:color w:val="5F6369"/>
          <w:sz w:val="20"/>
        </w:rPr>
      </w:pPr>
      <w:r w:rsidRPr="00A32011">
        <w:rPr>
          <w:rFonts w:ascii="Arial" w:hAnsi="Arial" w:cs="Arial"/>
          <w:color w:val="5F6369"/>
          <w:sz w:val="20"/>
        </w:rPr>
        <w:t>18</w:t>
      </w:r>
      <w:r w:rsidR="00061694" w:rsidRPr="00A32011">
        <w:rPr>
          <w:rFonts w:ascii="Arial" w:hAnsi="Arial" w:cs="Arial"/>
          <w:color w:val="5F6369"/>
          <w:sz w:val="20"/>
        </w:rPr>
        <w:t xml:space="preserve"> </w:t>
      </w:r>
      <w:r w:rsidR="00685C68" w:rsidRPr="00A32011">
        <w:rPr>
          <w:rFonts w:ascii="Arial" w:hAnsi="Arial" w:cs="Arial"/>
          <w:color w:val="5F6369"/>
          <w:sz w:val="20"/>
        </w:rPr>
        <w:t>J</w:t>
      </w:r>
      <w:r w:rsidR="0015571A" w:rsidRPr="00A32011">
        <w:rPr>
          <w:rFonts w:ascii="Arial" w:hAnsi="Arial" w:cs="Arial"/>
          <w:color w:val="5F6369"/>
          <w:sz w:val="20"/>
        </w:rPr>
        <w:t>uly</w:t>
      </w:r>
      <w:r w:rsidR="00061694" w:rsidRPr="00A32011">
        <w:rPr>
          <w:rFonts w:ascii="Arial" w:hAnsi="Arial" w:cs="Arial"/>
          <w:color w:val="5F6369"/>
          <w:sz w:val="20"/>
        </w:rPr>
        <w:t xml:space="preserve"> </w:t>
      </w:r>
      <w:r w:rsidR="00685C68" w:rsidRPr="00A32011">
        <w:rPr>
          <w:rFonts w:ascii="Arial" w:hAnsi="Arial" w:cs="Arial"/>
          <w:color w:val="5F6369"/>
          <w:sz w:val="20"/>
        </w:rPr>
        <w:t>2021</w:t>
      </w:r>
      <w:r w:rsidR="00FC2AD1" w:rsidRPr="00A32011">
        <w:rPr>
          <w:rFonts w:ascii="Arial" w:hAnsi="Arial" w:cs="Arial"/>
          <w:color w:val="5F6369"/>
          <w:sz w:val="20"/>
        </w:rPr>
        <w:t xml:space="preserve"> – </w:t>
      </w:r>
      <w:r w:rsidRPr="00A32011">
        <w:rPr>
          <w:rFonts w:ascii="Arial" w:hAnsi="Arial" w:cs="Arial"/>
          <w:color w:val="5F6369"/>
          <w:sz w:val="20"/>
        </w:rPr>
        <w:t>23</w:t>
      </w:r>
      <w:r w:rsidR="00061694" w:rsidRPr="00A32011">
        <w:rPr>
          <w:rFonts w:ascii="Arial" w:hAnsi="Arial" w:cs="Arial"/>
          <w:color w:val="5F6369"/>
          <w:sz w:val="20"/>
        </w:rPr>
        <w:t xml:space="preserve"> </w:t>
      </w:r>
      <w:r w:rsidR="0015571A" w:rsidRPr="00A32011">
        <w:rPr>
          <w:rFonts w:ascii="Arial" w:hAnsi="Arial" w:cs="Arial"/>
          <w:color w:val="5F6369"/>
          <w:sz w:val="20"/>
        </w:rPr>
        <w:t>August</w:t>
      </w:r>
      <w:r w:rsidR="00685C68" w:rsidRPr="00A32011">
        <w:rPr>
          <w:rFonts w:ascii="Arial" w:hAnsi="Arial" w:cs="Arial"/>
          <w:color w:val="5F6369"/>
          <w:sz w:val="20"/>
        </w:rPr>
        <w:t xml:space="preserve"> 2021</w:t>
      </w:r>
    </w:p>
    <w:p w14:paraId="15A729CD" w14:textId="77777777" w:rsidR="00F51E15" w:rsidRPr="00A32011" w:rsidRDefault="00F51E15" w:rsidP="00A32011">
      <w:pPr>
        <w:pStyle w:val="Title"/>
        <w:jc w:val="left"/>
        <w:rPr>
          <w:rFonts w:ascii="Arial" w:hAnsi="Arial" w:cs="Arial"/>
          <w:color w:val="5F6369"/>
          <w:sz w:val="20"/>
        </w:rPr>
      </w:pPr>
    </w:p>
    <w:p w14:paraId="48FB61BB" w14:textId="77777777" w:rsidR="00055CB7" w:rsidRPr="00A32011" w:rsidRDefault="00055CB7" w:rsidP="00A32011">
      <w:pPr>
        <w:pStyle w:val="Title"/>
        <w:jc w:val="left"/>
        <w:rPr>
          <w:rFonts w:ascii="Arial" w:hAnsi="Arial" w:cs="Arial"/>
          <w:bCs/>
          <w:i/>
          <w:color w:val="5F6369"/>
          <w:sz w:val="20"/>
        </w:rPr>
      </w:pPr>
      <w:r w:rsidRPr="00A32011">
        <w:rPr>
          <w:rFonts w:ascii="Arial" w:hAnsi="Arial" w:cs="Arial"/>
          <w:bCs/>
          <w:color w:val="5F6369"/>
          <w:sz w:val="20"/>
        </w:rPr>
        <w:t>R/V</w:t>
      </w:r>
      <w:r w:rsidRPr="00A32011">
        <w:rPr>
          <w:rFonts w:ascii="Arial" w:hAnsi="Arial" w:cs="Arial"/>
          <w:bCs/>
          <w:i/>
          <w:color w:val="5F6369"/>
          <w:sz w:val="20"/>
        </w:rPr>
        <w:t xml:space="preserve"> Marcus G. Langseth</w:t>
      </w:r>
    </w:p>
    <w:p w14:paraId="6EE12EFA" w14:textId="77777777" w:rsidR="00055CB7" w:rsidRPr="00A32011" w:rsidRDefault="00055CB7" w:rsidP="00A32011">
      <w:pPr>
        <w:pStyle w:val="Title"/>
        <w:jc w:val="left"/>
        <w:rPr>
          <w:rFonts w:ascii="Arial" w:hAnsi="Arial" w:cs="Arial"/>
          <w:bCs/>
          <w:color w:val="5F6369"/>
          <w:sz w:val="20"/>
        </w:rPr>
      </w:pPr>
    </w:p>
    <w:p w14:paraId="4FD42A2D" w14:textId="77777777" w:rsidR="00055CB7" w:rsidRPr="00A32011" w:rsidRDefault="00055CB7" w:rsidP="00A32011">
      <w:pPr>
        <w:pStyle w:val="Title"/>
        <w:jc w:val="left"/>
        <w:rPr>
          <w:rFonts w:ascii="Arial" w:hAnsi="Arial" w:cs="Arial"/>
          <w:bCs/>
          <w:color w:val="5F6369"/>
          <w:sz w:val="20"/>
        </w:rPr>
      </w:pPr>
      <w:r w:rsidRPr="00A32011">
        <w:rPr>
          <w:rFonts w:ascii="Arial" w:hAnsi="Arial" w:cs="Arial"/>
          <w:bCs/>
          <w:color w:val="5F6369"/>
          <w:sz w:val="20"/>
        </w:rPr>
        <w:t>Prepared for</w:t>
      </w:r>
      <w:r w:rsidR="00923C29" w:rsidRPr="00A32011">
        <w:rPr>
          <w:rFonts w:ascii="Arial" w:hAnsi="Arial" w:cs="Arial"/>
          <w:bCs/>
          <w:color w:val="5F6369"/>
          <w:sz w:val="20"/>
        </w:rPr>
        <w:t>:</w:t>
      </w:r>
    </w:p>
    <w:p w14:paraId="1962D5D8" w14:textId="77777777" w:rsidR="00FC2AD1" w:rsidRPr="00A32011" w:rsidRDefault="00FC2AD1" w:rsidP="00A32011">
      <w:pPr>
        <w:pStyle w:val="Title"/>
        <w:jc w:val="left"/>
        <w:rPr>
          <w:rFonts w:ascii="Arial" w:hAnsi="Arial" w:cs="Arial"/>
          <w:bCs/>
          <w:color w:val="5F6369"/>
          <w:sz w:val="20"/>
        </w:rPr>
      </w:pPr>
    </w:p>
    <w:p w14:paraId="7FB27C9B" w14:textId="77777777" w:rsidR="00055CB7" w:rsidRPr="00A32011" w:rsidRDefault="00055CB7" w:rsidP="00A32011">
      <w:pPr>
        <w:widowControl/>
        <w:tabs>
          <w:tab w:val="clear" w:pos="709"/>
        </w:tabs>
        <w:autoSpaceDE w:val="0"/>
        <w:autoSpaceDN w:val="0"/>
        <w:adjustRightInd w:val="0"/>
        <w:jc w:val="left"/>
        <w:rPr>
          <w:rFonts w:ascii="Arial" w:hAnsi="Arial" w:cs="Arial"/>
          <w:b/>
          <w:bCs/>
          <w:color w:val="5F6369"/>
        </w:rPr>
      </w:pPr>
      <w:r w:rsidRPr="00A32011">
        <w:rPr>
          <w:rFonts w:ascii="Arial" w:hAnsi="Arial" w:cs="Arial"/>
          <w:b/>
          <w:bCs/>
          <w:color w:val="5F6369"/>
        </w:rPr>
        <w:t>Lamont-Doherty Earth Observatory of Columbia University</w:t>
      </w:r>
    </w:p>
    <w:p w14:paraId="7D634EE6" w14:textId="77777777" w:rsidR="00055CB7" w:rsidRPr="00A32011" w:rsidRDefault="00055CB7" w:rsidP="00A32011">
      <w:pPr>
        <w:widowControl/>
        <w:tabs>
          <w:tab w:val="clear" w:pos="709"/>
        </w:tabs>
        <w:autoSpaceDE w:val="0"/>
        <w:autoSpaceDN w:val="0"/>
        <w:adjustRightInd w:val="0"/>
        <w:jc w:val="left"/>
        <w:rPr>
          <w:rFonts w:ascii="Arial" w:hAnsi="Arial" w:cs="Arial"/>
          <w:b/>
          <w:bCs/>
          <w:color w:val="5F6369"/>
          <w:lang w:val="fr-FR"/>
        </w:rPr>
      </w:pPr>
      <w:r w:rsidRPr="00A32011">
        <w:rPr>
          <w:rFonts w:ascii="Arial" w:hAnsi="Arial" w:cs="Arial"/>
          <w:b/>
          <w:bCs/>
          <w:color w:val="5F6369"/>
          <w:lang w:val="fr-FR"/>
        </w:rPr>
        <w:t>61 Route 9W, P.O. Box 1000, Palisades, NY 10964-8000</w:t>
      </w:r>
    </w:p>
    <w:p w14:paraId="65D6D2DA" w14:textId="77777777" w:rsidR="00055CB7" w:rsidRPr="00A32011" w:rsidRDefault="00055CB7" w:rsidP="00A32011">
      <w:pPr>
        <w:widowControl/>
        <w:tabs>
          <w:tab w:val="clear" w:pos="709"/>
        </w:tabs>
        <w:autoSpaceDE w:val="0"/>
        <w:autoSpaceDN w:val="0"/>
        <w:adjustRightInd w:val="0"/>
        <w:jc w:val="left"/>
        <w:rPr>
          <w:rFonts w:ascii="Arial" w:hAnsi="Arial" w:cs="Arial"/>
          <w:b/>
          <w:bCs/>
          <w:color w:val="5F6369"/>
          <w:lang w:val="fr-FR"/>
        </w:rPr>
      </w:pPr>
    </w:p>
    <w:p w14:paraId="7D63D46D" w14:textId="77777777" w:rsidR="003A0B2D" w:rsidRPr="00A32011" w:rsidRDefault="003A0B2D" w:rsidP="00A32011">
      <w:pPr>
        <w:widowControl/>
        <w:tabs>
          <w:tab w:val="clear" w:pos="709"/>
        </w:tabs>
        <w:autoSpaceDE w:val="0"/>
        <w:autoSpaceDN w:val="0"/>
        <w:adjustRightInd w:val="0"/>
        <w:jc w:val="left"/>
        <w:rPr>
          <w:rFonts w:ascii="Arial" w:hAnsi="Arial" w:cs="Arial"/>
          <w:b/>
          <w:bCs/>
          <w:color w:val="5F6369"/>
        </w:rPr>
      </w:pPr>
      <w:r w:rsidRPr="00A32011">
        <w:rPr>
          <w:rFonts w:ascii="Arial" w:hAnsi="Arial" w:cs="Arial"/>
          <w:b/>
          <w:bCs/>
          <w:color w:val="5F6369"/>
        </w:rPr>
        <w:t>for submission to</w:t>
      </w:r>
      <w:r w:rsidR="00923C29" w:rsidRPr="00A32011">
        <w:rPr>
          <w:rFonts w:ascii="Arial" w:hAnsi="Arial" w:cs="Arial"/>
          <w:b/>
          <w:bCs/>
          <w:color w:val="5F6369"/>
        </w:rPr>
        <w:t>:</w:t>
      </w:r>
    </w:p>
    <w:p w14:paraId="79D954A0" w14:textId="77777777" w:rsidR="00FC2AD1" w:rsidRPr="00A32011" w:rsidRDefault="00FC2AD1" w:rsidP="00A32011">
      <w:pPr>
        <w:widowControl/>
        <w:tabs>
          <w:tab w:val="clear" w:pos="709"/>
        </w:tabs>
        <w:autoSpaceDE w:val="0"/>
        <w:autoSpaceDN w:val="0"/>
        <w:adjustRightInd w:val="0"/>
        <w:jc w:val="left"/>
        <w:rPr>
          <w:rFonts w:ascii="Arial" w:hAnsi="Arial" w:cs="Arial"/>
          <w:b/>
          <w:bCs/>
          <w:color w:val="5F6369"/>
          <w:lang w:val="fr-FR"/>
        </w:rPr>
      </w:pPr>
    </w:p>
    <w:p w14:paraId="21908838" w14:textId="77777777" w:rsidR="00055CB7" w:rsidRPr="00A32011" w:rsidRDefault="00055CB7" w:rsidP="00A32011">
      <w:pPr>
        <w:widowControl/>
        <w:tabs>
          <w:tab w:val="clear" w:pos="709"/>
        </w:tabs>
        <w:autoSpaceDE w:val="0"/>
        <w:autoSpaceDN w:val="0"/>
        <w:adjustRightInd w:val="0"/>
        <w:jc w:val="left"/>
        <w:rPr>
          <w:rFonts w:ascii="Arial" w:hAnsi="Arial" w:cs="Arial"/>
          <w:b/>
          <w:bCs/>
          <w:color w:val="5F6369"/>
        </w:rPr>
      </w:pPr>
      <w:r w:rsidRPr="00A32011">
        <w:rPr>
          <w:rFonts w:ascii="Arial" w:hAnsi="Arial" w:cs="Arial"/>
          <w:b/>
          <w:bCs/>
          <w:color w:val="5F6369"/>
        </w:rPr>
        <w:t>National Marine Fisheries Service, Office of Protected Resources</w:t>
      </w:r>
    </w:p>
    <w:p w14:paraId="40C69D31" w14:textId="17D7C15A" w:rsidR="00055CB7" w:rsidRPr="00A32011" w:rsidRDefault="00055CB7" w:rsidP="00A32011">
      <w:pPr>
        <w:pStyle w:val="Title"/>
        <w:jc w:val="left"/>
        <w:rPr>
          <w:rFonts w:ascii="Arial" w:hAnsi="Arial" w:cs="Arial"/>
          <w:bCs/>
          <w:color w:val="5F6369"/>
          <w:sz w:val="20"/>
        </w:rPr>
      </w:pPr>
      <w:r w:rsidRPr="00A32011">
        <w:rPr>
          <w:rFonts w:ascii="Arial" w:hAnsi="Arial" w:cs="Arial"/>
          <w:bCs/>
          <w:color w:val="5F6369"/>
          <w:sz w:val="20"/>
        </w:rPr>
        <w:t>1315 East-West Hwy, Silver Spring, MD 20910-3282</w:t>
      </w:r>
    </w:p>
    <w:p w14:paraId="4B216380" w14:textId="77777777" w:rsidR="00A757F3" w:rsidRPr="00A32011" w:rsidRDefault="00A757F3" w:rsidP="00A32011">
      <w:pPr>
        <w:pStyle w:val="Title"/>
        <w:jc w:val="left"/>
        <w:rPr>
          <w:rFonts w:ascii="Arial" w:hAnsi="Arial" w:cs="Arial"/>
          <w:bCs/>
          <w:color w:val="5F6369"/>
          <w:sz w:val="20"/>
        </w:rPr>
      </w:pPr>
    </w:p>
    <w:p w14:paraId="1E893A44" w14:textId="77777777" w:rsidR="00055CB7" w:rsidRPr="00A32011" w:rsidRDefault="00055CB7" w:rsidP="00A32011">
      <w:pPr>
        <w:jc w:val="left"/>
        <w:rPr>
          <w:rFonts w:ascii="Arial" w:hAnsi="Arial" w:cs="Arial"/>
        </w:rPr>
      </w:pPr>
    </w:p>
    <w:tbl>
      <w:tblPr>
        <w:tblW w:w="518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339"/>
        <w:gridCol w:w="4453"/>
        <w:gridCol w:w="3888"/>
      </w:tblGrid>
      <w:tr w:rsidR="00055CB7" w:rsidRPr="00A32011" w14:paraId="2A50F5D2" w14:textId="77777777" w:rsidTr="00656F5B">
        <w:trPr>
          <w:trHeight w:hRule="exact" w:val="303"/>
          <w:jc w:val="center"/>
        </w:trPr>
        <w:tc>
          <w:tcPr>
            <w:tcW w:w="670" w:type="pct"/>
            <w:vAlign w:val="center"/>
          </w:tcPr>
          <w:p w14:paraId="118D17E6" w14:textId="77777777"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Project No.</w:t>
            </w:r>
            <w:r w:rsidRPr="00A32011">
              <w:rPr>
                <w:rFonts w:ascii="Arial" w:hAnsi="Arial" w:cs="Arial"/>
                <w:bCs/>
                <w:sz w:val="20"/>
                <w:lang w:eastAsia="en-US"/>
              </w:rPr>
              <w:tab/>
            </w:r>
          </w:p>
        </w:tc>
        <w:tc>
          <w:tcPr>
            <w:tcW w:w="2311" w:type="pct"/>
            <w:shd w:val="clear" w:color="auto" w:fill="auto"/>
            <w:vAlign w:val="center"/>
          </w:tcPr>
          <w:p w14:paraId="6CDA9A2F" w14:textId="58816EDF" w:rsidR="00055CB7" w:rsidRPr="00A32011" w:rsidRDefault="00685C68" w:rsidP="00A32011">
            <w:pPr>
              <w:pStyle w:val="HALAddress"/>
              <w:rPr>
                <w:rFonts w:ascii="Arial" w:hAnsi="Arial" w:cs="Arial"/>
                <w:bCs/>
                <w:sz w:val="20"/>
                <w:lang w:eastAsia="en-US"/>
              </w:rPr>
            </w:pPr>
            <w:r w:rsidRPr="00A32011">
              <w:rPr>
                <w:rFonts w:ascii="Arial" w:hAnsi="Arial" w:cs="Arial"/>
                <w:bCs/>
                <w:sz w:val="20"/>
                <w:lang w:eastAsia="en-US"/>
              </w:rPr>
              <w:t>213</w:t>
            </w:r>
            <w:r w:rsidR="006D7305" w:rsidRPr="00A32011">
              <w:rPr>
                <w:rFonts w:ascii="Arial" w:hAnsi="Arial" w:cs="Arial"/>
                <w:bCs/>
                <w:sz w:val="20"/>
                <w:lang w:eastAsia="en-US"/>
              </w:rPr>
              <w:t>883</w:t>
            </w:r>
          </w:p>
        </w:tc>
        <w:tc>
          <w:tcPr>
            <w:tcW w:w="2019" w:type="pct"/>
            <w:vAlign w:val="center"/>
          </w:tcPr>
          <w:p w14:paraId="1959EFCB" w14:textId="77777777"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RPS</w:t>
            </w:r>
          </w:p>
        </w:tc>
      </w:tr>
      <w:tr w:rsidR="00055CB7" w:rsidRPr="00A32011" w14:paraId="37AA3FD1" w14:textId="77777777" w:rsidTr="00656F5B">
        <w:trPr>
          <w:trHeight w:hRule="exact" w:val="303"/>
          <w:jc w:val="center"/>
        </w:trPr>
        <w:tc>
          <w:tcPr>
            <w:tcW w:w="670" w:type="pct"/>
            <w:vAlign w:val="center"/>
          </w:tcPr>
          <w:p w14:paraId="7EF3402B" w14:textId="77777777"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Cruise ID No.</w:t>
            </w:r>
          </w:p>
        </w:tc>
        <w:tc>
          <w:tcPr>
            <w:tcW w:w="2311" w:type="pct"/>
            <w:shd w:val="clear" w:color="auto" w:fill="auto"/>
            <w:vAlign w:val="center"/>
          </w:tcPr>
          <w:p w14:paraId="54F1AB61" w14:textId="5004BD00" w:rsidR="00055CB7" w:rsidRPr="00A32011" w:rsidRDefault="00987FEC" w:rsidP="00A32011">
            <w:pPr>
              <w:pStyle w:val="HALAddress"/>
              <w:rPr>
                <w:rFonts w:ascii="Arial" w:hAnsi="Arial" w:cs="Arial"/>
                <w:bCs/>
                <w:sz w:val="20"/>
                <w:lang w:eastAsia="en-US"/>
              </w:rPr>
            </w:pPr>
            <w:r w:rsidRPr="00A32011">
              <w:rPr>
                <w:rFonts w:ascii="Arial" w:hAnsi="Arial" w:cs="Arial"/>
                <w:bCs/>
                <w:sz w:val="20"/>
                <w:lang w:eastAsia="en-US"/>
              </w:rPr>
              <w:t>MGL</w:t>
            </w:r>
            <w:r w:rsidR="00685C68" w:rsidRPr="00A32011">
              <w:rPr>
                <w:rFonts w:ascii="Arial" w:hAnsi="Arial" w:cs="Arial"/>
                <w:bCs/>
                <w:sz w:val="20"/>
                <w:lang w:eastAsia="en-US"/>
              </w:rPr>
              <w:t>2</w:t>
            </w:r>
            <w:r w:rsidR="00E1459B" w:rsidRPr="00A32011">
              <w:rPr>
                <w:rFonts w:ascii="Arial" w:hAnsi="Arial" w:cs="Arial"/>
                <w:bCs/>
                <w:sz w:val="20"/>
                <w:lang w:eastAsia="en-US"/>
              </w:rPr>
              <w:t>1</w:t>
            </w:r>
            <w:r w:rsidR="00685C68" w:rsidRPr="00A32011">
              <w:rPr>
                <w:rFonts w:ascii="Arial" w:hAnsi="Arial" w:cs="Arial"/>
                <w:bCs/>
                <w:sz w:val="20"/>
                <w:lang w:eastAsia="en-US"/>
              </w:rPr>
              <w:t>0</w:t>
            </w:r>
            <w:r w:rsidR="006D7305" w:rsidRPr="00A32011">
              <w:rPr>
                <w:rFonts w:ascii="Arial" w:hAnsi="Arial" w:cs="Arial"/>
                <w:bCs/>
                <w:sz w:val="20"/>
                <w:lang w:eastAsia="en-US"/>
              </w:rPr>
              <w:t>5</w:t>
            </w:r>
          </w:p>
        </w:tc>
        <w:tc>
          <w:tcPr>
            <w:tcW w:w="2019" w:type="pct"/>
            <w:vAlign w:val="center"/>
          </w:tcPr>
          <w:p w14:paraId="56488885" w14:textId="77777777" w:rsidR="00055CB7" w:rsidRPr="00A32011" w:rsidRDefault="00020501" w:rsidP="00A32011">
            <w:pPr>
              <w:pStyle w:val="HALAddress"/>
              <w:rPr>
                <w:rFonts w:ascii="Arial" w:hAnsi="Arial" w:cs="Arial"/>
                <w:bCs/>
                <w:sz w:val="20"/>
                <w:lang w:eastAsia="en-US"/>
              </w:rPr>
            </w:pPr>
            <w:r w:rsidRPr="00A32011">
              <w:rPr>
                <w:rFonts w:ascii="Arial" w:hAnsi="Arial" w:cs="Arial"/>
                <w:bCs/>
                <w:sz w:val="20"/>
                <w:lang w:eastAsia="en-US"/>
              </w:rPr>
              <w:t>20405 Tomball Parkway Building 2, Suite 200</w:t>
            </w:r>
          </w:p>
        </w:tc>
      </w:tr>
      <w:tr w:rsidR="00055CB7" w:rsidRPr="00A32011" w14:paraId="4DF58B8C" w14:textId="77777777" w:rsidTr="00987FEC">
        <w:trPr>
          <w:trHeight w:hRule="exact" w:val="275"/>
          <w:jc w:val="center"/>
        </w:trPr>
        <w:tc>
          <w:tcPr>
            <w:tcW w:w="670" w:type="pct"/>
            <w:vMerge w:val="restart"/>
            <w:vAlign w:val="center"/>
          </w:tcPr>
          <w:p w14:paraId="195F052D" w14:textId="77777777"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Authors</w:t>
            </w:r>
            <w:r w:rsidRPr="00A32011">
              <w:rPr>
                <w:rFonts w:ascii="Arial" w:hAnsi="Arial" w:cs="Arial"/>
                <w:bCs/>
                <w:sz w:val="20"/>
                <w:lang w:eastAsia="en-US"/>
              </w:rPr>
              <w:tab/>
            </w:r>
          </w:p>
        </w:tc>
        <w:tc>
          <w:tcPr>
            <w:tcW w:w="2311" w:type="pct"/>
            <w:vMerge w:val="restart"/>
            <w:vAlign w:val="center"/>
          </w:tcPr>
          <w:p w14:paraId="6D56576D" w14:textId="3A806474" w:rsidR="00055CB7" w:rsidRPr="00A32011" w:rsidRDefault="003A00BE" w:rsidP="00A32011">
            <w:pPr>
              <w:pStyle w:val="HALAddress"/>
              <w:rPr>
                <w:rFonts w:ascii="Arial" w:hAnsi="Arial" w:cs="Arial"/>
                <w:bCs/>
                <w:sz w:val="20"/>
                <w:lang w:val="it-IT" w:eastAsia="en-US"/>
              </w:rPr>
            </w:pPr>
            <w:r w:rsidRPr="00A32011">
              <w:rPr>
                <w:rFonts w:ascii="Arial" w:hAnsi="Arial" w:cs="Arial"/>
                <w:bCs/>
                <w:sz w:val="20"/>
                <w:lang w:val="it-IT" w:eastAsia="en-US"/>
              </w:rPr>
              <w:t>Cassandra Frey</w:t>
            </w:r>
          </w:p>
        </w:tc>
        <w:tc>
          <w:tcPr>
            <w:tcW w:w="2019" w:type="pct"/>
            <w:vAlign w:val="center"/>
          </w:tcPr>
          <w:p w14:paraId="2464E6C3" w14:textId="77777777" w:rsidR="00055CB7" w:rsidRPr="00A32011" w:rsidRDefault="002B6F49" w:rsidP="00A32011">
            <w:pPr>
              <w:pStyle w:val="HALAddress"/>
              <w:rPr>
                <w:rFonts w:ascii="Arial" w:hAnsi="Arial" w:cs="Arial"/>
                <w:bCs/>
                <w:sz w:val="20"/>
                <w:lang w:eastAsia="en-US"/>
              </w:rPr>
            </w:pPr>
            <w:r w:rsidRPr="00A32011">
              <w:rPr>
                <w:rFonts w:ascii="Arial" w:hAnsi="Arial" w:cs="Arial"/>
                <w:bCs/>
                <w:sz w:val="20"/>
                <w:lang w:eastAsia="en-US"/>
              </w:rPr>
              <w:t>Houston, Texas 770</w:t>
            </w:r>
            <w:r w:rsidR="00EE0F59" w:rsidRPr="00A32011">
              <w:rPr>
                <w:rFonts w:ascii="Arial" w:hAnsi="Arial" w:cs="Arial"/>
                <w:bCs/>
                <w:sz w:val="20"/>
                <w:lang w:eastAsia="en-US"/>
              </w:rPr>
              <w:t>70</w:t>
            </w:r>
            <w:r w:rsidR="00055CB7" w:rsidRPr="00A32011">
              <w:rPr>
                <w:rFonts w:ascii="Arial" w:hAnsi="Arial" w:cs="Arial"/>
                <w:bCs/>
                <w:sz w:val="20"/>
                <w:lang w:eastAsia="en-US"/>
              </w:rPr>
              <w:t>, USA</w:t>
            </w:r>
          </w:p>
        </w:tc>
      </w:tr>
      <w:tr w:rsidR="00055CB7" w:rsidRPr="00A32011" w14:paraId="091540B3" w14:textId="77777777" w:rsidTr="00987FEC">
        <w:trPr>
          <w:trHeight w:hRule="exact" w:val="253"/>
          <w:jc w:val="center"/>
        </w:trPr>
        <w:tc>
          <w:tcPr>
            <w:tcW w:w="670" w:type="pct"/>
            <w:vMerge/>
            <w:vAlign w:val="center"/>
          </w:tcPr>
          <w:p w14:paraId="5FF7695A" w14:textId="77777777" w:rsidR="00055CB7" w:rsidRPr="00A32011" w:rsidRDefault="00055CB7" w:rsidP="00A32011">
            <w:pPr>
              <w:pStyle w:val="HALAddress"/>
              <w:rPr>
                <w:rFonts w:ascii="Arial" w:hAnsi="Arial" w:cs="Arial"/>
                <w:bCs/>
                <w:sz w:val="20"/>
                <w:lang w:eastAsia="en-US"/>
              </w:rPr>
            </w:pPr>
          </w:p>
        </w:tc>
        <w:tc>
          <w:tcPr>
            <w:tcW w:w="2311" w:type="pct"/>
            <w:vMerge/>
            <w:vAlign w:val="center"/>
          </w:tcPr>
          <w:p w14:paraId="31918653" w14:textId="77777777" w:rsidR="00055CB7" w:rsidRPr="00A32011" w:rsidRDefault="00055CB7" w:rsidP="00A32011">
            <w:pPr>
              <w:pStyle w:val="HALAddress"/>
              <w:rPr>
                <w:rFonts w:ascii="Arial" w:hAnsi="Arial" w:cs="Arial"/>
                <w:bCs/>
                <w:sz w:val="20"/>
                <w:lang w:eastAsia="en-US"/>
              </w:rPr>
            </w:pPr>
          </w:p>
        </w:tc>
        <w:tc>
          <w:tcPr>
            <w:tcW w:w="2019" w:type="pct"/>
            <w:vAlign w:val="center"/>
          </w:tcPr>
          <w:p w14:paraId="36DAF5D2" w14:textId="77777777"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Tel: (281) 448-6188</w:t>
            </w:r>
          </w:p>
        </w:tc>
      </w:tr>
      <w:tr w:rsidR="00055CB7" w:rsidRPr="00A32011" w14:paraId="4D407EDE" w14:textId="77777777" w:rsidTr="00987FEC">
        <w:trPr>
          <w:trHeight w:hRule="exact" w:val="312"/>
          <w:jc w:val="center"/>
        </w:trPr>
        <w:tc>
          <w:tcPr>
            <w:tcW w:w="670" w:type="pct"/>
            <w:vAlign w:val="center"/>
          </w:tcPr>
          <w:p w14:paraId="0F5FCA7A" w14:textId="77777777"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Reviewer(s)</w:t>
            </w:r>
          </w:p>
        </w:tc>
        <w:tc>
          <w:tcPr>
            <w:tcW w:w="2311" w:type="pct"/>
            <w:vAlign w:val="center"/>
          </w:tcPr>
          <w:p w14:paraId="68E76DAE" w14:textId="55493637" w:rsidR="00055CB7" w:rsidRPr="00A32011" w:rsidRDefault="00BD11DF" w:rsidP="00A32011">
            <w:pPr>
              <w:pStyle w:val="HALAddress"/>
              <w:rPr>
                <w:rFonts w:ascii="Arial" w:hAnsi="Arial" w:cs="Arial"/>
                <w:bCs/>
                <w:sz w:val="20"/>
                <w:lang w:eastAsia="en-US"/>
              </w:rPr>
            </w:pPr>
            <w:r w:rsidRPr="00A32011">
              <w:rPr>
                <w:rFonts w:ascii="Arial" w:hAnsi="Arial" w:cs="Arial"/>
                <w:bCs/>
                <w:sz w:val="20"/>
                <w:lang w:eastAsia="en-US"/>
              </w:rPr>
              <w:t>Katie Dekis</w:t>
            </w:r>
          </w:p>
        </w:tc>
        <w:tc>
          <w:tcPr>
            <w:tcW w:w="2019" w:type="pct"/>
            <w:vAlign w:val="center"/>
          </w:tcPr>
          <w:p w14:paraId="1167915E" w14:textId="77777777"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Fax: (281) 448-6189</w:t>
            </w:r>
          </w:p>
        </w:tc>
      </w:tr>
      <w:tr w:rsidR="00055CB7" w:rsidRPr="00A32011" w14:paraId="14F781B8" w14:textId="77777777" w:rsidTr="00694094">
        <w:trPr>
          <w:trHeight w:hRule="exact" w:val="425"/>
          <w:jc w:val="center"/>
        </w:trPr>
        <w:tc>
          <w:tcPr>
            <w:tcW w:w="670" w:type="pct"/>
            <w:vMerge w:val="restart"/>
            <w:vAlign w:val="center"/>
          </w:tcPr>
          <w:p w14:paraId="3E4FDB92" w14:textId="77777777"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Submittal Date</w:t>
            </w:r>
          </w:p>
        </w:tc>
        <w:tc>
          <w:tcPr>
            <w:tcW w:w="2311" w:type="pct"/>
            <w:vMerge w:val="restart"/>
            <w:vAlign w:val="center"/>
          </w:tcPr>
          <w:p w14:paraId="18A75079" w14:textId="1656731E" w:rsidR="00020501" w:rsidRPr="00A32011" w:rsidRDefault="00020501" w:rsidP="00A32011">
            <w:pPr>
              <w:pStyle w:val="HALAddress"/>
              <w:rPr>
                <w:rFonts w:ascii="Arial" w:hAnsi="Arial" w:cs="Arial"/>
                <w:bCs/>
                <w:sz w:val="20"/>
                <w:lang w:eastAsia="en-US"/>
              </w:rPr>
            </w:pPr>
          </w:p>
          <w:p w14:paraId="1ECC11EA" w14:textId="78E8DD85" w:rsidR="00020501" w:rsidRPr="00A32011" w:rsidRDefault="00AA7138" w:rsidP="00A32011">
            <w:pPr>
              <w:jc w:val="left"/>
              <w:rPr>
                <w:rFonts w:ascii="Arial" w:hAnsi="Arial" w:cs="Arial"/>
                <w:b/>
                <w:bCs/>
              </w:rPr>
            </w:pPr>
            <w:r>
              <w:rPr>
                <w:rFonts w:ascii="Arial" w:hAnsi="Arial" w:cs="Arial"/>
                <w:b/>
                <w:bCs/>
              </w:rPr>
              <w:t>17  December 2021</w:t>
            </w:r>
          </w:p>
          <w:p w14:paraId="15D806D7" w14:textId="77777777" w:rsidR="00020501" w:rsidRPr="00A32011" w:rsidRDefault="00020501" w:rsidP="00A32011">
            <w:pPr>
              <w:jc w:val="left"/>
              <w:rPr>
                <w:rFonts w:ascii="Arial" w:hAnsi="Arial" w:cs="Arial"/>
              </w:rPr>
            </w:pPr>
          </w:p>
          <w:p w14:paraId="1B8B2EDD" w14:textId="77777777" w:rsidR="00020501" w:rsidRPr="00A32011" w:rsidRDefault="00020501" w:rsidP="00A32011">
            <w:pPr>
              <w:jc w:val="left"/>
              <w:rPr>
                <w:rFonts w:ascii="Arial" w:hAnsi="Arial" w:cs="Arial"/>
              </w:rPr>
            </w:pPr>
          </w:p>
          <w:p w14:paraId="45919612" w14:textId="77777777" w:rsidR="00020501" w:rsidRPr="00A32011" w:rsidRDefault="00020501" w:rsidP="00A32011">
            <w:pPr>
              <w:jc w:val="left"/>
              <w:rPr>
                <w:rFonts w:ascii="Arial" w:hAnsi="Arial" w:cs="Arial"/>
              </w:rPr>
            </w:pPr>
          </w:p>
          <w:p w14:paraId="7D371CCF" w14:textId="77777777" w:rsidR="00020501" w:rsidRPr="00A32011" w:rsidRDefault="00020501" w:rsidP="00A32011">
            <w:pPr>
              <w:jc w:val="left"/>
              <w:rPr>
                <w:rFonts w:ascii="Arial" w:hAnsi="Arial" w:cs="Arial"/>
              </w:rPr>
            </w:pPr>
          </w:p>
          <w:p w14:paraId="46591D19" w14:textId="77777777" w:rsidR="00020501" w:rsidRPr="00A32011" w:rsidRDefault="00020501" w:rsidP="00A32011">
            <w:pPr>
              <w:jc w:val="left"/>
              <w:rPr>
                <w:rFonts w:ascii="Arial" w:hAnsi="Arial" w:cs="Arial"/>
              </w:rPr>
            </w:pPr>
          </w:p>
          <w:p w14:paraId="63BE1123" w14:textId="77777777" w:rsidR="00020501" w:rsidRPr="00A32011" w:rsidRDefault="00020501" w:rsidP="00A32011">
            <w:pPr>
              <w:jc w:val="left"/>
              <w:rPr>
                <w:rFonts w:ascii="Arial" w:hAnsi="Arial" w:cs="Arial"/>
              </w:rPr>
            </w:pPr>
          </w:p>
          <w:p w14:paraId="0DA44961" w14:textId="77777777" w:rsidR="00020501" w:rsidRPr="00A32011" w:rsidRDefault="00020501" w:rsidP="00A32011">
            <w:pPr>
              <w:jc w:val="left"/>
              <w:rPr>
                <w:rFonts w:ascii="Arial" w:hAnsi="Arial" w:cs="Arial"/>
              </w:rPr>
            </w:pPr>
          </w:p>
          <w:p w14:paraId="729FC3A9" w14:textId="77777777" w:rsidR="00055CB7" w:rsidRPr="00A32011" w:rsidRDefault="00055CB7" w:rsidP="00A32011">
            <w:pPr>
              <w:jc w:val="left"/>
              <w:rPr>
                <w:rFonts w:ascii="Arial" w:hAnsi="Arial" w:cs="Arial"/>
              </w:rPr>
            </w:pPr>
          </w:p>
        </w:tc>
        <w:tc>
          <w:tcPr>
            <w:tcW w:w="2019" w:type="pct"/>
            <w:vAlign w:val="center"/>
          </w:tcPr>
          <w:p w14:paraId="762217C9" w14:textId="74CC410E"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E-mail:</w:t>
            </w:r>
            <w:r w:rsidR="00656F5B" w:rsidRPr="00A32011">
              <w:rPr>
                <w:rFonts w:ascii="Arial" w:hAnsi="Arial" w:cs="Arial"/>
                <w:bCs/>
                <w:sz w:val="20"/>
                <w:lang w:eastAsia="en-US"/>
              </w:rPr>
              <w:t xml:space="preserve"> </w:t>
            </w:r>
            <w:r w:rsidR="00826001" w:rsidRPr="00A32011">
              <w:rPr>
                <w:rFonts w:ascii="Arial" w:hAnsi="Arial" w:cs="Arial"/>
                <w:bCs/>
                <w:sz w:val="20"/>
                <w:lang w:eastAsia="en-US"/>
              </w:rPr>
              <w:t>katie.dekis@rpsgroup.com</w:t>
            </w:r>
          </w:p>
        </w:tc>
      </w:tr>
      <w:tr w:rsidR="00055CB7" w:rsidRPr="00A32011" w14:paraId="26523714" w14:textId="77777777" w:rsidTr="00694094">
        <w:trPr>
          <w:trHeight w:hRule="exact" w:val="443"/>
          <w:jc w:val="center"/>
        </w:trPr>
        <w:tc>
          <w:tcPr>
            <w:tcW w:w="670" w:type="pct"/>
            <w:vMerge/>
            <w:vAlign w:val="center"/>
          </w:tcPr>
          <w:p w14:paraId="76382185" w14:textId="77777777" w:rsidR="00055CB7" w:rsidRPr="00A32011" w:rsidRDefault="00055CB7" w:rsidP="00A32011">
            <w:pPr>
              <w:pStyle w:val="HALAddress"/>
              <w:rPr>
                <w:rFonts w:ascii="Arial" w:hAnsi="Arial" w:cs="Arial"/>
                <w:bCs/>
                <w:sz w:val="20"/>
                <w:lang w:eastAsia="en-US"/>
              </w:rPr>
            </w:pPr>
          </w:p>
        </w:tc>
        <w:tc>
          <w:tcPr>
            <w:tcW w:w="2311" w:type="pct"/>
            <w:vMerge/>
            <w:vAlign w:val="center"/>
          </w:tcPr>
          <w:p w14:paraId="626AD590" w14:textId="77777777" w:rsidR="00055CB7" w:rsidRPr="00A32011" w:rsidRDefault="00055CB7" w:rsidP="00A32011">
            <w:pPr>
              <w:pStyle w:val="HALAddress"/>
              <w:rPr>
                <w:rFonts w:ascii="Arial" w:hAnsi="Arial" w:cs="Arial"/>
                <w:bCs/>
                <w:sz w:val="20"/>
                <w:lang w:eastAsia="en-US"/>
              </w:rPr>
            </w:pPr>
          </w:p>
        </w:tc>
        <w:tc>
          <w:tcPr>
            <w:tcW w:w="2019" w:type="pct"/>
            <w:vAlign w:val="center"/>
          </w:tcPr>
          <w:p w14:paraId="378FE508" w14:textId="27BFD5EC" w:rsidR="00055CB7" w:rsidRPr="00A32011" w:rsidRDefault="00055CB7" w:rsidP="00A32011">
            <w:pPr>
              <w:pStyle w:val="HALAddress"/>
              <w:rPr>
                <w:rFonts w:ascii="Arial" w:hAnsi="Arial" w:cs="Arial"/>
                <w:bCs/>
                <w:sz w:val="20"/>
                <w:lang w:eastAsia="en-US"/>
              </w:rPr>
            </w:pPr>
            <w:r w:rsidRPr="00A32011">
              <w:rPr>
                <w:rFonts w:ascii="Arial" w:hAnsi="Arial" w:cs="Arial"/>
                <w:bCs/>
                <w:sz w:val="20"/>
                <w:lang w:eastAsia="en-US"/>
              </w:rPr>
              <w:t>We</w:t>
            </w:r>
            <w:r w:rsidR="00920085" w:rsidRPr="00A32011">
              <w:rPr>
                <w:rFonts w:ascii="Arial" w:hAnsi="Arial" w:cs="Arial"/>
                <w:bCs/>
                <w:sz w:val="20"/>
                <w:lang w:eastAsia="en-US"/>
              </w:rPr>
              <w:t>bsite</w:t>
            </w:r>
            <w:r w:rsidRPr="00A32011">
              <w:rPr>
                <w:rFonts w:ascii="Arial" w:hAnsi="Arial" w:cs="Arial"/>
                <w:bCs/>
                <w:sz w:val="20"/>
                <w:lang w:eastAsia="en-US"/>
              </w:rPr>
              <w:t>: www.rpsgroup.com</w:t>
            </w:r>
          </w:p>
        </w:tc>
      </w:tr>
    </w:tbl>
    <w:p w14:paraId="3B17C592" w14:textId="77777777" w:rsidR="00055CB7" w:rsidRPr="00A32011" w:rsidRDefault="00055CB7" w:rsidP="00A32011">
      <w:pPr>
        <w:jc w:val="left"/>
        <w:rPr>
          <w:rFonts w:ascii="Arial" w:hAnsi="Arial" w:cs="Arial"/>
        </w:rPr>
        <w:sectPr w:rsidR="00055CB7" w:rsidRPr="00A32011" w:rsidSect="00016AEB">
          <w:headerReference w:type="default" r:id="rId9"/>
          <w:footerReference w:type="even" r:id="rId10"/>
          <w:footerReference w:type="default" r:id="rId11"/>
          <w:footerReference w:type="first" r:id="rId12"/>
          <w:pgSz w:w="12240" w:h="15840" w:code="1"/>
          <w:pgMar w:top="1440" w:right="1440" w:bottom="1800" w:left="1440" w:header="720" w:footer="720" w:gutter="0"/>
          <w:pgNumType w:chapStyle="1"/>
          <w:cols w:space="720"/>
          <w:titlePg/>
          <w:docGrid w:linePitch="299"/>
        </w:sectPr>
      </w:pPr>
    </w:p>
    <w:p w14:paraId="1A033A93" w14:textId="77777777" w:rsidR="00055CB7" w:rsidRPr="00A32011" w:rsidRDefault="00055CB7" w:rsidP="00A32011">
      <w:pPr>
        <w:pStyle w:val="Title"/>
        <w:jc w:val="left"/>
        <w:rPr>
          <w:rFonts w:ascii="Arial" w:hAnsi="Arial" w:cs="Arial"/>
          <w:bCs/>
          <w:color w:val="71004B"/>
          <w:sz w:val="20"/>
        </w:rPr>
      </w:pPr>
      <w:r w:rsidRPr="00A32011">
        <w:rPr>
          <w:rFonts w:ascii="Arial" w:hAnsi="Arial" w:cs="Arial"/>
          <w:bCs/>
          <w:color w:val="71004B"/>
          <w:sz w:val="20"/>
        </w:rPr>
        <w:t>TABLE OF CONTENTS</w:t>
      </w:r>
    </w:p>
    <w:p w14:paraId="5F6FD274" w14:textId="2F8F4D81" w:rsidR="00E16BCB" w:rsidRDefault="00055CB7">
      <w:pPr>
        <w:pStyle w:val="TOC2"/>
        <w:rPr>
          <w:rFonts w:asciiTheme="minorHAnsi" w:eastAsiaTheme="minorEastAsia" w:hAnsiTheme="minorHAnsi" w:cstheme="minorBidi"/>
          <w:b w:val="0"/>
          <w:caps w:val="0"/>
          <w:sz w:val="22"/>
          <w:szCs w:val="22"/>
        </w:rPr>
      </w:pPr>
      <w:r w:rsidRPr="00A32011">
        <w:rPr>
          <w:rFonts w:ascii="Arial" w:hAnsi="Arial" w:cs="Arial"/>
          <w:b w:val="0"/>
          <w:caps w:val="0"/>
        </w:rPr>
        <w:fldChar w:fldCharType="begin"/>
      </w:r>
      <w:r w:rsidRPr="00A32011">
        <w:rPr>
          <w:rFonts w:ascii="Arial" w:hAnsi="Arial" w:cs="Arial"/>
          <w:b w:val="0"/>
          <w:caps w:val="0"/>
        </w:rPr>
        <w:instrText xml:space="preserve"> TOC \o "1-3" \h \z \u </w:instrText>
      </w:r>
      <w:r w:rsidRPr="00A32011">
        <w:rPr>
          <w:rFonts w:ascii="Arial" w:hAnsi="Arial" w:cs="Arial"/>
          <w:b w:val="0"/>
          <w:caps w:val="0"/>
        </w:rPr>
        <w:fldChar w:fldCharType="separate"/>
      </w:r>
      <w:hyperlink w:anchor="_Toc84517093" w:history="1">
        <w:r w:rsidR="00E16BCB" w:rsidRPr="00B03317">
          <w:rPr>
            <w:rStyle w:val="Hyperlink"/>
            <w:rFonts w:cs="Arial"/>
          </w:rPr>
          <w:t>Acronyms and Abbreviations</w:t>
        </w:r>
        <w:r w:rsidR="00E16BCB">
          <w:rPr>
            <w:webHidden/>
          </w:rPr>
          <w:tab/>
        </w:r>
        <w:r w:rsidR="00E16BCB">
          <w:rPr>
            <w:webHidden/>
          </w:rPr>
          <w:fldChar w:fldCharType="begin"/>
        </w:r>
        <w:r w:rsidR="00E16BCB">
          <w:rPr>
            <w:webHidden/>
          </w:rPr>
          <w:instrText xml:space="preserve"> PAGEREF _Toc84517093 \h </w:instrText>
        </w:r>
        <w:r w:rsidR="00E16BCB">
          <w:rPr>
            <w:webHidden/>
          </w:rPr>
        </w:r>
        <w:r w:rsidR="00E16BCB">
          <w:rPr>
            <w:webHidden/>
          </w:rPr>
          <w:fldChar w:fldCharType="separate"/>
        </w:r>
        <w:r w:rsidR="00E16BCB">
          <w:rPr>
            <w:webHidden/>
          </w:rPr>
          <w:t>1</w:t>
        </w:r>
        <w:r w:rsidR="00E16BCB">
          <w:rPr>
            <w:webHidden/>
          </w:rPr>
          <w:fldChar w:fldCharType="end"/>
        </w:r>
      </w:hyperlink>
    </w:p>
    <w:p w14:paraId="5FE9A898" w14:textId="2143865D" w:rsidR="00E16BCB" w:rsidRDefault="003D6D3D">
      <w:pPr>
        <w:pStyle w:val="TOC1"/>
        <w:rPr>
          <w:rFonts w:asciiTheme="minorHAnsi" w:eastAsiaTheme="minorEastAsia" w:hAnsiTheme="minorHAnsi" w:cstheme="minorBidi"/>
          <w:b w:val="0"/>
          <w:caps w:val="0"/>
          <w:sz w:val="22"/>
          <w:szCs w:val="22"/>
        </w:rPr>
      </w:pPr>
      <w:hyperlink w:anchor="_Toc84517094" w:history="1">
        <w:r w:rsidR="00E16BCB" w:rsidRPr="00B03317">
          <w:rPr>
            <w:rStyle w:val="Hyperlink"/>
            <w:rFonts w:ascii="Arial" w:hAnsi="Arial" w:cs="Arial"/>
          </w:rPr>
          <w:t>1.</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Executive SUMMARY</w:t>
        </w:r>
        <w:r w:rsidR="00E16BCB">
          <w:rPr>
            <w:webHidden/>
          </w:rPr>
          <w:tab/>
        </w:r>
        <w:r w:rsidR="00E16BCB">
          <w:rPr>
            <w:webHidden/>
          </w:rPr>
          <w:fldChar w:fldCharType="begin"/>
        </w:r>
        <w:r w:rsidR="00E16BCB">
          <w:rPr>
            <w:webHidden/>
          </w:rPr>
          <w:instrText xml:space="preserve"> PAGEREF _Toc84517094 \h </w:instrText>
        </w:r>
        <w:r w:rsidR="00E16BCB">
          <w:rPr>
            <w:webHidden/>
          </w:rPr>
        </w:r>
        <w:r w:rsidR="00E16BCB">
          <w:rPr>
            <w:webHidden/>
          </w:rPr>
          <w:fldChar w:fldCharType="separate"/>
        </w:r>
        <w:r w:rsidR="00E16BCB">
          <w:rPr>
            <w:webHidden/>
          </w:rPr>
          <w:t>2</w:t>
        </w:r>
        <w:r w:rsidR="00E16BCB">
          <w:rPr>
            <w:webHidden/>
          </w:rPr>
          <w:fldChar w:fldCharType="end"/>
        </w:r>
      </w:hyperlink>
    </w:p>
    <w:p w14:paraId="21F5C41C" w14:textId="1E5FEE63" w:rsidR="00E16BCB" w:rsidRDefault="003D6D3D">
      <w:pPr>
        <w:pStyle w:val="TOC1"/>
        <w:rPr>
          <w:rFonts w:asciiTheme="minorHAnsi" w:eastAsiaTheme="minorEastAsia" w:hAnsiTheme="minorHAnsi" w:cstheme="minorBidi"/>
          <w:b w:val="0"/>
          <w:caps w:val="0"/>
          <w:sz w:val="22"/>
          <w:szCs w:val="22"/>
        </w:rPr>
      </w:pPr>
      <w:hyperlink w:anchor="_Toc84517095" w:history="1">
        <w:r w:rsidR="00E16BCB" w:rsidRPr="00B03317">
          <w:rPr>
            <w:rStyle w:val="Hyperlink"/>
            <w:rFonts w:ascii="Arial" w:hAnsi="Arial" w:cs="Arial"/>
          </w:rPr>
          <w:t>2.</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Introduction</w:t>
        </w:r>
        <w:r w:rsidR="00E16BCB">
          <w:rPr>
            <w:webHidden/>
          </w:rPr>
          <w:tab/>
        </w:r>
        <w:r w:rsidR="00E16BCB">
          <w:rPr>
            <w:webHidden/>
          </w:rPr>
          <w:fldChar w:fldCharType="begin"/>
        </w:r>
        <w:r w:rsidR="00E16BCB">
          <w:rPr>
            <w:webHidden/>
          </w:rPr>
          <w:instrText xml:space="preserve"> PAGEREF _Toc84517095 \h </w:instrText>
        </w:r>
        <w:r w:rsidR="00E16BCB">
          <w:rPr>
            <w:webHidden/>
          </w:rPr>
        </w:r>
        <w:r w:rsidR="00E16BCB">
          <w:rPr>
            <w:webHidden/>
          </w:rPr>
          <w:fldChar w:fldCharType="separate"/>
        </w:r>
        <w:r w:rsidR="00E16BCB">
          <w:rPr>
            <w:webHidden/>
          </w:rPr>
          <w:t>4</w:t>
        </w:r>
        <w:r w:rsidR="00E16BCB">
          <w:rPr>
            <w:webHidden/>
          </w:rPr>
          <w:fldChar w:fldCharType="end"/>
        </w:r>
      </w:hyperlink>
    </w:p>
    <w:p w14:paraId="6C71276F" w14:textId="67006F18" w:rsidR="00E16BCB" w:rsidRDefault="003D6D3D">
      <w:pPr>
        <w:pStyle w:val="TOC2"/>
        <w:rPr>
          <w:rFonts w:asciiTheme="minorHAnsi" w:eastAsiaTheme="minorEastAsia" w:hAnsiTheme="minorHAnsi" w:cstheme="minorBidi"/>
          <w:b w:val="0"/>
          <w:caps w:val="0"/>
          <w:sz w:val="22"/>
          <w:szCs w:val="22"/>
        </w:rPr>
      </w:pPr>
      <w:hyperlink w:anchor="_Toc84517096" w:history="1">
        <w:r w:rsidR="00E16BCB" w:rsidRPr="00B03317">
          <w:rPr>
            <w:rStyle w:val="Hyperlink"/>
            <w:rFonts w:ascii="Arial" w:hAnsi="Arial" w:cs="Arial"/>
          </w:rPr>
          <w:t>2.1.</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Project Overview and location</w:t>
        </w:r>
        <w:r w:rsidR="00E16BCB">
          <w:rPr>
            <w:webHidden/>
          </w:rPr>
          <w:tab/>
        </w:r>
        <w:r w:rsidR="00E16BCB">
          <w:rPr>
            <w:webHidden/>
          </w:rPr>
          <w:fldChar w:fldCharType="begin"/>
        </w:r>
        <w:r w:rsidR="00E16BCB">
          <w:rPr>
            <w:webHidden/>
          </w:rPr>
          <w:instrText xml:space="preserve"> PAGEREF _Toc84517096 \h </w:instrText>
        </w:r>
        <w:r w:rsidR="00E16BCB">
          <w:rPr>
            <w:webHidden/>
          </w:rPr>
        </w:r>
        <w:r w:rsidR="00E16BCB">
          <w:rPr>
            <w:webHidden/>
          </w:rPr>
          <w:fldChar w:fldCharType="separate"/>
        </w:r>
        <w:r w:rsidR="00E16BCB">
          <w:rPr>
            <w:webHidden/>
          </w:rPr>
          <w:t>4</w:t>
        </w:r>
        <w:r w:rsidR="00E16BCB">
          <w:rPr>
            <w:webHidden/>
          </w:rPr>
          <w:fldChar w:fldCharType="end"/>
        </w:r>
      </w:hyperlink>
    </w:p>
    <w:p w14:paraId="4C02AF2E" w14:textId="08A9CD42" w:rsidR="00E16BCB" w:rsidRDefault="003D6D3D">
      <w:pPr>
        <w:pStyle w:val="TOC3"/>
        <w:rPr>
          <w:rFonts w:asciiTheme="minorHAnsi" w:eastAsiaTheme="minorEastAsia" w:hAnsiTheme="minorHAnsi" w:cstheme="minorBidi"/>
          <w:sz w:val="22"/>
          <w:szCs w:val="22"/>
        </w:rPr>
      </w:pPr>
      <w:hyperlink w:anchor="_Toc84517097" w:history="1">
        <w:r w:rsidR="00E16BCB" w:rsidRPr="00B03317">
          <w:rPr>
            <w:rStyle w:val="Hyperlink"/>
            <w:rFonts w:ascii="Arial" w:hAnsi="Arial" w:cs="Arial"/>
          </w:rPr>
          <w:t>2.1.1.</w:t>
        </w:r>
        <w:r w:rsidR="00E16BCB">
          <w:rPr>
            <w:rFonts w:asciiTheme="minorHAnsi" w:eastAsiaTheme="minorEastAsia" w:hAnsiTheme="minorHAnsi" w:cstheme="minorBidi"/>
            <w:sz w:val="22"/>
            <w:szCs w:val="22"/>
          </w:rPr>
          <w:tab/>
        </w:r>
        <w:r w:rsidR="00E16BCB" w:rsidRPr="00B03317">
          <w:rPr>
            <w:rStyle w:val="Hyperlink"/>
            <w:rFonts w:ascii="Arial" w:hAnsi="Arial" w:cs="Arial"/>
          </w:rPr>
          <w:t>Energy Source and Receiving Systems</w:t>
        </w:r>
        <w:r w:rsidR="00E16BCB">
          <w:rPr>
            <w:webHidden/>
          </w:rPr>
          <w:tab/>
        </w:r>
        <w:r w:rsidR="00E16BCB">
          <w:rPr>
            <w:webHidden/>
          </w:rPr>
          <w:fldChar w:fldCharType="begin"/>
        </w:r>
        <w:r w:rsidR="00E16BCB">
          <w:rPr>
            <w:webHidden/>
          </w:rPr>
          <w:instrText xml:space="preserve"> PAGEREF _Toc84517097 \h </w:instrText>
        </w:r>
        <w:r w:rsidR="00E16BCB">
          <w:rPr>
            <w:webHidden/>
          </w:rPr>
        </w:r>
        <w:r w:rsidR="00E16BCB">
          <w:rPr>
            <w:webHidden/>
          </w:rPr>
          <w:fldChar w:fldCharType="separate"/>
        </w:r>
        <w:r w:rsidR="00E16BCB">
          <w:rPr>
            <w:webHidden/>
          </w:rPr>
          <w:t>5</w:t>
        </w:r>
        <w:r w:rsidR="00E16BCB">
          <w:rPr>
            <w:webHidden/>
          </w:rPr>
          <w:fldChar w:fldCharType="end"/>
        </w:r>
      </w:hyperlink>
    </w:p>
    <w:p w14:paraId="1E075A3E" w14:textId="7486DB8F" w:rsidR="00E16BCB" w:rsidRDefault="003D6D3D">
      <w:pPr>
        <w:pStyle w:val="TOC1"/>
        <w:rPr>
          <w:rFonts w:asciiTheme="minorHAnsi" w:eastAsiaTheme="minorEastAsia" w:hAnsiTheme="minorHAnsi" w:cstheme="minorBidi"/>
          <w:b w:val="0"/>
          <w:caps w:val="0"/>
          <w:sz w:val="22"/>
          <w:szCs w:val="22"/>
        </w:rPr>
      </w:pPr>
      <w:hyperlink w:anchor="_Toc84517098" w:history="1">
        <w:r w:rsidR="00E16BCB" w:rsidRPr="00B03317">
          <w:rPr>
            <w:rStyle w:val="Hyperlink"/>
            <w:rFonts w:ascii="Arial" w:hAnsi="Arial" w:cs="Arial"/>
          </w:rPr>
          <w:t>3.</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Mitigation and monitoring Methods</w:t>
        </w:r>
        <w:r w:rsidR="00E16BCB">
          <w:rPr>
            <w:webHidden/>
          </w:rPr>
          <w:tab/>
        </w:r>
        <w:r w:rsidR="00E16BCB">
          <w:rPr>
            <w:webHidden/>
          </w:rPr>
          <w:fldChar w:fldCharType="begin"/>
        </w:r>
        <w:r w:rsidR="00E16BCB">
          <w:rPr>
            <w:webHidden/>
          </w:rPr>
          <w:instrText xml:space="preserve"> PAGEREF _Toc84517098 \h </w:instrText>
        </w:r>
        <w:r w:rsidR="00E16BCB">
          <w:rPr>
            <w:webHidden/>
          </w:rPr>
        </w:r>
        <w:r w:rsidR="00E16BCB">
          <w:rPr>
            <w:webHidden/>
          </w:rPr>
          <w:fldChar w:fldCharType="separate"/>
        </w:r>
        <w:r w:rsidR="00E16BCB">
          <w:rPr>
            <w:webHidden/>
          </w:rPr>
          <w:t>7</w:t>
        </w:r>
        <w:r w:rsidR="00E16BCB">
          <w:rPr>
            <w:webHidden/>
          </w:rPr>
          <w:fldChar w:fldCharType="end"/>
        </w:r>
      </w:hyperlink>
    </w:p>
    <w:p w14:paraId="1B1DD0E5" w14:textId="5AB5EDCC" w:rsidR="00E16BCB" w:rsidRDefault="003D6D3D">
      <w:pPr>
        <w:pStyle w:val="TOC2"/>
        <w:rPr>
          <w:rFonts w:asciiTheme="minorHAnsi" w:eastAsiaTheme="minorEastAsia" w:hAnsiTheme="minorHAnsi" w:cstheme="minorBidi"/>
          <w:b w:val="0"/>
          <w:caps w:val="0"/>
          <w:sz w:val="22"/>
          <w:szCs w:val="22"/>
        </w:rPr>
      </w:pPr>
      <w:hyperlink w:anchor="_Toc84517099" w:history="1">
        <w:r w:rsidR="00E16BCB" w:rsidRPr="00B03317">
          <w:rPr>
            <w:rStyle w:val="Hyperlink"/>
            <w:rFonts w:ascii="Arial" w:hAnsi="Arial" w:cs="Arial"/>
          </w:rPr>
          <w:t>3.1.</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Mitigation Methodology</w:t>
        </w:r>
        <w:r w:rsidR="00E16BCB">
          <w:rPr>
            <w:webHidden/>
          </w:rPr>
          <w:tab/>
        </w:r>
        <w:r w:rsidR="00E16BCB">
          <w:rPr>
            <w:webHidden/>
          </w:rPr>
          <w:fldChar w:fldCharType="begin"/>
        </w:r>
        <w:r w:rsidR="00E16BCB">
          <w:rPr>
            <w:webHidden/>
          </w:rPr>
          <w:instrText xml:space="preserve"> PAGEREF _Toc84517099 \h </w:instrText>
        </w:r>
        <w:r w:rsidR="00E16BCB">
          <w:rPr>
            <w:webHidden/>
          </w:rPr>
        </w:r>
        <w:r w:rsidR="00E16BCB">
          <w:rPr>
            <w:webHidden/>
          </w:rPr>
          <w:fldChar w:fldCharType="separate"/>
        </w:r>
        <w:r w:rsidR="00E16BCB">
          <w:rPr>
            <w:webHidden/>
          </w:rPr>
          <w:t>7</w:t>
        </w:r>
        <w:r w:rsidR="00E16BCB">
          <w:rPr>
            <w:webHidden/>
          </w:rPr>
          <w:fldChar w:fldCharType="end"/>
        </w:r>
      </w:hyperlink>
    </w:p>
    <w:p w14:paraId="61E3A8E5" w14:textId="2B5E921E" w:rsidR="00E16BCB" w:rsidRDefault="003D6D3D">
      <w:pPr>
        <w:pStyle w:val="TOC2"/>
        <w:rPr>
          <w:rFonts w:asciiTheme="minorHAnsi" w:eastAsiaTheme="minorEastAsia" w:hAnsiTheme="minorHAnsi" w:cstheme="minorBidi"/>
          <w:b w:val="0"/>
          <w:caps w:val="0"/>
          <w:sz w:val="22"/>
          <w:szCs w:val="22"/>
        </w:rPr>
      </w:pPr>
      <w:hyperlink w:anchor="_Toc84517100" w:history="1">
        <w:r w:rsidR="00E16BCB" w:rsidRPr="00B03317">
          <w:rPr>
            <w:rStyle w:val="Hyperlink"/>
            <w:rFonts w:ascii="Arial" w:hAnsi="Arial" w:cs="Arial"/>
          </w:rPr>
          <w:t>3.2.</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Visual Monitoring Survey Methodology</w:t>
        </w:r>
        <w:r w:rsidR="00E16BCB">
          <w:rPr>
            <w:webHidden/>
          </w:rPr>
          <w:tab/>
        </w:r>
        <w:r w:rsidR="00E16BCB">
          <w:rPr>
            <w:webHidden/>
          </w:rPr>
          <w:fldChar w:fldCharType="begin"/>
        </w:r>
        <w:r w:rsidR="00E16BCB">
          <w:rPr>
            <w:webHidden/>
          </w:rPr>
          <w:instrText xml:space="preserve"> PAGEREF _Toc84517100 \h </w:instrText>
        </w:r>
        <w:r w:rsidR="00E16BCB">
          <w:rPr>
            <w:webHidden/>
          </w:rPr>
        </w:r>
        <w:r w:rsidR="00E16BCB">
          <w:rPr>
            <w:webHidden/>
          </w:rPr>
          <w:fldChar w:fldCharType="separate"/>
        </w:r>
        <w:r w:rsidR="00E16BCB">
          <w:rPr>
            <w:webHidden/>
          </w:rPr>
          <w:t>10</w:t>
        </w:r>
        <w:r w:rsidR="00E16BCB">
          <w:rPr>
            <w:webHidden/>
          </w:rPr>
          <w:fldChar w:fldCharType="end"/>
        </w:r>
      </w:hyperlink>
    </w:p>
    <w:p w14:paraId="75D352DF" w14:textId="07A10E6E" w:rsidR="00E16BCB" w:rsidRDefault="003D6D3D">
      <w:pPr>
        <w:pStyle w:val="TOC2"/>
        <w:rPr>
          <w:rFonts w:asciiTheme="minorHAnsi" w:eastAsiaTheme="minorEastAsia" w:hAnsiTheme="minorHAnsi" w:cstheme="minorBidi"/>
          <w:b w:val="0"/>
          <w:caps w:val="0"/>
          <w:sz w:val="22"/>
          <w:szCs w:val="22"/>
        </w:rPr>
      </w:pPr>
      <w:hyperlink w:anchor="_Toc84517101" w:history="1">
        <w:r w:rsidR="00E16BCB" w:rsidRPr="00B03317">
          <w:rPr>
            <w:rStyle w:val="Hyperlink"/>
            <w:rFonts w:ascii="Arial" w:hAnsi="Arial" w:cs="Arial"/>
          </w:rPr>
          <w:t>3.3.</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passive Acoustic Monitoring Survey Methodology</w:t>
        </w:r>
        <w:r w:rsidR="00E16BCB">
          <w:rPr>
            <w:webHidden/>
          </w:rPr>
          <w:tab/>
        </w:r>
        <w:r w:rsidR="00E16BCB">
          <w:rPr>
            <w:webHidden/>
          </w:rPr>
          <w:fldChar w:fldCharType="begin"/>
        </w:r>
        <w:r w:rsidR="00E16BCB">
          <w:rPr>
            <w:webHidden/>
          </w:rPr>
          <w:instrText xml:space="preserve"> PAGEREF _Toc84517101 \h </w:instrText>
        </w:r>
        <w:r w:rsidR="00E16BCB">
          <w:rPr>
            <w:webHidden/>
          </w:rPr>
        </w:r>
        <w:r w:rsidR="00E16BCB">
          <w:rPr>
            <w:webHidden/>
          </w:rPr>
          <w:fldChar w:fldCharType="separate"/>
        </w:r>
        <w:r w:rsidR="00E16BCB">
          <w:rPr>
            <w:webHidden/>
          </w:rPr>
          <w:t>12</w:t>
        </w:r>
        <w:r w:rsidR="00E16BCB">
          <w:rPr>
            <w:webHidden/>
          </w:rPr>
          <w:fldChar w:fldCharType="end"/>
        </w:r>
      </w:hyperlink>
    </w:p>
    <w:p w14:paraId="471F349D" w14:textId="11D358AB" w:rsidR="00E16BCB" w:rsidRDefault="003D6D3D">
      <w:pPr>
        <w:pStyle w:val="TOC3"/>
        <w:rPr>
          <w:rFonts w:asciiTheme="minorHAnsi" w:eastAsiaTheme="minorEastAsia" w:hAnsiTheme="minorHAnsi" w:cstheme="minorBidi"/>
          <w:sz w:val="22"/>
          <w:szCs w:val="22"/>
        </w:rPr>
      </w:pPr>
      <w:hyperlink w:anchor="_Toc84517102" w:history="1">
        <w:r w:rsidR="00E16BCB" w:rsidRPr="00B03317">
          <w:rPr>
            <w:rStyle w:val="Hyperlink"/>
            <w:rFonts w:ascii="Arial" w:hAnsi="Arial" w:cs="Arial"/>
          </w:rPr>
          <w:t>3.3.1.</w:t>
        </w:r>
        <w:r w:rsidR="00E16BCB">
          <w:rPr>
            <w:rFonts w:asciiTheme="minorHAnsi" w:eastAsiaTheme="minorEastAsia" w:hAnsiTheme="minorHAnsi" w:cstheme="minorBidi"/>
            <w:sz w:val="22"/>
            <w:szCs w:val="22"/>
          </w:rPr>
          <w:tab/>
        </w:r>
        <w:r w:rsidR="00E16BCB" w:rsidRPr="00B03317">
          <w:rPr>
            <w:rStyle w:val="Hyperlink"/>
            <w:rFonts w:ascii="Arial" w:hAnsi="Arial" w:cs="Arial"/>
          </w:rPr>
          <w:t>Passive Acoustic Monitoring Parameters</w:t>
        </w:r>
        <w:r w:rsidR="00E16BCB">
          <w:rPr>
            <w:webHidden/>
          </w:rPr>
          <w:tab/>
        </w:r>
        <w:r w:rsidR="00E16BCB">
          <w:rPr>
            <w:webHidden/>
          </w:rPr>
          <w:fldChar w:fldCharType="begin"/>
        </w:r>
        <w:r w:rsidR="00E16BCB">
          <w:rPr>
            <w:webHidden/>
          </w:rPr>
          <w:instrText xml:space="preserve"> PAGEREF _Toc84517102 \h </w:instrText>
        </w:r>
        <w:r w:rsidR="00E16BCB">
          <w:rPr>
            <w:webHidden/>
          </w:rPr>
        </w:r>
        <w:r w:rsidR="00E16BCB">
          <w:rPr>
            <w:webHidden/>
          </w:rPr>
          <w:fldChar w:fldCharType="separate"/>
        </w:r>
        <w:r w:rsidR="00E16BCB">
          <w:rPr>
            <w:webHidden/>
          </w:rPr>
          <w:t>13</w:t>
        </w:r>
        <w:r w:rsidR="00E16BCB">
          <w:rPr>
            <w:webHidden/>
          </w:rPr>
          <w:fldChar w:fldCharType="end"/>
        </w:r>
      </w:hyperlink>
    </w:p>
    <w:p w14:paraId="133251C4" w14:textId="7CB1CF6D" w:rsidR="00E16BCB" w:rsidRDefault="003D6D3D">
      <w:pPr>
        <w:pStyle w:val="TOC3"/>
        <w:rPr>
          <w:rFonts w:asciiTheme="minorHAnsi" w:eastAsiaTheme="minorEastAsia" w:hAnsiTheme="minorHAnsi" w:cstheme="minorBidi"/>
          <w:sz w:val="22"/>
          <w:szCs w:val="22"/>
        </w:rPr>
      </w:pPr>
      <w:hyperlink w:anchor="_Toc84517103" w:history="1">
        <w:r w:rsidR="00E16BCB" w:rsidRPr="00B03317">
          <w:rPr>
            <w:rStyle w:val="Hyperlink"/>
            <w:rFonts w:ascii="Arial" w:hAnsi="Arial" w:cs="Arial"/>
          </w:rPr>
          <w:t>3.3.2.</w:t>
        </w:r>
        <w:r w:rsidR="00E16BCB">
          <w:rPr>
            <w:rFonts w:asciiTheme="minorHAnsi" w:eastAsiaTheme="minorEastAsia" w:hAnsiTheme="minorHAnsi" w:cstheme="minorBidi"/>
            <w:sz w:val="22"/>
            <w:szCs w:val="22"/>
          </w:rPr>
          <w:tab/>
        </w:r>
        <w:r w:rsidR="00E16BCB" w:rsidRPr="00B03317">
          <w:rPr>
            <w:rStyle w:val="Hyperlink"/>
            <w:rFonts w:ascii="Arial" w:hAnsi="Arial" w:cs="Arial"/>
          </w:rPr>
          <w:t>Hydrophone Deployment</w:t>
        </w:r>
        <w:r w:rsidR="00E16BCB">
          <w:rPr>
            <w:webHidden/>
          </w:rPr>
          <w:tab/>
        </w:r>
        <w:r w:rsidR="00E16BCB">
          <w:rPr>
            <w:webHidden/>
          </w:rPr>
          <w:fldChar w:fldCharType="begin"/>
        </w:r>
        <w:r w:rsidR="00E16BCB">
          <w:rPr>
            <w:webHidden/>
          </w:rPr>
          <w:instrText xml:space="preserve"> PAGEREF _Toc84517103 \h </w:instrText>
        </w:r>
        <w:r w:rsidR="00E16BCB">
          <w:rPr>
            <w:webHidden/>
          </w:rPr>
        </w:r>
        <w:r w:rsidR="00E16BCB">
          <w:rPr>
            <w:webHidden/>
          </w:rPr>
          <w:fldChar w:fldCharType="separate"/>
        </w:r>
        <w:r w:rsidR="00E16BCB">
          <w:rPr>
            <w:webHidden/>
          </w:rPr>
          <w:t>15</w:t>
        </w:r>
        <w:r w:rsidR="00E16BCB">
          <w:rPr>
            <w:webHidden/>
          </w:rPr>
          <w:fldChar w:fldCharType="end"/>
        </w:r>
      </w:hyperlink>
    </w:p>
    <w:p w14:paraId="0C7780CE" w14:textId="0F5FEF46" w:rsidR="00E16BCB" w:rsidRDefault="003D6D3D">
      <w:pPr>
        <w:pStyle w:val="TOC1"/>
        <w:rPr>
          <w:rFonts w:asciiTheme="minorHAnsi" w:eastAsiaTheme="minorEastAsia" w:hAnsiTheme="minorHAnsi" w:cstheme="minorBidi"/>
          <w:b w:val="0"/>
          <w:caps w:val="0"/>
          <w:sz w:val="22"/>
          <w:szCs w:val="22"/>
        </w:rPr>
      </w:pPr>
      <w:hyperlink w:anchor="_Toc84517104" w:history="1">
        <w:r w:rsidR="00E16BCB" w:rsidRPr="00B03317">
          <w:rPr>
            <w:rStyle w:val="Hyperlink"/>
            <w:rFonts w:ascii="Arial" w:hAnsi="Arial" w:cs="Arial"/>
          </w:rPr>
          <w:t>4.</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Monitoring Effort Summary</w:t>
        </w:r>
        <w:r w:rsidR="00E16BCB">
          <w:rPr>
            <w:webHidden/>
          </w:rPr>
          <w:tab/>
        </w:r>
        <w:r w:rsidR="00E16BCB">
          <w:rPr>
            <w:webHidden/>
          </w:rPr>
          <w:fldChar w:fldCharType="begin"/>
        </w:r>
        <w:r w:rsidR="00E16BCB">
          <w:rPr>
            <w:webHidden/>
          </w:rPr>
          <w:instrText xml:space="preserve"> PAGEREF _Toc84517104 \h </w:instrText>
        </w:r>
        <w:r w:rsidR="00E16BCB">
          <w:rPr>
            <w:webHidden/>
          </w:rPr>
        </w:r>
        <w:r w:rsidR="00E16BCB">
          <w:rPr>
            <w:webHidden/>
          </w:rPr>
          <w:fldChar w:fldCharType="separate"/>
        </w:r>
        <w:r w:rsidR="00E16BCB">
          <w:rPr>
            <w:webHidden/>
          </w:rPr>
          <w:t>16</w:t>
        </w:r>
        <w:r w:rsidR="00E16BCB">
          <w:rPr>
            <w:webHidden/>
          </w:rPr>
          <w:fldChar w:fldCharType="end"/>
        </w:r>
      </w:hyperlink>
    </w:p>
    <w:p w14:paraId="5F9525F1" w14:textId="71864604" w:rsidR="00E16BCB" w:rsidRDefault="003D6D3D">
      <w:pPr>
        <w:pStyle w:val="TOC2"/>
        <w:rPr>
          <w:rFonts w:asciiTheme="minorHAnsi" w:eastAsiaTheme="minorEastAsia" w:hAnsiTheme="minorHAnsi" w:cstheme="minorBidi"/>
          <w:b w:val="0"/>
          <w:caps w:val="0"/>
          <w:sz w:val="22"/>
          <w:szCs w:val="22"/>
        </w:rPr>
      </w:pPr>
      <w:hyperlink w:anchor="_Toc84517105" w:history="1">
        <w:r w:rsidR="00E16BCB" w:rsidRPr="00B03317">
          <w:rPr>
            <w:rStyle w:val="Hyperlink"/>
            <w:rFonts w:ascii="Arial" w:hAnsi="Arial" w:cs="Arial"/>
          </w:rPr>
          <w:t>4.1.</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Survey Operations Summary</w:t>
        </w:r>
        <w:r w:rsidR="00E16BCB">
          <w:rPr>
            <w:webHidden/>
          </w:rPr>
          <w:tab/>
        </w:r>
        <w:r w:rsidR="00E16BCB">
          <w:rPr>
            <w:webHidden/>
          </w:rPr>
          <w:fldChar w:fldCharType="begin"/>
        </w:r>
        <w:r w:rsidR="00E16BCB">
          <w:rPr>
            <w:webHidden/>
          </w:rPr>
          <w:instrText xml:space="preserve"> PAGEREF _Toc84517105 \h </w:instrText>
        </w:r>
        <w:r w:rsidR="00E16BCB">
          <w:rPr>
            <w:webHidden/>
          </w:rPr>
        </w:r>
        <w:r w:rsidR="00E16BCB">
          <w:rPr>
            <w:webHidden/>
          </w:rPr>
          <w:fldChar w:fldCharType="separate"/>
        </w:r>
        <w:r w:rsidR="00E16BCB">
          <w:rPr>
            <w:webHidden/>
          </w:rPr>
          <w:t>16</w:t>
        </w:r>
        <w:r w:rsidR="00E16BCB">
          <w:rPr>
            <w:webHidden/>
          </w:rPr>
          <w:fldChar w:fldCharType="end"/>
        </w:r>
      </w:hyperlink>
    </w:p>
    <w:p w14:paraId="77DD76D9" w14:textId="4069262D" w:rsidR="00E16BCB" w:rsidRDefault="003D6D3D">
      <w:pPr>
        <w:pStyle w:val="TOC3"/>
        <w:rPr>
          <w:rFonts w:asciiTheme="minorHAnsi" w:eastAsiaTheme="minorEastAsia" w:hAnsiTheme="minorHAnsi" w:cstheme="minorBidi"/>
          <w:sz w:val="22"/>
          <w:szCs w:val="22"/>
        </w:rPr>
      </w:pPr>
      <w:hyperlink w:anchor="_Toc84517106" w:history="1">
        <w:r w:rsidR="00E16BCB" w:rsidRPr="00B03317">
          <w:rPr>
            <w:rStyle w:val="Hyperlink"/>
            <w:rFonts w:ascii="Arial" w:hAnsi="Arial" w:cs="Arial"/>
          </w:rPr>
          <w:t>4.1.1.</w:t>
        </w:r>
        <w:r w:rsidR="00E16BCB">
          <w:rPr>
            <w:rFonts w:asciiTheme="minorHAnsi" w:eastAsiaTheme="minorEastAsia" w:hAnsiTheme="minorHAnsi" w:cstheme="minorBidi"/>
            <w:sz w:val="22"/>
            <w:szCs w:val="22"/>
          </w:rPr>
          <w:tab/>
        </w:r>
        <w:r w:rsidR="00E16BCB" w:rsidRPr="00B03317">
          <w:rPr>
            <w:rStyle w:val="Hyperlink"/>
            <w:rFonts w:ascii="Arial" w:hAnsi="Arial" w:cs="Arial"/>
          </w:rPr>
          <w:t>General survey parameters</w:t>
        </w:r>
        <w:r w:rsidR="00E16BCB">
          <w:rPr>
            <w:webHidden/>
          </w:rPr>
          <w:tab/>
        </w:r>
        <w:r w:rsidR="00E16BCB">
          <w:rPr>
            <w:webHidden/>
          </w:rPr>
          <w:fldChar w:fldCharType="begin"/>
        </w:r>
        <w:r w:rsidR="00E16BCB">
          <w:rPr>
            <w:webHidden/>
          </w:rPr>
          <w:instrText xml:space="preserve"> PAGEREF _Toc84517106 \h </w:instrText>
        </w:r>
        <w:r w:rsidR="00E16BCB">
          <w:rPr>
            <w:webHidden/>
          </w:rPr>
        </w:r>
        <w:r w:rsidR="00E16BCB">
          <w:rPr>
            <w:webHidden/>
          </w:rPr>
          <w:fldChar w:fldCharType="separate"/>
        </w:r>
        <w:r w:rsidR="00E16BCB">
          <w:rPr>
            <w:webHidden/>
          </w:rPr>
          <w:t>16</w:t>
        </w:r>
        <w:r w:rsidR="00E16BCB">
          <w:rPr>
            <w:webHidden/>
          </w:rPr>
          <w:fldChar w:fldCharType="end"/>
        </w:r>
      </w:hyperlink>
    </w:p>
    <w:p w14:paraId="06255D0B" w14:textId="59CA2FB0" w:rsidR="00E16BCB" w:rsidRDefault="003D6D3D">
      <w:pPr>
        <w:pStyle w:val="TOC3"/>
        <w:rPr>
          <w:rFonts w:asciiTheme="minorHAnsi" w:eastAsiaTheme="minorEastAsia" w:hAnsiTheme="minorHAnsi" w:cstheme="minorBidi"/>
          <w:sz w:val="22"/>
          <w:szCs w:val="22"/>
        </w:rPr>
      </w:pPr>
      <w:hyperlink w:anchor="_Toc84517107" w:history="1">
        <w:r w:rsidR="00E16BCB" w:rsidRPr="00B03317">
          <w:rPr>
            <w:rStyle w:val="Hyperlink"/>
            <w:rFonts w:ascii="Arial" w:hAnsi="Arial" w:cs="Arial"/>
          </w:rPr>
          <w:t>4.1.2.</w:t>
        </w:r>
        <w:r w:rsidR="00E16BCB">
          <w:rPr>
            <w:rFonts w:asciiTheme="minorHAnsi" w:eastAsiaTheme="minorEastAsia" w:hAnsiTheme="minorHAnsi" w:cstheme="minorBidi"/>
            <w:sz w:val="22"/>
            <w:szCs w:val="22"/>
          </w:rPr>
          <w:tab/>
        </w:r>
        <w:r w:rsidR="00E16BCB" w:rsidRPr="00B03317">
          <w:rPr>
            <w:rStyle w:val="Hyperlink"/>
            <w:rFonts w:ascii="Arial" w:hAnsi="Arial" w:cs="Arial"/>
          </w:rPr>
          <w:t>MBES, SBP and ADCP operations</w:t>
        </w:r>
        <w:r w:rsidR="00E16BCB">
          <w:rPr>
            <w:webHidden/>
          </w:rPr>
          <w:tab/>
        </w:r>
        <w:r w:rsidR="00E16BCB">
          <w:rPr>
            <w:webHidden/>
          </w:rPr>
          <w:fldChar w:fldCharType="begin"/>
        </w:r>
        <w:r w:rsidR="00E16BCB">
          <w:rPr>
            <w:webHidden/>
          </w:rPr>
          <w:instrText xml:space="preserve"> PAGEREF _Toc84517107 \h </w:instrText>
        </w:r>
        <w:r w:rsidR="00E16BCB">
          <w:rPr>
            <w:webHidden/>
          </w:rPr>
        </w:r>
        <w:r w:rsidR="00E16BCB">
          <w:rPr>
            <w:webHidden/>
          </w:rPr>
          <w:fldChar w:fldCharType="separate"/>
        </w:r>
        <w:r w:rsidR="00E16BCB">
          <w:rPr>
            <w:webHidden/>
          </w:rPr>
          <w:t>17</w:t>
        </w:r>
        <w:r w:rsidR="00E16BCB">
          <w:rPr>
            <w:webHidden/>
          </w:rPr>
          <w:fldChar w:fldCharType="end"/>
        </w:r>
      </w:hyperlink>
    </w:p>
    <w:p w14:paraId="626F2C5C" w14:textId="01D3300E" w:rsidR="00E16BCB" w:rsidRDefault="003D6D3D">
      <w:pPr>
        <w:pStyle w:val="TOC3"/>
        <w:rPr>
          <w:rFonts w:asciiTheme="minorHAnsi" w:eastAsiaTheme="minorEastAsia" w:hAnsiTheme="minorHAnsi" w:cstheme="minorBidi"/>
          <w:sz w:val="22"/>
          <w:szCs w:val="22"/>
        </w:rPr>
      </w:pPr>
      <w:hyperlink w:anchor="_Toc84517108" w:history="1">
        <w:r w:rsidR="00E16BCB" w:rsidRPr="00B03317">
          <w:rPr>
            <w:rStyle w:val="Hyperlink"/>
            <w:rFonts w:ascii="Arial" w:hAnsi="Arial" w:cs="Arial"/>
          </w:rPr>
          <w:t>4.1.3.</w:t>
        </w:r>
        <w:r w:rsidR="00E16BCB">
          <w:rPr>
            <w:rFonts w:asciiTheme="minorHAnsi" w:eastAsiaTheme="minorEastAsia" w:hAnsiTheme="minorHAnsi" w:cstheme="minorBidi"/>
            <w:sz w:val="22"/>
            <w:szCs w:val="22"/>
          </w:rPr>
          <w:tab/>
        </w:r>
        <w:r w:rsidR="00E16BCB" w:rsidRPr="00B03317">
          <w:rPr>
            <w:rStyle w:val="Hyperlink"/>
            <w:rFonts w:ascii="Arial" w:hAnsi="Arial" w:cs="Arial"/>
          </w:rPr>
          <w:t>Acoustic source operations</w:t>
        </w:r>
        <w:r w:rsidR="00E16BCB">
          <w:rPr>
            <w:webHidden/>
          </w:rPr>
          <w:tab/>
        </w:r>
        <w:r w:rsidR="00E16BCB">
          <w:rPr>
            <w:webHidden/>
          </w:rPr>
          <w:fldChar w:fldCharType="begin"/>
        </w:r>
        <w:r w:rsidR="00E16BCB">
          <w:rPr>
            <w:webHidden/>
          </w:rPr>
          <w:instrText xml:space="preserve"> PAGEREF _Toc84517108 \h </w:instrText>
        </w:r>
        <w:r w:rsidR="00E16BCB">
          <w:rPr>
            <w:webHidden/>
          </w:rPr>
        </w:r>
        <w:r w:rsidR="00E16BCB">
          <w:rPr>
            <w:webHidden/>
          </w:rPr>
          <w:fldChar w:fldCharType="separate"/>
        </w:r>
        <w:r w:rsidR="00E16BCB">
          <w:rPr>
            <w:webHidden/>
          </w:rPr>
          <w:t>17</w:t>
        </w:r>
        <w:r w:rsidR="00E16BCB">
          <w:rPr>
            <w:webHidden/>
          </w:rPr>
          <w:fldChar w:fldCharType="end"/>
        </w:r>
      </w:hyperlink>
    </w:p>
    <w:p w14:paraId="5E05BC8E" w14:textId="0D951DA0" w:rsidR="00E16BCB" w:rsidRDefault="003D6D3D">
      <w:pPr>
        <w:pStyle w:val="TOC3"/>
        <w:rPr>
          <w:rFonts w:asciiTheme="minorHAnsi" w:eastAsiaTheme="minorEastAsia" w:hAnsiTheme="minorHAnsi" w:cstheme="minorBidi"/>
          <w:sz w:val="22"/>
          <w:szCs w:val="22"/>
        </w:rPr>
      </w:pPr>
      <w:hyperlink w:anchor="_Toc84517109" w:history="1">
        <w:r w:rsidR="00E16BCB" w:rsidRPr="00B03317">
          <w:rPr>
            <w:rStyle w:val="Hyperlink"/>
            <w:rFonts w:ascii="Arial" w:hAnsi="Arial" w:cs="Arial"/>
          </w:rPr>
          <w:t>4.1.4.</w:t>
        </w:r>
        <w:r w:rsidR="00E16BCB">
          <w:rPr>
            <w:rFonts w:asciiTheme="minorHAnsi" w:eastAsiaTheme="minorEastAsia" w:hAnsiTheme="minorHAnsi" w:cstheme="minorBidi"/>
            <w:sz w:val="22"/>
            <w:szCs w:val="22"/>
          </w:rPr>
          <w:tab/>
        </w:r>
        <w:r w:rsidR="00E16BCB" w:rsidRPr="00B03317">
          <w:rPr>
            <w:rStyle w:val="Hyperlink"/>
            <w:rFonts w:ascii="Arial" w:hAnsi="Arial" w:cs="Arial"/>
          </w:rPr>
          <w:t>Interactions with Other Vessels</w:t>
        </w:r>
        <w:r w:rsidR="00E16BCB">
          <w:rPr>
            <w:webHidden/>
          </w:rPr>
          <w:tab/>
        </w:r>
        <w:r w:rsidR="00E16BCB">
          <w:rPr>
            <w:webHidden/>
          </w:rPr>
          <w:fldChar w:fldCharType="begin"/>
        </w:r>
        <w:r w:rsidR="00E16BCB">
          <w:rPr>
            <w:webHidden/>
          </w:rPr>
          <w:instrText xml:space="preserve"> PAGEREF _Toc84517109 \h </w:instrText>
        </w:r>
        <w:r w:rsidR="00E16BCB">
          <w:rPr>
            <w:webHidden/>
          </w:rPr>
        </w:r>
        <w:r w:rsidR="00E16BCB">
          <w:rPr>
            <w:webHidden/>
          </w:rPr>
          <w:fldChar w:fldCharType="separate"/>
        </w:r>
        <w:r w:rsidR="00E16BCB">
          <w:rPr>
            <w:webHidden/>
          </w:rPr>
          <w:t>17</w:t>
        </w:r>
        <w:r w:rsidR="00E16BCB">
          <w:rPr>
            <w:webHidden/>
          </w:rPr>
          <w:fldChar w:fldCharType="end"/>
        </w:r>
      </w:hyperlink>
    </w:p>
    <w:p w14:paraId="1D1F8C73" w14:textId="4F494A96" w:rsidR="00E16BCB" w:rsidRDefault="003D6D3D">
      <w:pPr>
        <w:pStyle w:val="TOC2"/>
        <w:rPr>
          <w:rFonts w:asciiTheme="minorHAnsi" w:eastAsiaTheme="minorEastAsia" w:hAnsiTheme="minorHAnsi" w:cstheme="minorBidi"/>
          <w:b w:val="0"/>
          <w:caps w:val="0"/>
          <w:sz w:val="22"/>
          <w:szCs w:val="22"/>
        </w:rPr>
      </w:pPr>
      <w:hyperlink w:anchor="_Toc84517110" w:history="1">
        <w:r w:rsidR="00E16BCB" w:rsidRPr="00B03317">
          <w:rPr>
            <w:rStyle w:val="Hyperlink"/>
            <w:rFonts w:ascii="Arial" w:hAnsi="Arial" w:cs="Arial"/>
          </w:rPr>
          <w:t>4.2.</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Visual Monitoring Survey Summary</w:t>
        </w:r>
        <w:r w:rsidR="00E16BCB">
          <w:rPr>
            <w:webHidden/>
          </w:rPr>
          <w:tab/>
        </w:r>
        <w:r w:rsidR="00E16BCB">
          <w:rPr>
            <w:webHidden/>
          </w:rPr>
          <w:fldChar w:fldCharType="begin"/>
        </w:r>
        <w:r w:rsidR="00E16BCB">
          <w:rPr>
            <w:webHidden/>
          </w:rPr>
          <w:instrText xml:space="preserve"> PAGEREF _Toc84517110 \h </w:instrText>
        </w:r>
        <w:r w:rsidR="00E16BCB">
          <w:rPr>
            <w:webHidden/>
          </w:rPr>
        </w:r>
        <w:r w:rsidR="00E16BCB">
          <w:rPr>
            <w:webHidden/>
          </w:rPr>
          <w:fldChar w:fldCharType="separate"/>
        </w:r>
        <w:r w:rsidR="00E16BCB">
          <w:rPr>
            <w:webHidden/>
          </w:rPr>
          <w:t>18</w:t>
        </w:r>
        <w:r w:rsidR="00E16BCB">
          <w:rPr>
            <w:webHidden/>
          </w:rPr>
          <w:fldChar w:fldCharType="end"/>
        </w:r>
      </w:hyperlink>
    </w:p>
    <w:p w14:paraId="5E5BCABA" w14:textId="380CB476" w:rsidR="00E16BCB" w:rsidRDefault="003D6D3D">
      <w:pPr>
        <w:pStyle w:val="TOC2"/>
        <w:rPr>
          <w:rFonts w:asciiTheme="minorHAnsi" w:eastAsiaTheme="minorEastAsia" w:hAnsiTheme="minorHAnsi" w:cstheme="minorBidi"/>
          <w:b w:val="0"/>
          <w:caps w:val="0"/>
          <w:sz w:val="22"/>
          <w:szCs w:val="22"/>
        </w:rPr>
      </w:pPr>
      <w:hyperlink w:anchor="_Toc84517111" w:history="1">
        <w:r w:rsidR="00E16BCB" w:rsidRPr="00B03317">
          <w:rPr>
            <w:rStyle w:val="Hyperlink"/>
            <w:rFonts w:ascii="Arial" w:hAnsi="Arial" w:cs="Arial"/>
          </w:rPr>
          <w:t>4.3.</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Acoustic Monitoring Survey Summary</w:t>
        </w:r>
        <w:r w:rsidR="00E16BCB">
          <w:rPr>
            <w:webHidden/>
          </w:rPr>
          <w:tab/>
        </w:r>
        <w:r w:rsidR="00E16BCB">
          <w:rPr>
            <w:webHidden/>
          </w:rPr>
          <w:fldChar w:fldCharType="begin"/>
        </w:r>
        <w:r w:rsidR="00E16BCB">
          <w:rPr>
            <w:webHidden/>
          </w:rPr>
          <w:instrText xml:space="preserve"> PAGEREF _Toc84517111 \h </w:instrText>
        </w:r>
        <w:r w:rsidR="00E16BCB">
          <w:rPr>
            <w:webHidden/>
          </w:rPr>
        </w:r>
        <w:r w:rsidR="00E16BCB">
          <w:rPr>
            <w:webHidden/>
          </w:rPr>
          <w:fldChar w:fldCharType="separate"/>
        </w:r>
        <w:r w:rsidR="00E16BCB">
          <w:rPr>
            <w:webHidden/>
          </w:rPr>
          <w:t>19</w:t>
        </w:r>
        <w:r w:rsidR="00E16BCB">
          <w:rPr>
            <w:webHidden/>
          </w:rPr>
          <w:fldChar w:fldCharType="end"/>
        </w:r>
      </w:hyperlink>
    </w:p>
    <w:p w14:paraId="027D2F32" w14:textId="5F0120A7" w:rsidR="00E16BCB" w:rsidRDefault="003D6D3D">
      <w:pPr>
        <w:pStyle w:val="TOC2"/>
        <w:rPr>
          <w:rFonts w:asciiTheme="minorHAnsi" w:eastAsiaTheme="minorEastAsia" w:hAnsiTheme="minorHAnsi" w:cstheme="minorBidi"/>
          <w:b w:val="0"/>
          <w:caps w:val="0"/>
          <w:sz w:val="22"/>
          <w:szCs w:val="22"/>
        </w:rPr>
      </w:pPr>
      <w:hyperlink w:anchor="_Toc84517112" w:history="1">
        <w:r w:rsidR="00E16BCB" w:rsidRPr="00B03317">
          <w:rPr>
            <w:rStyle w:val="Hyperlink"/>
            <w:rFonts w:ascii="Arial" w:hAnsi="Arial" w:cs="Arial"/>
          </w:rPr>
          <w:t>4.4.</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Simultaneous Visual and Acoustic Monitoring Summary</w:t>
        </w:r>
        <w:r w:rsidR="00E16BCB">
          <w:rPr>
            <w:webHidden/>
          </w:rPr>
          <w:tab/>
        </w:r>
        <w:r w:rsidR="00E16BCB">
          <w:rPr>
            <w:webHidden/>
          </w:rPr>
          <w:fldChar w:fldCharType="begin"/>
        </w:r>
        <w:r w:rsidR="00E16BCB">
          <w:rPr>
            <w:webHidden/>
          </w:rPr>
          <w:instrText xml:space="preserve"> PAGEREF _Toc84517112 \h </w:instrText>
        </w:r>
        <w:r w:rsidR="00E16BCB">
          <w:rPr>
            <w:webHidden/>
          </w:rPr>
        </w:r>
        <w:r w:rsidR="00E16BCB">
          <w:rPr>
            <w:webHidden/>
          </w:rPr>
          <w:fldChar w:fldCharType="separate"/>
        </w:r>
        <w:r w:rsidR="00E16BCB">
          <w:rPr>
            <w:webHidden/>
          </w:rPr>
          <w:t>19</w:t>
        </w:r>
        <w:r w:rsidR="00E16BCB">
          <w:rPr>
            <w:webHidden/>
          </w:rPr>
          <w:fldChar w:fldCharType="end"/>
        </w:r>
      </w:hyperlink>
    </w:p>
    <w:p w14:paraId="17883AAD" w14:textId="7D11C124" w:rsidR="00E16BCB" w:rsidRDefault="003D6D3D">
      <w:pPr>
        <w:pStyle w:val="TOC2"/>
        <w:rPr>
          <w:rFonts w:asciiTheme="minorHAnsi" w:eastAsiaTheme="minorEastAsia" w:hAnsiTheme="minorHAnsi" w:cstheme="minorBidi"/>
          <w:b w:val="0"/>
          <w:caps w:val="0"/>
          <w:sz w:val="22"/>
          <w:szCs w:val="22"/>
        </w:rPr>
      </w:pPr>
      <w:hyperlink w:anchor="_Toc84517113" w:history="1">
        <w:r w:rsidR="00E16BCB" w:rsidRPr="00B03317">
          <w:rPr>
            <w:rStyle w:val="Hyperlink"/>
            <w:rFonts w:ascii="Arial" w:hAnsi="Arial" w:cs="Arial"/>
          </w:rPr>
          <w:t>4.5.</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Environmental conditions</w:t>
        </w:r>
        <w:r w:rsidR="00E16BCB">
          <w:rPr>
            <w:webHidden/>
          </w:rPr>
          <w:tab/>
        </w:r>
        <w:r w:rsidR="00E16BCB">
          <w:rPr>
            <w:webHidden/>
          </w:rPr>
          <w:fldChar w:fldCharType="begin"/>
        </w:r>
        <w:r w:rsidR="00E16BCB">
          <w:rPr>
            <w:webHidden/>
          </w:rPr>
          <w:instrText xml:space="preserve"> PAGEREF _Toc84517113 \h </w:instrText>
        </w:r>
        <w:r w:rsidR="00E16BCB">
          <w:rPr>
            <w:webHidden/>
          </w:rPr>
        </w:r>
        <w:r w:rsidR="00E16BCB">
          <w:rPr>
            <w:webHidden/>
          </w:rPr>
          <w:fldChar w:fldCharType="separate"/>
        </w:r>
        <w:r w:rsidR="00E16BCB">
          <w:rPr>
            <w:webHidden/>
          </w:rPr>
          <w:t>20</w:t>
        </w:r>
        <w:r w:rsidR="00E16BCB">
          <w:rPr>
            <w:webHidden/>
          </w:rPr>
          <w:fldChar w:fldCharType="end"/>
        </w:r>
      </w:hyperlink>
    </w:p>
    <w:p w14:paraId="603FCA73" w14:textId="71FB6159" w:rsidR="00E16BCB" w:rsidRDefault="003D6D3D">
      <w:pPr>
        <w:pStyle w:val="TOC1"/>
        <w:rPr>
          <w:rFonts w:asciiTheme="minorHAnsi" w:eastAsiaTheme="minorEastAsia" w:hAnsiTheme="minorHAnsi" w:cstheme="minorBidi"/>
          <w:b w:val="0"/>
          <w:caps w:val="0"/>
          <w:sz w:val="22"/>
          <w:szCs w:val="22"/>
        </w:rPr>
      </w:pPr>
      <w:hyperlink w:anchor="_Toc84517114" w:history="1">
        <w:r w:rsidR="00E16BCB" w:rsidRPr="00B03317">
          <w:rPr>
            <w:rStyle w:val="Hyperlink"/>
            <w:rFonts w:ascii="Arial" w:hAnsi="Arial" w:cs="Arial"/>
          </w:rPr>
          <w:t>5.</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Monitoring and Detection Results</w:t>
        </w:r>
        <w:r w:rsidR="00E16BCB">
          <w:rPr>
            <w:webHidden/>
          </w:rPr>
          <w:tab/>
        </w:r>
        <w:r w:rsidR="00E16BCB">
          <w:rPr>
            <w:webHidden/>
          </w:rPr>
          <w:fldChar w:fldCharType="begin"/>
        </w:r>
        <w:r w:rsidR="00E16BCB">
          <w:rPr>
            <w:webHidden/>
          </w:rPr>
          <w:instrText xml:space="preserve"> PAGEREF _Toc84517114 \h </w:instrText>
        </w:r>
        <w:r w:rsidR="00E16BCB">
          <w:rPr>
            <w:webHidden/>
          </w:rPr>
        </w:r>
        <w:r w:rsidR="00E16BCB">
          <w:rPr>
            <w:webHidden/>
          </w:rPr>
          <w:fldChar w:fldCharType="separate"/>
        </w:r>
        <w:r w:rsidR="00E16BCB">
          <w:rPr>
            <w:webHidden/>
          </w:rPr>
          <w:t>22</w:t>
        </w:r>
        <w:r w:rsidR="00E16BCB">
          <w:rPr>
            <w:webHidden/>
          </w:rPr>
          <w:fldChar w:fldCharType="end"/>
        </w:r>
      </w:hyperlink>
    </w:p>
    <w:p w14:paraId="0A469930" w14:textId="7585D1CA" w:rsidR="00E16BCB" w:rsidRDefault="003D6D3D">
      <w:pPr>
        <w:pStyle w:val="TOC2"/>
        <w:rPr>
          <w:rFonts w:asciiTheme="minorHAnsi" w:eastAsiaTheme="minorEastAsia" w:hAnsiTheme="minorHAnsi" w:cstheme="minorBidi"/>
          <w:b w:val="0"/>
          <w:caps w:val="0"/>
          <w:sz w:val="22"/>
          <w:szCs w:val="22"/>
        </w:rPr>
      </w:pPr>
      <w:hyperlink w:anchor="_Toc84517115" w:history="1">
        <w:r w:rsidR="00E16BCB" w:rsidRPr="00B03317">
          <w:rPr>
            <w:rStyle w:val="Hyperlink"/>
            <w:rFonts w:ascii="Arial" w:hAnsi="Arial" w:cs="Arial"/>
          </w:rPr>
          <w:t>5.1.</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Visual Detections</w:t>
        </w:r>
        <w:r w:rsidR="00E16BCB">
          <w:rPr>
            <w:webHidden/>
          </w:rPr>
          <w:tab/>
        </w:r>
        <w:r w:rsidR="00E16BCB">
          <w:rPr>
            <w:webHidden/>
          </w:rPr>
          <w:fldChar w:fldCharType="begin"/>
        </w:r>
        <w:r w:rsidR="00E16BCB">
          <w:rPr>
            <w:webHidden/>
          </w:rPr>
          <w:instrText xml:space="preserve"> PAGEREF _Toc84517115 \h </w:instrText>
        </w:r>
        <w:r w:rsidR="00E16BCB">
          <w:rPr>
            <w:webHidden/>
          </w:rPr>
        </w:r>
        <w:r w:rsidR="00E16BCB">
          <w:rPr>
            <w:webHidden/>
          </w:rPr>
          <w:fldChar w:fldCharType="separate"/>
        </w:r>
        <w:r w:rsidR="00E16BCB">
          <w:rPr>
            <w:webHidden/>
          </w:rPr>
          <w:t>22</w:t>
        </w:r>
        <w:r w:rsidR="00E16BCB">
          <w:rPr>
            <w:webHidden/>
          </w:rPr>
          <w:fldChar w:fldCharType="end"/>
        </w:r>
      </w:hyperlink>
    </w:p>
    <w:p w14:paraId="516F8022" w14:textId="3BDACEF7" w:rsidR="00E16BCB" w:rsidRDefault="003D6D3D">
      <w:pPr>
        <w:pStyle w:val="TOC3"/>
        <w:rPr>
          <w:rFonts w:asciiTheme="minorHAnsi" w:eastAsiaTheme="minorEastAsia" w:hAnsiTheme="minorHAnsi" w:cstheme="minorBidi"/>
          <w:sz w:val="22"/>
          <w:szCs w:val="22"/>
        </w:rPr>
      </w:pPr>
      <w:hyperlink w:anchor="_Toc84517116" w:history="1">
        <w:r w:rsidR="00E16BCB" w:rsidRPr="00B03317">
          <w:rPr>
            <w:rStyle w:val="Hyperlink"/>
            <w:rFonts w:ascii="Arial" w:hAnsi="Arial" w:cs="Arial"/>
          </w:rPr>
          <w:t>5.1.1.</w:t>
        </w:r>
        <w:r w:rsidR="00E16BCB">
          <w:rPr>
            <w:rFonts w:asciiTheme="minorHAnsi" w:eastAsiaTheme="minorEastAsia" w:hAnsiTheme="minorHAnsi" w:cstheme="minorBidi"/>
            <w:sz w:val="22"/>
            <w:szCs w:val="22"/>
          </w:rPr>
          <w:tab/>
        </w:r>
        <w:r w:rsidR="00E16BCB" w:rsidRPr="00B03317">
          <w:rPr>
            <w:rStyle w:val="Hyperlink"/>
            <w:rFonts w:ascii="Arial" w:hAnsi="Arial" w:cs="Arial"/>
          </w:rPr>
          <w:t>Other Wildlife</w:t>
        </w:r>
        <w:r w:rsidR="00E16BCB">
          <w:rPr>
            <w:webHidden/>
          </w:rPr>
          <w:tab/>
        </w:r>
        <w:r w:rsidR="00E16BCB">
          <w:rPr>
            <w:webHidden/>
          </w:rPr>
          <w:fldChar w:fldCharType="begin"/>
        </w:r>
        <w:r w:rsidR="00E16BCB">
          <w:rPr>
            <w:webHidden/>
          </w:rPr>
          <w:instrText xml:space="preserve"> PAGEREF _Toc84517116 \h </w:instrText>
        </w:r>
        <w:r w:rsidR="00E16BCB">
          <w:rPr>
            <w:webHidden/>
          </w:rPr>
        </w:r>
        <w:r w:rsidR="00E16BCB">
          <w:rPr>
            <w:webHidden/>
          </w:rPr>
          <w:fldChar w:fldCharType="separate"/>
        </w:r>
        <w:r w:rsidR="00E16BCB">
          <w:rPr>
            <w:webHidden/>
          </w:rPr>
          <w:t>26</w:t>
        </w:r>
        <w:r w:rsidR="00E16BCB">
          <w:rPr>
            <w:webHidden/>
          </w:rPr>
          <w:fldChar w:fldCharType="end"/>
        </w:r>
      </w:hyperlink>
    </w:p>
    <w:p w14:paraId="3D936CF2" w14:textId="3D399235" w:rsidR="00E16BCB" w:rsidRDefault="003D6D3D">
      <w:pPr>
        <w:pStyle w:val="TOC2"/>
        <w:rPr>
          <w:rFonts w:asciiTheme="minorHAnsi" w:eastAsiaTheme="minorEastAsia" w:hAnsiTheme="minorHAnsi" w:cstheme="minorBidi"/>
          <w:b w:val="0"/>
          <w:caps w:val="0"/>
          <w:sz w:val="22"/>
          <w:szCs w:val="22"/>
        </w:rPr>
      </w:pPr>
      <w:hyperlink w:anchor="_Toc84517117" w:history="1">
        <w:r w:rsidR="00E16BCB" w:rsidRPr="00B03317">
          <w:rPr>
            <w:rStyle w:val="Hyperlink"/>
            <w:rFonts w:ascii="Arial" w:hAnsi="Arial" w:cs="Arial"/>
          </w:rPr>
          <w:t>5.2.</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Acoustic detections</w:t>
        </w:r>
        <w:r w:rsidR="00E16BCB">
          <w:rPr>
            <w:webHidden/>
          </w:rPr>
          <w:tab/>
        </w:r>
        <w:r w:rsidR="00E16BCB">
          <w:rPr>
            <w:webHidden/>
          </w:rPr>
          <w:fldChar w:fldCharType="begin"/>
        </w:r>
        <w:r w:rsidR="00E16BCB">
          <w:rPr>
            <w:webHidden/>
          </w:rPr>
          <w:instrText xml:space="preserve"> PAGEREF _Toc84517117 \h </w:instrText>
        </w:r>
        <w:r w:rsidR="00E16BCB">
          <w:rPr>
            <w:webHidden/>
          </w:rPr>
        </w:r>
        <w:r w:rsidR="00E16BCB">
          <w:rPr>
            <w:webHidden/>
          </w:rPr>
          <w:fldChar w:fldCharType="separate"/>
        </w:r>
        <w:r w:rsidR="00E16BCB">
          <w:rPr>
            <w:webHidden/>
          </w:rPr>
          <w:t>26</w:t>
        </w:r>
        <w:r w:rsidR="00E16BCB">
          <w:rPr>
            <w:webHidden/>
          </w:rPr>
          <w:fldChar w:fldCharType="end"/>
        </w:r>
      </w:hyperlink>
    </w:p>
    <w:p w14:paraId="5BC75C86" w14:textId="295F9E5A" w:rsidR="00E16BCB" w:rsidRDefault="003D6D3D">
      <w:pPr>
        <w:pStyle w:val="TOC1"/>
        <w:rPr>
          <w:rFonts w:asciiTheme="minorHAnsi" w:eastAsiaTheme="minorEastAsia" w:hAnsiTheme="minorHAnsi" w:cstheme="minorBidi"/>
          <w:b w:val="0"/>
          <w:caps w:val="0"/>
          <w:sz w:val="22"/>
          <w:szCs w:val="22"/>
        </w:rPr>
      </w:pPr>
      <w:hyperlink w:anchor="_Toc84517118" w:history="1">
        <w:r w:rsidR="00E16BCB" w:rsidRPr="00B03317">
          <w:rPr>
            <w:rStyle w:val="Hyperlink"/>
            <w:rFonts w:ascii="Arial" w:hAnsi="Arial" w:cs="Arial"/>
          </w:rPr>
          <w:t>6.</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mitigation action summary</w:t>
        </w:r>
        <w:r w:rsidR="00E16BCB">
          <w:rPr>
            <w:webHidden/>
          </w:rPr>
          <w:tab/>
        </w:r>
        <w:r w:rsidR="00E16BCB">
          <w:rPr>
            <w:webHidden/>
          </w:rPr>
          <w:fldChar w:fldCharType="begin"/>
        </w:r>
        <w:r w:rsidR="00E16BCB">
          <w:rPr>
            <w:webHidden/>
          </w:rPr>
          <w:instrText xml:space="preserve"> PAGEREF _Toc84517118 \h </w:instrText>
        </w:r>
        <w:r w:rsidR="00E16BCB">
          <w:rPr>
            <w:webHidden/>
          </w:rPr>
        </w:r>
        <w:r w:rsidR="00E16BCB">
          <w:rPr>
            <w:webHidden/>
          </w:rPr>
          <w:fldChar w:fldCharType="separate"/>
        </w:r>
        <w:r w:rsidR="00E16BCB">
          <w:rPr>
            <w:webHidden/>
          </w:rPr>
          <w:t>27</w:t>
        </w:r>
        <w:r w:rsidR="00E16BCB">
          <w:rPr>
            <w:webHidden/>
          </w:rPr>
          <w:fldChar w:fldCharType="end"/>
        </w:r>
      </w:hyperlink>
    </w:p>
    <w:p w14:paraId="0A356E01" w14:textId="794BCF33" w:rsidR="00E16BCB" w:rsidRDefault="003D6D3D">
      <w:pPr>
        <w:pStyle w:val="TOC2"/>
        <w:rPr>
          <w:rFonts w:asciiTheme="minorHAnsi" w:eastAsiaTheme="minorEastAsia" w:hAnsiTheme="minorHAnsi" w:cstheme="minorBidi"/>
          <w:b w:val="0"/>
          <w:caps w:val="0"/>
          <w:sz w:val="22"/>
          <w:szCs w:val="22"/>
        </w:rPr>
      </w:pPr>
      <w:hyperlink w:anchor="_Toc84517119" w:history="1">
        <w:r w:rsidR="00E16BCB" w:rsidRPr="00B03317">
          <w:rPr>
            <w:rStyle w:val="Hyperlink"/>
            <w:rFonts w:ascii="Arial" w:hAnsi="Arial" w:cs="Arial"/>
          </w:rPr>
          <w:t>6.1.</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Protected Species known to have been exposed to 160 decibels or Greater of received sound levels</w:t>
        </w:r>
        <w:r w:rsidR="00E16BCB">
          <w:rPr>
            <w:webHidden/>
          </w:rPr>
          <w:tab/>
        </w:r>
        <w:r w:rsidR="00E16BCB">
          <w:rPr>
            <w:webHidden/>
          </w:rPr>
          <w:fldChar w:fldCharType="begin"/>
        </w:r>
        <w:r w:rsidR="00E16BCB">
          <w:rPr>
            <w:webHidden/>
          </w:rPr>
          <w:instrText xml:space="preserve"> PAGEREF _Toc84517119 \h </w:instrText>
        </w:r>
        <w:r w:rsidR="00E16BCB">
          <w:rPr>
            <w:webHidden/>
          </w:rPr>
        </w:r>
        <w:r w:rsidR="00E16BCB">
          <w:rPr>
            <w:webHidden/>
          </w:rPr>
          <w:fldChar w:fldCharType="separate"/>
        </w:r>
        <w:r w:rsidR="00E16BCB">
          <w:rPr>
            <w:webHidden/>
          </w:rPr>
          <w:t>28</w:t>
        </w:r>
        <w:r w:rsidR="00E16BCB">
          <w:rPr>
            <w:webHidden/>
          </w:rPr>
          <w:fldChar w:fldCharType="end"/>
        </w:r>
      </w:hyperlink>
    </w:p>
    <w:p w14:paraId="3EC9D05D" w14:textId="1468EB53" w:rsidR="00E16BCB" w:rsidRDefault="003D6D3D">
      <w:pPr>
        <w:pStyle w:val="TOC2"/>
        <w:rPr>
          <w:rFonts w:asciiTheme="minorHAnsi" w:eastAsiaTheme="minorEastAsia" w:hAnsiTheme="minorHAnsi" w:cstheme="minorBidi"/>
          <w:b w:val="0"/>
          <w:caps w:val="0"/>
          <w:sz w:val="22"/>
          <w:szCs w:val="22"/>
        </w:rPr>
      </w:pPr>
      <w:hyperlink w:anchor="_Toc84517120" w:history="1">
        <w:r w:rsidR="00E16BCB" w:rsidRPr="00B03317">
          <w:rPr>
            <w:rStyle w:val="Hyperlink"/>
            <w:rFonts w:ascii="Arial" w:hAnsi="Arial" w:cs="Arial"/>
          </w:rPr>
          <w:t>6.2.</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implementation and effectiveness of the biological opinion’s its and iha</w:t>
        </w:r>
        <w:r w:rsidR="00E16BCB">
          <w:rPr>
            <w:webHidden/>
          </w:rPr>
          <w:tab/>
        </w:r>
        <w:r w:rsidR="00E16BCB">
          <w:rPr>
            <w:webHidden/>
          </w:rPr>
          <w:fldChar w:fldCharType="begin"/>
        </w:r>
        <w:r w:rsidR="00E16BCB">
          <w:rPr>
            <w:webHidden/>
          </w:rPr>
          <w:instrText xml:space="preserve"> PAGEREF _Toc84517120 \h </w:instrText>
        </w:r>
        <w:r w:rsidR="00E16BCB">
          <w:rPr>
            <w:webHidden/>
          </w:rPr>
        </w:r>
        <w:r w:rsidR="00E16BCB">
          <w:rPr>
            <w:webHidden/>
          </w:rPr>
          <w:fldChar w:fldCharType="separate"/>
        </w:r>
        <w:r w:rsidR="00E16BCB">
          <w:rPr>
            <w:webHidden/>
          </w:rPr>
          <w:t>29</w:t>
        </w:r>
        <w:r w:rsidR="00E16BCB">
          <w:rPr>
            <w:webHidden/>
          </w:rPr>
          <w:fldChar w:fldCharType="end"/>
        </w:r>
      </w:hyperlink>
    </w:p>
    <w:p w14:paraId="5F4B5BDF" w14:textId="05CE18ED" w:rsidR="00E16BCB" w:rsidRDefault="003D6D3D">
      <w:pPr>
        <w:pStyle w:val="TOC1"/>
        <w:rPr>
          <w:rFonts w:asciiTheme="minorHAnsi" w:eastAsiaTheme="minorEastAsia" w:hAnsiTheme="minorHAnsi" w:cstheme="minorBidi"/>
          <w:b w:val="0"/>
          <w:caps w:val="0"/>
          <w:sz w:val="22"/>
          <w:szCs w:val="22"/>
        </w:rPr>
      </w:pPr>
      <w:hyperlink w:anchor="_Toc84517121" w:history="1">
        <w:r w:rsidR="00E16BCB" w:rsidRPr="00B03317">
          <w:rPr>
            <w:rStyle w:val="Hyperlink"/>
            <w:rFonts w:ascii="Arial" w:hAnsi="Arial" w:cs="Arial"/>
          </w:rPr>
          <w:t>7.</w:t>
        </w:r>
        <w:r w:rsidR="00E16BCB">
          <w:rPr>
            <w:rFonts w:asciiTheme="minorHAnsi" w:eastAsiaTheme="minorEastAsia" w:hAnsiTheme="minorHAnsi" w:cstheme="minorBidi"/>
            <w:b w:val="0"/>
            <w:caps w:val="0"/>
            <w:sz w:val="22"/>
            <w:szCs w:val="22"/>
          </w:rPr>
          <w:tab/>
        </w:r>
        <w:r w:rsidR="00E16BCB" w:rsidRPr="00B03317">
          <w:rPr>
            <w:rStyle w:val="Hyperlink"/>
            <w:rFonts w:ascii="Arial" w:hAnsi="Arial" w:cs="Arial"/>
          </w:rPr>
          <w:t>Literature Cited</w:t>
        </w:r>
        <w:r w:rsidR="00E16BCB">
          <w:rPr>
            <w:webHidden/>
          </w:rPr>
          <w:tab/>
        </w:r>
        <w:r w:rsidR="00E16BCB">
          <w:rPr>
            <w:webHidden/>
          </w:rPr>
          <w:fldChar w:fldCharType="begin"/>
        </w:r>
        <w:r w:rsidR="00E16BCB">
          <w:rPr>
            <w:webHidden/>
          </w:rPr>
          <w:instrText xml:space="preserve"> PAGEREF _Toc84517121 \h </w:instrText>
        </w:r>
        <w:r w:rsidR="00E16BCB">
          <w:rPr>
            <w:webHidden/>
          </w:rPr>
        </w:r>
        <w:r w:rsidR="00E16BCB">
          <w:rPr>
            <w:webHidden/>
          </w:rPr>
          <w:fldChar w:fldCharType="separate"/>
        </w:r>
        <w:r w:rsidR="00E16BCB">
          <w:rPr>
            <w:webHidden/>
          </w:rPr>
          <w:t>31</w:t>
        </w:r>
        <w:r w:rsidR="00E16BCB">
          <w:rPr>
            <w:webHidden/>
          </w:rPr>
          <w:fldChar w:fldCharType="end"/>
        </w:r>
      </w:hyperlink>
    </w:p>
    <w:p w14:paraId="0860EF06" w14:textId="69105CEA" w:rsidR="00656F5B" w:rsidRPr="00A32011" w:rsidRDefault="00055CB7" w:rsidP="00A32011">
      <w:pPr>
        <w:tabs>
          <w:tab w:val="left" w:pos="1276"/>
          <w:tab w:val="right" w:pos="7938"/>
        </w:tabs>
        <w:jc w:val="left"/>
        <w:rPr>
          <w:rFonts w:ascii="Arial" w:hAnsi="Arial" w:cs="Arial"/>
          <w:caps/>
          <w:noProof/>
        </w:rPr>
      </w:pPr>
      <w:r w:rsidRPr="00A32011">
        <w:rPr>
          <w:rFonts w:ascii="Arial" w:hAnsi="Arial" w:cs="Arial"/>
          <w:caps/>
          <w:noProof/>
        </w:rPr>
        <w:fldChar w:fldCharType="end"/>
      </w:r>
    </w:p>
    <w:p w14:paraId="09BE8097" w14:textId="77777777" w:rsidR="00656F5B" w:rsidRPr="00A32011" w:rsidRDefault="00656F5B" w:rsidP="00A32011">
      <w:pPr>
        <w:tabs>
          <w:tab w:val="clear" w:pos="709"/>
          <w:tab w:val="left" w:pos="8502"/>
        </w:tabs>
        <w:jc w:val="left"/>
        <w:rPr>
          <w:rFonts w:ascii="Arial" w:hAnsi="Arial" w:cs="Arial"/>
          <w:caps/>
          <w:noProof/>
        </w:rPr>
      </w:pPr>
      <w:r w:rsidRPr="00A32011">
        <w:rPr>
          <w:rFonts w:ascii="Arial" w:hAnsi="Arial" w:cs="Arial"/>
          <w:caps/>
          <w:noProof/>
        </w:rPr>
        <w:tab/>
      </w:r>
    </w:p>
    <w:p w14:paraId="201EFF54" w14:textId="77777777" w:rsidR="00410B5B" w:rsidRPr="00A32011" w:rsidRDefault="00410B5B" w:rsidP="00A32011">
      <w:pPr>
        <w:tabs>
          <w:tab w:val="left" w:pos="1276"/>
          <w:tab w:val="right" w:pos="7938"/>
        </w:tabs>
        <w:jc w:val="left"/>
        <w:rPr>
          <w:rFonts w:ascii="Arial" w:hAnsi="Arial" w:cs="Arial"/>
        </w:rPr>
      </w:pPr>
    </w:p>
    <w:p w14:paraId="6C57D84D" w14:textId="74EC1643" w:rsidR="00055CB7" w:rsidRPr="00A32011" w:rsidRDefault="00055CB7" w:rsidP="00A32011">
      <w:pPr>
        <w:tabs>
          <w:tab w:val="left" w:pos="1276"/>
          <w:tab w:val="right" w:pos="7938"/>
        </w:tabs>
        <w:jc w:val="left"/>
        <w:rPr>
          <w:rFonts w:ascii="Arial" w:hAnsi="Arial" w:cs="Arial"/>
          <w:b/>
          <w:color w:val="71004B"/>
        </w:rPr>
      </w:pPr>
      <w:r w:rsidRPr="00A32011">
        <w:rPr>
          <w:rFonts w:ascii="Arial" w:hAnsi="Arial" w:cs="Arial"/>
        </w:rPr>
        <w:br w:type="page"/>
      </w:r>
      <w:r w:rsidRPr="00A32011">
        <w:rPr>
          <w:rFonts w:ascii="Arial" w:hAnsi="Arial" w:cs="Arial"/>
          <w:b/>
          <w:color w:val="71004B"/>
        </w:rPr>
        <w:t>LIST OF FIGURES</w:t>
      </w:r>
    </w:p>
    <w:p w14:paraId="45603379" w14:textId="3A6338C8" w:rsidR="00E16BCB" w:rsidRDefault="00BC5398">
      <w:pPr>
        <w:pStyle w:val="TableofFigures"/>
        <w:tabs>
          <w:tab w:val="right" w:leader="dot" w:pos="9350"/>
        </w:tabs>
        <w:rPr>
          <w:rFonts w:asciiTheme="minorHAnsi" w:eastAsiaTheme="minorEastAsia" w:hAnsiTheme="minorHAnsi" w:cstheme="minorBidi"/>
          <w:noProof/>
          <w:sz w:val="22"/>
          <w:szCs w:val="22"/>
        </w:rPr>
      </w:pPr>
      <w:r w:rsidRPr="00A32011">
        <w:rPr>
          <w:rFonts w:ascii="Arial" w:hAnsi="Arial" w:cs="Arial"/>
          <w:b/>
          <w:bCs/>
        </w:rPr>
        <w:fldChar w:fldCharType="begin"/>
      </w:r>
      <w:r w:rsidRPr="00A32011">
        <w:rPr>
          <w:rFonts w:ascii="Arial" w:hAnsi="Arial" w:cs="Arial"/>
          <w:b/>
          <w:bCs/>
        </w:rPr>
        <w:instrText xml:space="preserve"> TOC \h \z \c "Figure" </w:instrText>
      </w:r>
      <w:r w:rsidRPr="00A32011">
        <w:rPr>
          <w:rFonts w:ascii="Arial" w:hAnsi="Arial" w:cs="Arial"/>
          <w:b/>
          <w:bCs/>
        </w:rPr>
        <w:fldChar w:fldCharType="separate"/>
      </w:r>
      <w:hyperlink w:anchor="_Toc84517122" w:history="1">
        <w:r w:rsidR="00E16BCB" w:rsidRPr="00D46B2C">
          <w:rPr>
            <w:rStyle w:val="Hyperlink"/>
            <w:rFonts w:ascii="Arial" w:hAnsi="Arial" w:cs="Arial"/>
            <w:noProof/>
          </w:rPr>
          <w:t>Figure 1. Location and survey points of the marine geophysical survey.</w:t>
        </w:r>
        <w:r w:rsidR="00E16BCB">
          <w:rPr>
            <w:noProof/>
            <w:webHidden/>
          </w:rPr>
          <w:tab/>
        </w:r>
        <w:r w:rsidR="00E16BCB">
          <w:rPr>
            <w:noProof/>
            <w:webHidden/>
          </w:rPr>
          <w:fldChar w:fldCharType="begin"/>
        </w:r>
        <w:r w:rsidR="00E16BCB">
          <w:rPr>
            <w:noProof/>
            <w:webHidden/>
          </w:rPr>
          <w:instrText xml:space="preserve"> PAGEREF _Toc84517122 \h </w:instrText>
        </w:r>
        <w:r w:rsidR="00E16BCB">
          <w:rPr>
            <w:noProof/>
            <w:webHidden/>
          </w:rPr>
        </w:r>
        <w:r w:rsidR="00E16BCB">
          <w:rPr>
            <w:noProof/>
            <w:webHidden/>
          </w:rPr>
          <w:fldChar w:fldCharType="separate"/>
        </w:r>
        <w:r w:rsidR="00E16BCB">
          <w:rPr>
            <w:noProof/>
            <w:webHidden/>
          </w:rPr>
          <w:t>5</w:t>
        </w:r>
        <w:r w:rsidR="00E16BCB">
          <w:rPr>
            <w:noProof/>
            <w:webHidden/>
          </w:rPr>
          <w:fldChar w:fldCharType="end"/>
        </w:r>
      </w:hyperlink>
    </w:p>
    <w:p w14:paraId="16A393A8" w14:textId="7234729E" w:rsidR="00E16BCB" w:rsidRDefault="003D6D3D">
      <w:pPr>
        <w:pStyle w:val="TableofFigures"/>
        <w:tabs>
          <w:tab w:val="right" w:leader="dot" w:pos="9350"/>
        </w:tabs>
        <w:rPr>
          <w:rFonts w:asciiTheme="minorHAnsi" w:eastAsiaTheme="minorEastAsia" w:hAnsiTheme="minorHAnsi" w:cstheme="minorBidi"/>
          <w:noProof/>
          <w:sz w:val="22"/>
          <w:szCs w:val="22"/>
        </w:rPr>
      </w:pPr>
      <w:hyperlink w:anchor="_Toc84517123" w:history="1">
        <w:r w:rsidR="00E16BCB" w:rsidRPr="00D46B2C">
          <w:rPr>
            <w:rStyle w:val="Hyperlink"/>
            <w:rFonts w:ascii="Arial" w:hAnsi="Arial" w:cs="Arial"/>
            <w:noProof/>
          </w:rPr>
          <w:t>Figure 2. Protected Species Observer stern view of observation tower with mounted big-eye binoculars.</w:t>
        </w:r>
        <w:r w:rsidR="00E16BCB">
          <w:rPr>
            <w:noProof/>
            <w:webHidden/>
          </w:rPr>
          <w:tab/>
        </w:r>
        <w:r w:rsidR="00E16BCB">
          <w:rPr>
            <w:noProof/>
            <w:webHidden/>
          </w:rPr>
          <w:fldChar w:fldCharType="begin"/>
        </w:r>
        <w:r w:rsidR="00E16BCB">
          <w:rPr>
            <w:noProof/>
            <w:webHidden/>
          </w:rPr>
          <w:instrText xml:space="preserve"> PAGEREF _Toc84517123 \h </w:instrText>
        </w:r>
        <w:r w:rsidR="00E16BCB">
          <w:rPr>
            <w:noProof/>
            <w:webHidden/>
          </w:rPr>
        </w:r>
        <w:r w:rsidR="00E16BCB">
          <w:rPr>
            <w:noProof/>
            <w:webHidden/>
          </w:rPr>
          <w:fldChar w:fldCharType="separate"/>
        </w:r>
        <w:r w:rsidR="00E16BCB">
          <w:rPr>
            <w:noProof/>
            <w:webHidden/>
          </w:rPr>
          <w:t>11</w:t>
        </w:r>
        <w:r w:rsidR="00E16BCB">
          <w:rPr>
            <w:noProof/>
            <w:webHidden/>
          </w:rPr>
          <w:fldChar w:fldCharType="end"/>
        </w:r>
      </w:hyperlink>
    </w:p>
    <w:p w14:paraId="1C6460AF" w14:textId="5DD22A13" w:rsidR="00E16BCB" w:rsidRDefault="003D6D3D">
      <w:pPr>
        <w:pStyle w:val="TableofFigures"/>
        <w:tabs>
          <w:tab w:val="right" w:leader="dot" w:pos="9350"/>
        </w:tabs>
        <w:rPr>
          <w:rFonts w:asciiTheme="minorHAnsi" w:eastAsiaTheme="minorEastAsia" w:hAnsiTheme="minorHAnsi" w:cstheme="minorBidi"/>
          <w:noProof/>
          <w:sz w:val="22"/>
          <w:szCs w:val="22"/>
        </w:rPr>
      </w:pPr>
      <w:hyperlink w:anchor="_Toc84517124" w:history="1">
        <w:r w:rsidR="00E16BCB" w:rsidRPr="00D46B2C">
          <w:rPr>
            <w:rStyle w:val="Hyperlink"/>
            <w:rFonts w:ascii="Arial" w:hAnsi="Arial" w:cs="Arial"/>
            <w:noProof/>
          </w:rPr>
          <w:t>Figure 3: Simplified pathway of data through the PAM system on board the Langseth.</w:t>
        </w:r>
        <w:r w:rsidR="00E16BCB">
          <w:rPr>
            <w:noProof/>
            <w:webHidden/>
          </w:rPr>
          <w:tab/>
        </w:r>
        <w:r w:rsidR="00E16BCB">
          <w:rPr>
            <w:noProof/>
            <w:webHidden/>
          </w:rPr>
          <w:fldChar w:fldCharType="begin"/>
        </w:r>
        <w:r w:rsidR="00E16BCB">
          <w:rPr>
            <w:noProof/>
            <w:webHidden/>
          </w:rPr>
          <w:instrText xml:space="preserve"> PAGEREF _Toc84517124 \h </w:instrText>
        </w:r>
        <w:r w:rsidR="00E16BCB">
          <w:rPr>
            <w:noProof/>
            <w:webHidden/>
          </w:rPr>
        </w:r>
        <w:r w:rsidR="00E16BCB">
          <w:rPr>
            <w:noProof/>
            <w:webHidden/>
          </w:rPr>
          <w:fldChar w:fldCharType="separate"/>
        </w:r>
        <w:r w:rsidR="00E16BCB">
          <w:rPr>
            <w:noProof/>
            <w:webHidden/>
          </w:rPr>
          <w:t>13</w:t>
        </w:r>
        <w:r w:rsidR="00E16BCB">
          <w:rPr>
            <w:noProof/>
            <w:webHidden/>
          </w:rPr>
          <w:fldChar w:fldCharType="end"/>
        </w:r>
      </w:hyperlink>
    </w:p>
    <w:p w14:paraId="51DDEC72" w14:textId="7CC54849" w:rsidR="00E16BCB" w:rsidRDefault="003D6D3D">
      <w:pPr>
        <w:pStyle w:val="TableofFigures"/>
        <w:tabs>
          <w:tab w:val="right" w:leader="dot" w:pos="9350"/>
        </w:tabs>
        <w:rPr>
          <w:rFonts w:asciiTheme="minorHAnsi" w:eastAsiaTheme="minorEastAsia" w:hAnsiTheme="minorHAnsi" w:cstheme="minorBidi"/>
          <w:noProof/>
          <w:sz w:val="22"/>
          <w:szCs w:val="22"/>
        </w:rPr>
      </w:pPr>
      <w:hyperlink w:anchor="_Toc84517125" w:history="1">
        <w:r w:rsidR="00E16BCB" w:rsidRPr="00D46B2C">
          <w:rPr>
            <w:rStyle w:val="Hyperlink"/>
            <w:rFonts w:ascii="Arial" w:hAnsi="Arial" w:cs="Arial"/>
            <w:noProof/>
          </w:rPr>
          <w:t>Figure 4. Location of the PAM cable in relation to the seismic gear during the survey.</w:t>
        </w:r>
        <w:r w:rsidR="00E16BCB">
          <w:rPr>
            <w:noProof/>
            <w:webHidden/>
          </w:rPr>
          <w:tab/>
        </w:r>
        <w:r w:rsidR="00E16BCB">
          <w:rPr>
            <w:noProof/>
            <w:webHidden/>
          </w:rPr>
          <w:fldChar w:fldCharType="begin"/>
        </w:r>
        <w:r w:rsidR="00E16BCB">
          <w:rPr>
            <w:noProof/>
            <w:webHidden/>
          </w:rPr>
          <w:instrText xml:space="preserve"> PAGEREF _Toc84517125 \h </w:instrText>
        </w:r>
        <w:r w:rsidR="00E16BCB">
          <w:rPr>
            <w:noProof/>
            <w:webHidden/>
          </w:rPr>
        </w:r>
        <w:r w:rsidR="00E16BCB">
          <w:rPr>
            <w:noProof/>
            <w:webHidden/>
          </w:rPr>
          <w:fldChar w:fldCharType="separate"/>
        </w:r>
        <w:r w:rsidR="00E16BCB">
          <w:rPr>
            <w:noProof/>
            <w:webHidden/>
          </w:rPr>
          <w:t>15</w:t>
        </w:r>
        <w:r w:rsidR="00E16BCB">
          <w:rPr>
            <w:noProof/>
            <w:webHidden/>
          </w:rPr>
          <w:fldChar w:fldCharType="end"/>
        </w:r>
      </w:hyperlink>
    </w:p>
    <w:p w14:paraId="49C4A735" w14:textId="5F2A834A" w:rsidR="00E16BCB" w:rsidRDefault="003D6D3D">
      <w:pPr>
        <w:pStyle w:val="TableofFigures"/>
        <w:tabs>
          <w:tab w:val="right" w:leader="dot" w:pos="9350"/>
        </w:tabs>
        <w:rPr>
          <w:rFonts w:asciiTheme="minorHAnsi" w:eastAsiaTheme="minorEastAsia" w:hAnsiTheme="minorHAnsi" w:cstheme="minorBidi"/>
          <w:noProof/>
          <w:sz w:val="22"/>
          <w:szCs w:val="22"/>
        </w:rPr>
      </w:pPr>
      <w:hyperlink w:anchor="_Toc84517126" w:history="1">
        <w:r w:rsidR="00E16BCB" w:rsidRPr="00D46B2C">
          <w:rPr>
            <w:rStyle w:val="Hyperlink"/>
            <w:rFonts w:ascii="Arial" w:hAnsi="Arial" w:cs="Arial"/>
            <w:noProof/>
          </w:rPr>
          <w:t>Figure 5: All protected species detections during the survey.</w:t>
        </w:r>
        <w:r w:rsidR="00E16BCB">
          <w:rPr>
            <w:noProof/>
            <w:webHidden/>
          </w:rPr>
          <w:tab/>
        </w:r>
        <w:r w:rsidR="00E16BCB">
          <w:rPr>
            <w:noProof/>
            <w:webHidden/>
          </w:rPr>
          <w:fldChar w:fldCharType="begin"/>
        </w:r>
        <w:r w:rsidR="00E16BCB">
          <w:rPr>
            <w:noProof/>
            <w:webHidden/>
          </w:rPr>
          <w:instrText xml:space="preserve"> PAGEREF _Toc84517126 \h </w:instrText>
        </w:r>
        <w:r w:rsidR="00E16BCB">
          <w:rPr>
            <w:noProof/>
            <w:webHidden/>
          </w:rPr>
        </w:r>
        <w:r w:rsidR="00E16BCB">
          <w:rPr>
            <w:noProof/>
            <w:webHidden/>
          </w:rPr>
          <w:fldChar w:fldCharType="separate"/>
        </w:r>
        <w:r w:rsidR="00E16BCB">
          <w:rPr>
            <w:noProof/>
            <w:webHidden/>
          </w:rPr>
          <w:t>23</w:t>
        </w:r>
        <w:r w:rsidR="00E16BCB">
          <w:rPr>
            <w:noProof/>
            <w:webHidden/>
          </w:rPr>
          <w:fldChar w:fldCharType="end"/>
        </w:r>
      </w:hyperlink>
    </w:p>
    <w:p w14:paraId="184F7545" w14:textId="2CC06823" w:rsidR="00E16BCB" w:rsidRDefault="003D6D3D">
      <w:pPr>
        <w:pStyle w:val="TableofFigures"/>
        <w:tabs>
          <w:tab w:val="right" w:leader="dot" w:pos="9350"/>
        </w:tabs>
        <w:rPr>
          <w:rFonts w:asciiTheme="minorHAnsi" w:eastAsiaTheme="minorEastAsia" w:hAnsiTheme="minorHAnsi" w:cstheme="minorBidi"/>
          <w:noProof/>
          <w:sz w:val="22"/>
          <w:szCs w:val="22"/>
        </w:rPr>
      </w:pPr>
      <w:hyperlink w:anchor="_Toc84517127" w:history="1">
        <w:r w:rsidR="00E16BCB" w:rsidRPr="00D46B2C">
          <w:rPr>
            <w:rStyle w:val="Hyperlink"/>
            <w:rFonts w:ascii="Arial" w:hAnsi="Arial" w:cs="Arial"/>
            <w:b/>
            <w:bCs/>
            <w:noProof/>
          </w:rPr>
          <w:t>Figure 6: All protected species observed during the survey by species group.</w:t>
        </w:r>
        <w:r w:rsidR="00E16BCB">
          <w:rPr>
            <w:noProof/>
            <w:webHidden/>
          </w:rPr>
          <w:tab/>
        </w:r>
        <w:r w:rsidR="00E16BCB">
          <w:rPr>
            <w:noProof/>
            <w:webHidden/>
          </w:rPr>
          <w:fldChar w:fldCharType="begin"/>
        </w:r>
        <w:r w:rsidR="00E16BCB">
          <w:rPr>
            <w:noProof/>
            <w:webHidden/>
          </w:rPr>
          <w:instrText xml:space="preserve"> PAGEREF _Toc84517127 \h </w:instrText>
        </w:r>
        <w:r w:rsidR="00E16BCB">
          <w:rPr>
            <w:noProof/>
            <w:webHidden/>
          </w:rPr>
        </w:r>
        <w:r w:rsidR="00E16BCB">
          <w:rPr>
            <w:noProof/>
            <w:webHidden/>
          </w:rPr>
          <w:fldChar w:fldCharType="separate"/>
        </w:r>
        <w:r w:rsidR="00E16BCB">
          <w:rPr>
            <w:noProof/>
            <w:webHidden/>
          </w:rPr>
          <w:t>24</w:t>
        </w:r>
        <w:r w:rsidR="00E16BCB">
          <w:rPr>
            <w:noProof/>
            <w:webHidden/>
          </w:rPr>
          <w:fldChar w:fldCharType="end"/>
        </w:r>
      </w:hyperlink>
    </w:p>
    <w:p w14:paraId="3B7283DC" w14:textId="3B52A9D0" w:rsidR="00694094" w:rsidRPr="00A32011" w:rsidRDefault="00BC5398" w:rsidP="00162EDD">
      <w:pPr>
        <w:pStyle w:val="Caption"/>
        <w:jc w:val="left"/>
        <w:rPr>
          <w:rFonts w:ascii="Arial" w:hAnsi="Arial" w:cs="Arial"/>
        </w:rPr>
      </w:pPr>
      <w:r w:rsidRPr="00A32011">
        <w:rPr>
          <w:rFonts w:ascii="Arial" w:hAnsi="Arial" w:cs="Arial"/>
          <w:b w:val="0"/>
          <w:bCs w:val="0"/>
        </w:rPr>
        <w:fldChar w:fldCharType="end"/>
      </w:r>
    </w:p>
    <w:p w14:paraId="2DC2F28B" w14:textId="77777777" w:rsidR="00055CB7" w:rsidRPr="00A32011" w:rsidRDefault="00055CB7" w:rsidP="00A32011">
      <w:pPr>
        <w:pStyle w:val="HALAppendices"/>
        <w:rPr>
          <w:rFonts w:ascii="Arial" w:hAnsi="Arial" w:cs="Arial"/>
          <w:color w:val="71004B"/>
          <w:sz w:val="20"/>
        </w:rPr>
      </w:pPr>
      <w:r w:rsidRPr="00A32011">
        <w:rPr>
          <w:rFonts w:ascii="Arial" w:hAnsi="Arial" w:cs="Arial"/>
          <w:color w:val="71004B"/>
          <w:sz w:val="20"/>
        </w:rPr>
        <w:t>LIST OF TABLES</w:t>
      </w:r>
    </w:p>
    <w:p w14:paraId="2BAF6705" w14:textId="05D4BB05" w:rsidR="00E16BCB" w:rsidRDefault="00055CB7">
      <w:pPr>
        <w:pStyle w:val="TableofFigures"/>
        <w:tabs>
          <w:tab w:val="right" w:pos="9350"/>
        </w:tabs>
        <w:rPr>
          <w:rFonts w:asciiTheme="minorHAnsi" w:eastAsiaTheme="minorEastAsia" w:hAnsiTheme="minorHAnsi" w:cstheme="minorBidi"/>
          <w:noProof/>
          <w:sz w:val="22"/>
          <w:szCs w:val="22"/>
        </w:rPr>
      </w:pPr>
      <w:r w:rsidRPr="00A32011">
        <w:rPr>
          <w:rFonts w:ascii="Arial" w:hAnsi="Arial" w:cs="Arial"/>
        </w:rPr>
        <w:fldChar w:fldCharType="begin"/>
      </w:r>
      <w:r w:rsidRPr="00A32011">
        <w:rPr>
          <w:rFonts w:ascii="Arial" w:hAnsi="Arial" w:cs="Arial"/>
        </w:rPr>
        <w:instrText xml:space="preserve"> TOC \h \z \c "Table" </w:instrText>
      </w:r>
      <w:r w:rsidRPr="00A32011">
        <w:rPr>
          <w:rFonts w:ascii="Arial" w:hAnsi="Arial" w:cs="Arial"/>
        </w:rPr>
        <w:fldChar w:fldCharType="separate"/>
      </w:r>
      <w:hyperlink w:anchor="_Toc84517128" w:history="1">
        <w:r w:rsidR="00E16BCB" w:rsidRPr="007849E5">
          <w:rPr>
            <w:rStyle w:val="Hyperlink"/>
            <w:rFonts w:ascii="Arial" w:hAnsi="Arial" w:cs="Arial"/>
            <w:noProof/>
          </w:rPr>
          <w:t>Table 1: Specific detections of protected species and their required mitigation actions.</w:t>
        </w:r>
        <w:r w:rsidR="00E16BCB">
          <w:rPr>
            <w:noProof/>
            <w:webHidden/>
          </w:rPr>
          <w:tab/>
        </w:r>
        <w:r w:rsidR="00E16BCB">
          <w:rPr>
            <w:noProof/>
            <w:webHidden/>
          </w:rPr>
          <w:fldChar w:fldCharType="begin"/>
        </w:r>
        <w:r w:rsidR="00E16BCB">
          <w:rPr>
            <w:noProof/>
            <w:webHidden/>
          </w:rPr>
          <w:instrText xml:space="preserve"> PAGEREF _Toc84517128 \h </w:instrText>
        </w:r>
        <w:r w:rsidR="00E16BCB">
          <w:rPr>
            <w:noProof/>
            <w:webHidden/>
          </w:rPr>
        </w:r>
        <w:r w:rsidR="00E16BCB">
          <w:rPr>
            <w:noProof/>
            <w:webHidden/>
          </w:rPr>
          <w:fldChar w:fldCharType="separate"/>
        </w:r>
        <w:r w:rsidR="00E16BCB">
          <w:rPr>
            <w:noProof/>
            <w:webHidden/>
          </w:rPr>
          <w:t>8</w:t>
        </w:r>
        <w:r w:rsidR="00E16BCB">
          <w:rPr>
            <w:noProof/>
            <w:webHidden/>
          </w:rPr>
          <w:fldChar w:fldCharType="end"/>
        </w:r>
      </w:hyperlink>
    </w:p>
    <w:p w14:paraId="03100269" w14:textId="4DD1EF47"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29" w:history="1">
        <w:r w:rsidR="00E16BCB" w:rsidRPr="007849E5">
          <w:rPr>
            <w:rStyle w:val="Hyperlink"/>
            <w:rFonts w:ascii="Arial" w:hAnsi="Arial" w:cs="Arial"/>
            <w:noProof/>
          </w:rPr>
          <w:t>Table 2: Separation distances, and buffer and exclusion zone sizes for each species/species group expected to occur in the survey area.</w:t>
        </w:r>
        <w:r w:rsidR="00E16BCB">
          <w:rPr>
            <w:noProof/>
            <w:webHidden/>
          </w:rPr>
          <w:tab/>
        </w:r>
        <w:r w:rsidR="00E16BCB">
          <w:rPr>
            <w:noProof/>
            <w:webHidden/>
          </w:rPr>
          <w:fldChar w:fldCharType="begin"/>
        </w:r>
        <w:r w:rsidR="00E16BCB">
          <w:rPr>
            <w:noProof/>
            <w:webHidden/>
          </w:rPr>
          <w:instrText xml:space="preserve"> PAGEREF _Toc84517129 \h </w:instrText>
        </w:r>
        <w:r w:rsidR="00E16BCB">
          <w:rPr>
            <w:noProof/>
            <w:webHidden/>
          </w:rPr>
        </w:r>
        <w:r w:rsidR="00E16BCB">
          <w:rPr>
            <w:noProof/>
            <w:webHidden/>
          </w:rPr>
          <w:fldChar w:fldCharType="separate"/>
        </w:r>
        <w:r w:rsidR="00E16BCB">
          <w:rPr>
            <w:noProof/>
            <w:webHidden/>
          </w:rPr>
          <w:t>9</w:t>
        </w:r>
        <w:r w:rsidR="00E16BCB">
          <w:rPr>
            <w:noProof/>
            <w:webHidden/>
          </w:rPr>
          <w:fldChar w:fldCharType="end"/>
        </w:r>
      </w:hyperlink>
    </w:p>
    <w:p w14:paraId="18393696" w14:textId="667B35C5"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0" w:history="1">
        <w:r w:rsidR="00E16BCB" w:rsidRPr="007849E5">
          <w:rPr>
            <w:rStyle w:val="Hyperlink"/>
            <w:rFonts w:ascii="Arial" w:hAnsi="Arial" w:cs="Arial"/>
            <w:noProof/>
          </w:rPr>
          <w:t>Table 3: Predicted 160/175/195 Decibel Zones* Implemented during the survey.</w:t>
        </w:r>
        <w:r w:rsidR="00E16BCB">
          <w:rPr>
            <w:noProof/>
            <w:webHidden/>
          </w:rPr>
          <w:tab/>
        </w:r>
        <w:r w:rsidR="00E16BCB">
          <w:rPr>
            <w:noProof/>
            <w:webHidden/>
          </w:rPr>
          <w:fldChar w:fldCharType="begin"/>
        </w:r>
        <w:r w:rsidR="00E16BCB">
          <w:rPr>
            <w:noProof/>
            <w:webHidden/>
          </w:rPr>
          <w:instrText xml:space="preserve"> PAGEREF _Toc84517130 \h </w:instrText>
        </w:r>
        <w:r w:rsidR="00E16BCB">
          <w:rPr>
            <w:noProof/>
            <w:webHidden/>
          </w:rPr>
        </w:r>
        <w:r w:rsidR="00E16BCB">
          <w:rPr>
            <w:noProof/>
            <w:webHidden/>
          </w:rPr>
          <w:fldChar w:fldCharType="separate"/>
        </w:r>
        <w:r w:rsidR="00E16BCB">
          <w:rPr>
            <w:noProof/>
            <w:webHidden/>
          </w:rPr>
          <w:t>10</w:t>
        </w:r>
        <w:r w:rsidR="00E16BCB">
          <w:rPr>
            <w:noProof/>
            <w:webHidden/>
          </w:rPr>
          <w:fldChar w:fldCharType="end"/>
        </w:r>
      </w:hyperlink>
    </w:p>
    <w:p w14:paraId="65EFD40F" w14:textId="401414DC"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1" w:history="1">
        <w:r w:rsidR="00E16BCB" w:rsidRPr="007849E5">
          <w:rPr>
            <w:rStyle w:val="Hyperlink"/>
            <w:rFonts w:ascii="Arial" w:hAnsi="Arial" w:cs="Arial"/>
            <w:noProof/>
          </w:rPr>
          <w:t>Table 4: Predicted Level A Harassment Zones* for each Marine Mammal Hearing Group Implemented during the survey.</w:t>
        </w:r>
        <w:r w:rsidR="00E16BCB">
          <w:rPr>
            <w:noProof/>
            <w:webHidden/>
          </w:rPr>
          <w:tab/>
        </w:r>
        <w:r w:rsidR="00E16BCB">
          <w:rPr>
            <w:noProof/>
            <w:webHidden/>
          </w:rPr>
          <w:fldChar w:fldCharType="begin"/>
        </w:r>
        <w:r w:rsidR="00E16BCB">
          <w:rPr>
            <w:noProof/>
            <w:webHidden/>
          </w:rPr>
          <w:instrText xml:space="preserve"> PAGEREF _Toc84517131 \h </w:instrText>
        </w:r>
        <w:r w:rsidR="00E16BCB">
          <w:rPr>
            <w:noProof/>
            <w:webHidden/>
          </w:rPr>
        </w:r>
        <w:r w:rsidR="00E16BCB">
          <w:rPr>
            <w:noProof/>
            <w:webHidden/>
          </w:rPr>
          <w:fldChar w:fldCharType="separate"/>
        </w:r>
        <w:r w:rsidR="00E16BCB">
          <w:rPr>
            <w:noProof/>
            <w:webHidden/>
          </w:rPr>
          <w:t>10</w:t>
        </w:r>
        <w:r w:rsidR="00E16BCB">
          <w:rPr>
            <w:noProof/>
            <w:webHidden/>
          </w:rPr>
          <w:fldChar w:fldCharType="end"/>
        </w:r>
      </w:hyperlink>
    </w:p>
    <w:p w14:paraId="3CA743CD" w14:textId="4FD95B47"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2" w:history="1">
        <w:r w:rsidR="00E16BCB" w:rsidRPr="007849E5">
          <w:rPr>
            <w:rStyle w:val="Hyperlink"/>
            <w:rFonts w:ascii="Arial" w:hAnsi="Arial" w:cs="Arial"/>
            <w:noProof/>
          </w:rPr>
          <w:t>Table 5: Survey parameters</w:t>
        </w:r>
        <w:r w:rsidR="00E16BCB">
          <w:rPr>
            <w:noProof/>
            <w:webHidden/>
          </w:rPr>
          <w:tab/>
        </w:r>
        <w:r w:rsidR="00E16BCB">
          <w:rPr>
            <w:noProof/>
            <w:webHidden/>
          </w:rPr>
          <w:fldChar w:fldCharType="begin"/>
        </w:r>
        <w:r w:rsidR="00E16BCB">
          <w:rPr>
            <w:noProof/>
            <w:webHidden/>
          </w:rPr>
          <w:instrText xml:space="preserve"> PAGEREF _Toc84517132 \h </w:instrText>
        </w:r>
        <w:r w:rsidR="00E16BCB">
          <w:rPr>
            <w:noProof/>
            <w:webHidden/>
          </w:rPr>
        </w:r>
        <w:r w:rsidR="00E16BCB">
          <w:rPr>
            <w:noProof/>
            <w:webHidden/>
          </w:rPr>
          <w:fldChar w:fldCharType="separate"/>
        </w:r>
        <w:r w:rsidR="00E16BCB">
          <w:rPr>
            <w:noProof/>
            <w:webHidden/>
          </w:rPr>
          <w:t>16</w:t>
        </w:r>
        <w:r w:rsidR="00E16BCB">
          <w:rPr>
            <w:noProof/>
            <w:webHidden/>
          </w:rPr>
          <w:fldChar w:fldCharType="end"/>
        </w:r>
      </w:hyperlink>
    </w:p>
    <w:p w14:paraId="77E0EF14" w14:textId="6D0EB665"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3" w:history="1">
        <w:r w:rsidR="00E16BCB" w:rsidRPr="007849E5">
          <w:rPr>
            <w:rStyle w:val="Hyperlink"/>
            <w:rFonts w:ascii="Arial" w:hAnsi="Arial" w:cs="Arial"/>
            <w:noProof/>
          </w:rPr>
          <w:t>Table 6: Suspension of source operations during the survey.</w:t>
        </w:r>
        <w:r w:rsidR="00E16BCB">
          <w:rPr>
            <w:noProof/>
            <w:webHidden/>
          </w:rPr>
          <w:tab/>
        </w:r>
        <w:r w:rsidR="00E16BCB">
          <w:rPr>
            <w:noProof/>
            <w:webHidden/>
          </w:rPr>
          <w:fldChar w:fldCharType="begin"/>
        </w:r>
        <w:r w:rsidR="00E16BCB">
          <w:rPr>
            <w:noProof/>
            <w:webHidden/>
          </w:rPr>
          <w:instrText xml:space="preserve"> PAGEREF _Toc84517133 \h </w:instrText>
        </w:r>
        <w:r w:rsidR="00E16BCB">
          <w:rPr>
            <w:noProof/>
            <w:webHidden/>
          </w:rPr>
        </w:r>
        <w:r w:rsidR="00E16BCB">
          <w:rPr>
            <w:noProof/>
            <w:webHidden/>
          </w:rPr>
          <w:fldChar w:fldCharType="separate"/>
        </w:r>
        <w:r w:rsidR="00E16BCB">
          <w:rPr>
            <w:noProof/>
            <w:webHidden/>
          </w:rPr>
          <w:t>16</w:t>
        </w:r>
        <w:r w:rsidR="00E16BCB">
          <w:rPr>
            <w:noProof/>
            <w:webHidden/>
          </w:rPr>
          <w:fldChar w:fldCharType="end"/>
        </w:r>
      </w:hyperlink>
    </w:p>
    <w:p w14:paraId="0B40C9C8" w14:textId="3CF72AC9"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4" w:history="1">
        <w:r w:rsidR="00E16BCB" w:rsidRPr="007849E5">
          <w:rPr>
            <w:rStyle w:val="Hyperlink"/>
            <w:rFonts w:ascii="Arial" w:hAnsi="Arial" w:cs="Arial"/>
            <w:b/>
            <w:noProof/>
          </w:rPr>
          <w:t>Table 7. Total acoustic source operations during the seismic survey.</w:t>
        </w:r>
        <w:r w:rsidR="00E16BCB">
          <w:rPr>
            <w:noProof/>
            <w:webHidden/>
          </w:rPr>
          <w:tab/>
        </w:r>
        <w:r w:rsidR="00E16BCB">
          <w:rPr>
            <w:noProof/>
            <w:webHidden/>
          </w:rPr>
          <w:fldChar w:fldCharType="begin"/>
        </w:r>
        <w:r w:rsidR="00E16BCB">
          <w:rPr>
            <w:noProof/>
            <w:webHidden/>
          </w:rPr>
          <w:instrText xml:space="preserve"> PAGEREF _Toc84517134 \h </w:instrText>
        </w:r>
        <w:r w:rsidR="00E16BCB">
          <w:rPr>
            <w:noProof/>
            <w:webHidden/>
          </w:rPr>
        </w:r>
        <w:r w:rsidR="00E16BCB">
          <w:rPr>
            <w:noProof/>
            <w:webHidden/>
          </w:rPr>
          <w:fldChar w:fldCharType="separate"/>
        </w:r>
        <w:r w:rsidR="00E16BCB">
          <w:rPr>
            <w:noProof/>
            <w:webHidden/>
          </w:rPr>
          <w:t>17</w:t>
        </w:r>
        <w:r w:rsidR="00E16BCB">
          <w:rPr>
            <w:noProof/>
            <w:webHidden/>
          </w:rPr>
          <w:fldChar w:fldCharType="end"/>
        </w:r>
      </w:hyperlink>
    </w:p>
    <w:p w14:paraId="4F89A657" w14:textId="32AF041D"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5" w:history="1">
        <w:r w:rsidR="00E16BCB" w:rsidRPr="007849E5">
          <w:rPr>
            <w:rStyle w:val="Hyperlink"/>
            <w:rFonts w:ascii="Arial" w:hAnsi="Arial" w:cs="Arial"/>
            <w:noProof/>
          </w:rPr>
          <w:t>Table 8: Initiation and termination of visual monitoring during the survey.</w:t>
        </w:r>
        <w:r w:rsidR="00E16BCB">
          <w:rPr>
            <w:noProof/>
            <w:webHidden/>
          </w:rPr>
          <w:tab/>
        </w:r>
        <w:r w:rsidR="00E16BCB">
          <w:rPr>
            <w:noProof/>
            <w:webHidden/>
          </w:rPr>
          <w:fldChar w:fldCharType="begin"/>
        </w:r>
        <w:r w:rsidR="00E16BCB">
          <w:rPr>
            <w:noProof/>
            <w:webHidden/>
          </w:rPr>
          <w:instrText xml:space="preserve"> PAGEREF _Toc84517135 \h </w:instrText>
        </w:r>
        <w:r w:rsidR="00E16BCB">
          <w:rPr>
            <w:noProof/>
            <w:webHidden/>
          </w:rPr>
        </w:r>
        <w:r w:rsidR="00E16BCB">
          <w:rPr>
            <w:noProof/>
            <w:webHidden/>
          </w:rPr>
          <w:fldChar w:fldCharType="separate"/>
        </w:r>
        <w:r w:rsidR="00E16BCB">
          <w:rPr>
            <w:noProof/>
            <w:webHidden/>
          </w:rPr>
          <w:t>18</w:t>
        </w:r>
        <w:r w:rsidR="00E16BCB">
          <w:rPr>
            <w:noProof/>
            <w:webHidden/>
          </w:rPr>
          <w:fldChar w:fldCharType="end"/>
        </w:r>
      </w:hyperlink>
    </w:p>
    <w:p w14:paraId="6EBF49A5" w14:textId="0EBB9A6E"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6" w:history="1">
        <w:r w:rsidR="00E16BCB" w:rsidRPr="007849E5">
          <w:rPr>
            <w:rStyle w:val="Hyperlink"/>
            <w:rFonts w:ascii="Arial" w:hAnsi="Arial" w:cs="Arial"/>
            <w:noProof/>
          </w:rPr>
          <w:t>Table 9. Total visual monitoring effort during the survey.</w:t>
        </w:r>
        <w:r w:rsidR="00E16BCB">
          <w:rPr>
            <w:noProof/>
            <w:webHidden/>
          </w:rPr>
          <w:tab/>
        </w:r>
        <w:r w:rsidR="00E16BCB">
          <w:rPr>
            <w:noProof/>
            <w:webHidden/>
          </w:rPr>
          <w:fldChar w:fldCharType="begin"/>
        </w:r>
        <w:r w:rsidR="00E16BCB">
          <w:rPr>
            <w:noProof/>
            <w:webHidden/>
          </w:rPr>
          <w:instrText xml:space="preserve"> PAGEREF _Toc84517136 \h </w:instrText>
        </w:r>
        <w:r w:rsidR="00E16BCB">
          <w:rPr>
            <w:noProof/>
            <w:webHidden/>
          </w:rPr>
        </w:r>
        <w:r w:rsidR="00E16BCB">
          <w:rPr>
            <w:noProof/>
            <w:webHidden/>
          </w:rPr>
          <w:fldChar w:fldCharType="separate"/>
        </w:r>
        <w:r w:rsidR="00E16BCB">
          <w:rPr>
            <w:noProof/>
            <w:webHidden/>
          </w:rPr>
          <w:t>18</w:t>
        </w:r>
        <w:r w:rsidR="00E16BCB">
          <w:rPr>
            <w:noProof/>
            <w:webHidden/>
          </w:rPr>
          <w:fldChar w:fldCharType="end"/>
        </w:r>
      </w:hyperlink>
    </w:p>
    <w:p w14:paraId="3B792A50" w14:textId="710A6616"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7" w:history="1">
        <w:r w:rsidR="00E16BCB" w:rsidRPr="007849E5">
          <w:rPr>
            <w:rStyle w:val="Hyperlink"/>
            <w:rFonts w:ascii="Arial" w:hAnsi="Arial" w:cs="Arial"/>
            <w:noProof/>
          </w:rPr>
          <w:t>Table 10: Total visual monitoring effort from observation locations during the survey.</w:t>
        </w:r>
        <w:r w:rsidR="00E16BCB">
          <w:rPr>
            <w:noProof/>
            <w:webHidden/>
          </w:rPr>
          <w:tab/>
        </w:r>
        <w:r w:rsidR="00E16BCB">
          <w:rPr>
            <w:noProof/>
            <w:webHidden/>
          </w:rPr>
          <w:fldChar w:fldCharType="begin"/>
        </w:r>
        <w:r w:rsidR="00E16BCB">
          <w:rPr>
            <w:noProof/>
            <w:webHidden/>
          </w:rPr>
          <w:instrText xml:space="preserve"> PAGEREF _Toc84517137 \h </w:instrText>
        </w:r>
        <w:r w:rsidR="00E16BCB">
          <w:rPr>
            <w:noProof/>
            <w:webHidden/>
          </w:rPr>
        </w:r>
        <w:r w:rsidR="00E16BCB">
          <w:rPr>
            <w:noProof/>
            <w:webHidden/>
          </w:rPr>
          <w:fldChar w:fldCharType="separate"/>
        </w:r>
        <w:r w:rsidR="00E16BCB">
          <w:rPr>
            <w:noProof/>
            <w:webHidden/>
          </w:rPr>
          <w:t>18</w:t>
        </w:r>
        <w:r w:rsidR="00E16BCB">
          <w:rPr>
            <w:noProof/>
            <w:webHidden/>
          </w:rPr>
          <w:fldChar w:fldCharType="end"/>
        </w:r>
      </w:hyperlink>
    </w:p>
    <w:p w14:paraId="32592424" w14:textId="00F02C94"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8" w:history="1">
        <w:r w:rsidR="00E16BCB" w:rsidRPr="007849E5">
          <w:rPr>
            <w:rStyle w:val="Hyperlink"/>
            <w:rFonts w:ascii="Arial" w:hAnsi="Arial" w:cs="Arial"/>
            <w:noProof/>
          </w:rPr>
          <w:t>Table 11: Initiation and termination of acoustic monitoring watches during survey.</w:t>
        </w:r>
        <w:r w:rsidR="00E16BCB">
          <w:rPr>
            <w:noProof/>
            <w:webHidden/>
          </w:rPr>
          <w:tab/>
        </w:r>
        <w:r w:rsidR="00E16BCB">
          <w:rPr>
            <w:noProof/>
            <w:webHidden/>
          </w:rPr>
          <w:fldChar w:fldCharType="begin"/>
        </w:r>
        <w:r w:rsidR="00E16BCB">
          <w:rPr>
            <w:noProof/>
            <w:webHidden/>
          </w:rPr>
          <w:instrText xml:space="preserve"> PAGEREF _Toc84517138 \h </w:instrText>
        </w:r>
        <w:r w:rsidR="00E16BCB">
          <w:rPr>
            <w:noProof/>
            <w:webHidden/>
          </w:rPr>
        </w:r>
        <w:r w:rsidR="00E16BCB">
          <w:rPr>
            <w:noProof/>
            <w:webHidden/>
          </w:rPr>
          <w:fldChar w:fldCharType="separate"/>
        </w:r>
        <w:r w:rsidR="00E16BCB">
          <w:rPr>
            <w:noProof/>
            <w:webHidden/>
          </w:rPr>
          <w:t>19</w:t>
        </w:r>
        <w:r w:rsidR="00E16BCB">
          <w:rPr>
            <w:noProof/>
            <w:webHidden/>
          </w:rPr>
          <w:fldChar w:fldCharType="end"/>
        </w:r>
      </w:hyperlink>
    </w:p>
    <w:p w14:paraId="20CC5431" w14:textId="07A743B2"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39" w:history="1">
        <w:r w:rsidR="00E16BCB" w:rsidRPr="007849E5">
          <w:rPr>
            <w:rStyle w:val="Hyperlink"/>
            <w:rFonts w:ascii="Arial" w:hAnsi="Arial" w:cs="Arial"/>
            <w:noProof/>
          </w:rPr>
          <w:t>Table 12. Total Passive Acoustic Monitoring (PAM) effort during the survey.</w:t>
        </w:r>
        <w:r w:rsidR="00E16BCB">
          <w:rPr>
            <w:noProof/>
            <w:webHidden/>
          </w:rPr>
          <w:tab/>
        </w:r>
        <w:r w:rsidR="00E16BCB">
          <w:rPr>
            <w:noProof/>
            <w:webHidden/>
          </w:rPr>
          <w:fldChar w:fldCharType="begin"/>
        </w:r>
        <w:r w:rsidR="00E16BCB">
          <w:rPr>
            <w:noProof/>
            <w:webHidden/>
          </w:rPr>
          <w:instrText xml:space="preserve"> PAGEREF _Toc84517139 \h </w:instrText>
        </w:r>
        <w:r w:rsidR="00E16BCB">
          <w:rPr>
            <w:noProof/>
            <w:webHidden/>
          </w:rPr>
        </w:r>
        <w:r w:rsidR="00E16BCB">
          <w:rPr>
            <w:noProof/>
            <w:webHidden/>
          </w:rPr>
          <w:fldChar w:fldCharType="separate"/>
        </w:r>
        <w:r w:rsidR="00E16BCB">
          <w:rPr>
            <w:noProof/>
            <w:webHidden/>
          </w:rPr>
          <w:t>19</w:t>
        </w:r>
        <w:r w:rsidR="00E16BCB">
          <w:rPr>
            <w:noProof/>
            <w:webHidden/>
          </w:rPr>
          <w:fldChar w:fldCharType="end"/>
        </w:r>
      </w:hyperlink>
    </w:p>
    <w:p w14:paraId="59C6B0D8" w14:textId="3EBFEFC4"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0" w:history="1">
        <w:r w:rsidR="00E16BCB" w:rsidRPr="007849E5">
          <w:rPr>
            <w:rStyle w:val="Hyperlink"/>
            <w:rFonts w:ascii="Arial" w:hAnsi="Arial" w:cs="Arial"/>
            <w:noProof/>
          </w:rPr>
          <w:t>Table 13: Simultaneous visual and acoustic monitoring effort during the survey.</w:t>
        </w:r>
        <w:r w:rsidR="00E16BCB">
          <w:rPr>
            <w:noProof/>
            <w:webHidden/>
          </w:rPr>
          <w:tab/>
        </w:r>
        <w:r w:rsidR="00E16BCB">
          <w:rPr>
            <w:noProof/>
            <w:webHidden/>
          </w:rPr>
          <w:fldChar w:fldCharType="begin"/>
        </w:r>
        <w:r w:rsidR="00E16BCB">
          <w:rPr>
            <w:noProof/>
            <w:webHidden/>
          </w:rPr>
          <w:instrText xml:space="preserve"> PAGEREF _Toc84517140 \h </w:instrText>
        </w:r>
        <w:r w:rsidR="00E16BCB">
          <w:rPr>
            <w:noProof/>
            <w:webHidden/>
          </w:rPr>
        </w:r>
        <w:r w:rsidR="00E16BCB">
          <w:rPr>
            <w:noProof/>
            <w:webHidden/>
          </w:rPr>
          <w:fldChar w:fldCharType="separate"/>
        </w:r>
        <w:r w:rsidR="00E16BCB">
          <w:rPr>
            <w:noProof/>
            <w:webHidden/>
          </w:rPr>
          <w:t>19</w:t>
        </w:r>
        <w:r w:rsidR="00E16BCB">
          <w:rPr>
            <w:noProof/>
            <w:webHidden/>
          </w:rPr>
          <w:fldChar w:fldCharType="end"/>
        </w:r>
      </w:hyperlink>
    </w:p>
    <w:p w14:paraId="367B2E87" w14:textId="68407FBC"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1" w:history="1">
        <w:r w:rsidR="00E16BCB" w:rsidRPr="007849E5">
          <w:rPr>
            <w:rStyle w:val="Hyperlink"/>
            <w:rFonts w:ascii="Arial" w:hAnsi="Arial" w:cs="Arial"/>
            <w:noProof/>
          </w:rPr>
          <w:t>Table 14. Visibility during the survey.</w:t>
        </w:r>
        <w:r w:rsidR="00E16BCB">
          <w:rPr>
            <w:noProof/>
            <w:webHidden/>
          </w:rPr>
          <w:tab/>
        </w:r>
        <w:r w:rsidR="00E16BCB">
          <w:rPr>
            <w:noProof/>
            <w:webHidden/>
          </w:rPr>
          <w:fldChar w:fldCharType="begin"/>
        </w:r>
        <w:r w:rsidR="00E16BCB">
          <w:rPr>
            <w:noProof/>
            <w:webHidden/>
          </w:rPr>
          <w:instrText xml:space="preserve"> PAGEREF _Toc84517141 \h </w:instrText>
        </w:r>
        <w:r w:rsidR="00E16BCB">
          <w:rPr>
            <w:noProof/>
            <w:webHidden/>
          </w:rPr>
        </w:r>
        <w:r w:rsidR="00E16BCB">
          <w:rPr>
            <w:noProof/>
            <w:webHidden/>
          </w:rPr>
          <w:fldChar w:fldCharType="separate"/>
        </w:r>
        <w:r w:rsidR="00E16BCB">
          <w:rPr>
            <w:noProof/>
            <w:webHidden/>
          </w:rPr>
          <w:t>20</w:t>
        </w:r>
        <w:r w:rsidR="00E16BCB">
          <w:rPr>
            <w:noProof/>
            <w:webHidden/>
          </w:rPr>
          <w:fldChar w:fldCharType="end"/>
        </w:r>
      </w:hyperlink>
    </w:p>
    <w:p w14:paraId="2EB4C5A3" w14:textId="666E01BE"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2" w:history="1">
        <w:r w:rsidR="00E16BCB" w:rsidRPr="007849E5">
          <w:rPr>
            <w:rStyle w:val="Hyperlink"/>
            <w:rFonts w:ascii="Arial" w:hAnsi="Arial" w:cs="Arial"/>
            <w:noProof/>
          </w:rPr>
          <w:t>Table 15. Precipitation during the survey.</w:t>
        </w:r>
        <w:r w:rsidR="00E16BCB">
          <w:rPr>
            <w:noProof/>
            <w:webHidden/>
          </w:rPr>
          <w:tab/>
        </w:r>
        <w:r w:rsidR="00E16BCB">
          <w:rPr>
            <w:noProof/>
            <w:webHidden/>
          </w:rPr>
          <w:fldChar w:fldCharType="begin"/>
        </w:r>
        <w:r w:rsidR="00E16BCB">
          <w:rPr>
            <w:noProof/>
            <w:webHidden/>
          </w:rPr>
          <w:instrText xml:space="preserve"> PAGEREF _Toc84517142 \h </w:instrText>
        </w:r>
        <w:r w:rsidR="00E16BCB">
          <w:rPr>
            <w:noProof/>
            <w:webHidden/>
          </w:rPr>
        </w:r>
        <w:r w:rsidR="00E16BCB">
          <w:rPr>
            <w:noProof/>
            <w:webHidden/>
          </w:rPr>
          <w:fldChar w:fldCharType="separate"/>
        </w:r>
        <w:r w:rsidR="00E16BCB">
          <w:rPr>
            <w:noProof/>
            <w:webHidden/>
          </w:rPr>
          <w:t>20</w:t>
        </w:r>
        <w:r w:rsidR="00E16BCB">
          <w:rPr>
            <w:noProof/>
            <w:webHidden/>
          </w:rPr>
          <w:fldChar w:fldCharType="end"/>
        </w:r>
      </w:hyperlink>
    </w:p>
    <w:p w14:paraId="680EDAD3" w14:textId="2C1B7C9A"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3" w:history="1">
        <w:r w:rsidR="00E16BCB" w:rsidRPr="007849E5">
          <w:rPr>
            <w:rStyle w:val="Hyperlink"/>
            <w:rFonts w:ascii="Arial" w:hAnsi="Arial" w:cs="Arial"/>
            <w:noProof/>
          </w:rPr>
          <w:t>Table 16. Beaufort Sea State during the survey.</w:t>
        </w:r>
        <w:r w:rsidR="00E16BCB">
          <w:rPr>
            <w:noProof/>
            <w:webHidden/>
          </w:rPr>
          <w:tab/>
        </w:r>
        <w:r w:rsidR="00E16BCB">
          <w:rPr>
            <w:noProof/>
            <w:webHidden/>
          </w:rPr>
          <w:fldChar w:fldCharType="begin"/>
        </w:r>
        <w:r w:rsidR="00E16BCB">
          <w:rPr>
            <w:noProof/>
            <w:webHidden/>
          </w:rPr>
          <w:instrText xml:space="preserve"> PAGEREF _Toc84517143 \h </w:instrText>
        </w:r>
        <w:r w:rsidR="00E16BCB">
          <w:rPr>
            <w:noProof/>
            <w:webHidden/>
          </w:rPr>
        </w:r>
        <w:r w:rsidR="00E16BCB">
          <w:rPr>
            <w:noProof/>
            <w:webHidden/>
          </w:rPr>
          <w:fldChar w:fldCharType="separate"/>
        </w:r>
        <w:r w:rsidR="00E16BCB">
          <w:rPr>
            <w:noProof/>
            <w:webHidden/>
          </w:rPr>
          <w:t>20</w:t>
        </w:r>
        <w:r w:rsidR="00E16BCB">
          <w:rPr>
            <w:noProof/>
            <w:webHidden/>
          </w:rPr>
          <w:fldChar w:fldCharType="end"/>
        </w:r>
      </w:hyperlink>
    </w:p>
    <w:p w14:paraId="1CEDBDFA" w14:textId="2BCCFA64"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4" w:history="1">
        <w:r w:rsidR="00E16BCB" w:rsidRPr="007849E5">
          <w:rPr>
            <w:rStyle w:val="Hyperlink"/>
            <w:rFonts w:ascii="Arial" w:hAnsi="Arial" w:cs="Arial"/>
            <w:noProof/>
          </w:rPr>
          <w:t>Table 17. Wind speed during the survey.</w:t>
        </w:r>
        <w:r w:rsidR="00E16BCB">
          <w:rPr>
            <w:noProof/>
            <w:webHidden/>
          </w:rPr>
          <w:tab/>
        </w:r>
        <w:r w:rsidR="00E16BCB">
          <w:rPr>
            <w:noProof/>
            <w:webHidden/>
          </w:rPr>
          <w:fldChar w:fldCharType="begin"/>
        </w:r>
        <w:r w:rsidR="00E16BCB">
          <w:rPr>
            <w:noProof/>
            <w:webHidden/>
          </w:rPr>
          <w:instrText xml:space="preserve"> PAGEREF _Toc84517144 \h </w:instrText>
        </w:r>
        <w:r w:rsidR="00E16BCB">
          <w:rPr>
            <w:noProof/>
            <w:webHidden/>
          </w:rPr>
        </w:r>
        <w:r w:rsidR="00E16BCB">
          <w:rPr>
            <w:noProof/>
            <w:webHidden/>
          </w:rPr>
          <w:fldChar w:fldCharType="separate"/>
        </w:r>
        <w:r w:rsidR="00E16BCB">
          <w:rPr>
            <w:noProof/>
            <w:webHidden/>
          </w:rPr>
          <w:t>20</w:t>
        </w:r>
        <w:r w:rsidR="00E16BCB">
          <w:rPr>
            <w:noProof/>
            <w:webHidden/>
          </w:rPr>
          <w:fldChar w:fldCharType="end"/>
        </w:r>
      </w:hyperlink>
    </w:p>
    <w:p w14:paraId="679DD3D2" w14:textId="73CED212"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5" w:history="1">
        <w:r w:rsidR="00E16BCB" w:rsidRPr="007849E5">
          <w:rPr>
            <w:rStyle w:val="Hyperlink"/>
            <w:rFonts w:ascii="Arial" w:hAnsi="Arial" w:cs="Arial"/>
            <w:noProof/>
          </w:rPr>
          <w:t>Table 18. Swell Height during the survey.</w:t>
        </w:r>
        <w:r w:rsidR="00E16BCB">
          <w:rPr>
            <w:noProof/>
            <w:webHidden/>
          </w:rPr>
          <w:tab/>
        </w:r>
        <w:r w:rsidR="00E16BCB">
          <w:rPr>
            <w:noProof/>
            <w:webHidden/>
          </w:rPr>
          <w:fldChar w:fldCharType="begin"/>
        </w:r>
        <w:r w:rsidR="00E16BCB">
          <w:rPr>
            <w:noProof/>
            <w:webHidden/>
          </w:rPr>
          <w:instrText xml:space="preserve"> PAGEREF _Toc84517145 \h </w:instrText>
        </w:r>
        <w:r w:rsidR="00E16BCB">
          <w:rPr>
            <w:noProof/>
            <w:webHidden/>
          </w:rPr>
        </w:r>
        <w:r w:rsidR="00E16BCB">
          <w:rPr>
            <w:noProof/>
            <w:webHidden/>
          </w:rPr>
          <w:fldChar w:fldCharType="separate"/>
        </w:r>
        <w:r w:rsidR="00E16BCB">
          <w:rPr>
            <w:noProof/>
            <w:webHidden/>
          </w:rPr>
          <w:t>20</w:t>
        </w:r>
        <w:r w:rsidR="00E16BCB">
          <w:rPr>
            <w:noProof/>
            <w:webHidden/>
          </w:rPr>
          <w:fldChar w:fldCharType="end"/>
        </w:r>
      </w:hyperlink>
    </w:p>
    <w:p w14:paraId="2CD3FB61" w14:textId="41F36AC6"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6" w:history="1">
        <w:r w:rsidR="00E16BCB" w:rsidRPr="007849E5">
          <w:rPr>
            <w:rStyle w:val="Hyperlink"/>
            <w:rFonts w:ascii="Arial" w:hAnsi="Arial" w:cs="Arial"/>
            <w:noProof/>
          </w:rPr>
          <w:t>Table 19. Glare during the survey.</w:t>
        </w:r>
        <w:r w:rsidR="00E16BCB">
          <w:rPr>
            <w:noProof/>
            <w:webHidden/>
          </w:rPr>
          <w:tab/>
        </w:r>
        <w:r w:rsidR="00E16BCB">
          <w:rPr>
            <w:noProof/>
            <w:webHidden/>
          </w:rPr>
          <w:fldChar w:fldCharType="begin"/>
        </w:r>
        <w:r w:rsidR="00E16BCB">
          <w:rPr>
            <w:noProof/>
            <w:webHidden/>
          </w:rPr>
          <w:instrText xml:space="preserve"> PAGEREF _Toc84517146 \h </w:instrText>
        </w:r>
        <w:r w:rsidR="00E16BCB">
          <w:rPr>
            <w:noProof/>
            <w:webHidden/>
          </w:rPr>
        </w:r>
        <w:r w:rsidR="00E16BCB">
          <w:rPr>
            <w:noProof/>
            <w:webHidden/>
          </w:rPr>
          <w:fldChar w:fldCharType="separate"/>
        </w:r>
        <w:r w:rsidR="00E16BCB">
          <w:rPr>
            <w:noProof/>
            <w:webHidden/>
          </w:rPr>
          <w:t>21</w:t>
        </w:r>
        <w:r w:rsidR="00E16BCB">
          <w:rPr>
            <w:noProof/>
            <w:webHidden/>
          </w:rPr>
          <w:fldChar w:fldCharType="end"/>
        </w:r>
      </w:hyperlink>
    </w:p>
    <w:p w14:paraId="5B5F74C7" w14:textId="1F975B33"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7" w:history="1">
        <w:r w:rsidR="00E16BCB" w:rsidRPr="007849E5">
          <w:rPr>
            <w:rStyle w:val="Hyperlink"/>
            <w:rFonts w:ascii="Arial" w:hAnsi="Arial" w:cs="Arial"/>
            <w:noProof/>
          </w:rPr>
          <w:t>Table 20. Number of visual detection records collected for each protected species during the survey.</w:t>
        </w:r>
        <w:r w:rsidR="00E16BCB">
          <w:rPr>
            <w:noProof/>
            <w:webHidden/>
          </w:rPr>
          <w:tab/>
        </w:r>
        <w:r w:rsidR="00E16BCB">
          <w:rPr>
            <w:noProof/>
            <w:webHidden/>
          </w:rPr>
          <w:fldChar w:fldCharType="begin"/>
        </w:r>
        <w:r w:rsidR="00E16BCB">
          <w:rPr>
            <w:noProof/>
            <w:webHidden/>
          </w:rPr>
          <w:instrText xml:space="preserve"> PAGEREF _Toc84517147 \h </w:instrText>
        </w:r>
        <w:r w:rsidR="00E16BCB">
          <w:rPr>
            <w:noProof/>
            <w:webHidden/>
          </w:rPr>
        </w:r>
        <w:r w:rsidR="00E16BCB">
          <w:rPr>
            <w:noProof/>
            <w:webHidden/>
          </w:rPr>
          <w:fldChar w:fldCharType="separate"/>
        </w:r>
        <w:r w:rsidR="00E16BCB">
          <w:rPr>
            <w:noProof/>
            <w:webHidden/>
          </w:rPr>
          <w:t>22</w:t>
        </w:r>
        <w:r w:rsidR="00E16BCB">
          <w:rPr>
            <w:noProof/>
            <w:webHidden/>
          </w:rPr>
          <w:fldChar w:fldCharType="end"/>
        </w:r>
      </w:hyperlink>
    </w:p>
    <w:p w14:paraId="780FED80" w14:textId="3FEFBA8E"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8" w:history="1">
        <w:r w:rsidR="00E16BCB" w:rsidRPr="007849E5">
          <w:rPr>
            <w:rStyle w:val="Hyperlink"/>
            <w:rFonts w:ascii="Arial" w:hAnsi="Arial" w:cs="Arial"/>
            <w:noProof/>
          </w:rPr>
          <w:t>Table 21. Average closest approach of protected species to the acoustic source at during the survey.</w:t>
        </w:r>
        <w:r w:rsidR="00E16BCB">
          <w:rPr>
            <w:noProof/>
            <w:webHidden/>
          </w:rPr>
          <w:tab/>
        </w:r>
        <w:r w:rsidR="00E16BCB">
          <w:rPr>
            <w:noProof/>
            <w:webHidden/>
          </w:rPr>
          <w:fldChar w:fldCharType="begin"/>
        </w:r>
        <w:r w:rsidR="00E16BCB">
          <w:rPr>
            <w:noProof/>
            <w:webHidden/>
          </w:rPr>
          <w:instrText xml:space="preserve"> PAGEREF _Toc84517148 \h </w:instrText>
        </w:r>
        <w:r w:rsidR="00E16BCB">
          <w:rPr>
            <w:noProof/>
            <w:webHidden/>
          </w:rPr>
        </w:r>
        <w:r w:rsidR="00E16BCB">
          <w:rPr>
            <w:noProof/>
            <w:webHidden/>
          </w:rPr>
          <w:fldChar w:fldCharType="separate"/>
        </w:r>
        <w:r w:rsidR="00E16BCB">
          <w:rPr>
            <w:noProof/>
            <w:webHidden/>
          </w:rPr>
          <w:t>25</w:t>
        </w:r>
        <w:r w:rsidR="00E16BCB">
          <w:rPr>
            <w:noProof/>
            <w:webHidden/>
          </w:rPr>
          <w:fldChar w:fldCharType="end"/>
        </w:r>
      </w:hyperlink>
    </w:p>
    <w:p w14:paraId="16174755" w14:textId="407F4114"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49" w:history="1">
        <w:r w:rsidR="00E16BCB" w:rsidRPr="007849E5">
          <w:rPr>
            <w:rStyle w:val="Hyperlink"/>
            <w:rFonts w:ascii="Arial" w:hAnsi="Arial" w:cs="Arial"/>
            <w:noProof/>
          </w:rPr>
          <w:t>Table 22. Number and duration of mitigation actions implemented during the survey.</w:t>
        </w:r>
        <w:r w:rsidR="00E16BCB">
          <w:rPr>
            <w:noProof/>
            <w:webHidden/>
          </w:rPr>
          <w:tab/>
        </w:r>
        <w:r w:rsidR="00E16BCB">
          <w:rPr>
            <w:noProof/>
            <w:webHidden/>
          </w:rPr>
          <w:fldChar w:fldCharType="begin"/>
        </w:r>
        <w:r w:rsidR="00E16BCB">
          <w:rPr>
            <w:noProof/>
            <w:webHidden/>
          </w:rPr>
          <w:instrText xml:space="preserve"> PAGEREF _Toc84517149 \h </w:instrText>
        </w:r>
        <w:r w:rsidR="00E16BCB">
          <w:rPr>
            <w:noProof/>
            <w:webHidden/>
          </w:rPr>
        </w:r>
        <w:r w:rsidR="00E16BCB">
          <w:rPr>
            <w:noProof/>
            <w:webHidden/>
          </w:rPr>
          <w:fldChar w:fldCharType="separate"/>
        </w:r>
        <w:r w:rsidR="00E16BCB">
          <w:rPr>
            <w:noProof/>
            <w:webHidden/>
          </w:rPr>
          <w:t>27</w:t>
        </w:r>
        <w:r w:rsidR="00E16BCB">
          <w:rPr>
            <w:noProof/>
            <w:webHidden/>
          </w:rPr>
          <w:fldChar w:fldCharType="end"/>
        </w:r>
      </w:hyperlink>
    </w:p>
    <w:p w14:paraId="161836DD" w14:textId="25C01D8F" w:rsidR="00E16BCB" w:rsidRDefault="003D6D3D">
      <w:pPr>
        <w:pStyle w:val="TableofFigures"/>
        <w:tabs>
          <w:tab w:val="right" w:pos="9350"/>
        </w:tabs>
        <w:rPr>
          <w:rFonts w:asciiTheme="minorHAnsi" w:eastAsiaTheme="minorEastAsia" w:hAnsiTheme="minorHAnsi" w:cstheme="minorBidi"/>
          <w:noProof/>
          <w:sz w:val="22"/>
          <w:szCs w:val="22"/>
        </w:rPr>
      </w:pPr>
      <w:hyperlink w:anchor="_Toc84517150" w:history="1">
        <w:r w:rsidR="00E16BCB" w:rsidRPr="007849E5">
          <w:rPr>
            <w:rStyle w:val="Hyperlink"/>
            <w:rFonts w:ascii="Arial" w:hAnsi="Arial" w:cs="Arial"/>
            <w:noProof/>
          </w:rPr>
          <w:t>Table 23. Number of authorized and potential Level A and B Harassment Takes during the survey.</w:t>
        </w:r>
        <w:r w:rsidR="00E16BCB">
          <w:rPr>
            <w:noProof/>
            <w:webHidden/>
          </w:rPr>
          <w:tab/>
        </w:r>
        <w:r w:rsidR="00E16BCB">
          <w:rPr>
            <w:noProof/>
            <w:webHidden/>
          </w:rPr>
          <w:fldChar w:fldCharType="begin"/>
        </w:r>
        <w:r w:rsidR="00E16BCB">
          <w:rPr>
            <w:noProof/>
            <w:webHidden/>
          </w:rPr>
          <w:instrText xml:space="preserve"> PAGEREF _Toc84517150 \h </w:instrText>
        </w:r>
        <w:r w:rsidR="00E16BCB">
          <w:rPr>
            <w:noProof/>
            <w:webHidden/>
          </w:rPr>
        </w:r>
        <w:r w:rsidR="00E16BCB">
          <w:rPr>
            <w:noProof/>
            <w:webHidden/>
          </w:rPr>
          <w:fldChar w:fldCharType="separate"/>
        </w:r>
        <w:r w:rsidR="00E16BCB">
          <w:rPr>
            <w:noProof/>
            <w:webHidden/>
          </w:rPr>
          <w:t>28</w:t>
        </w:r>
        <w:r w:rsidR="00E16BCB">
          <w:rPr>
            <w:noProof/>
            <w:webHidden/>
          </w:rPr>
          <w:fldChar w:fldCharType="end"/>
        </w:r>
      </w:hyperlink>
    </w:p>
    <w:p w14:paraId="7074F35C" w14:textId="39FD6B7E" w:rsidR="00791C82" w:rsidRPr="00A32011" w:rsidRDefault="00055CB7" w:rsidP="00A32011">
      <w:pPr>
        <w:jc w:val="left"/>
        <w:rPr>
          <w:rFonts w:ascii="Arial" w:hAnsi="Arial" w:cs="Arial"/>
        </w:rPr>
      </w:pPr>
      <w:r w:rsidRPr="00A32011">
        <w:rPr>
          <w:rFonts w:ascii="Arial" w:hAnsi="Arial" w:cs="Arial"/>
        </w:rPr>
        <w:fldChar w:fldCharType="end"/>
      </w:r>
    </w:p>
    <w:p w14:paraId="5B2C7BAF" w14:textId="77777777" w:rsidR="00791C82" w:rsidRPr="00A32011" w:rsidRDefault="00791C82" w:rsidP="00A32011">
      <w:pPr>
        <w:jc w:val="left"/>
        <w:rPr>
          <w:rFonts w:ascii="Arial" w:hAnsi="Arial" w:cs="Arial"/>
        </w:rPr>
      </w:pPr>
    </w:p>
    <w:p w14:paraId="70FA718D" w14:textId="42E275CE" w:rsidR="00791C82" w:rsidRPr="00A32011" w:rsidRDefault="00791C82" w:rsidP="00A32011">
      <w:pPr>
        <w:jc w:val="left"/>
        <w:rPr>
          <w:rFonts w:ascii="Arial" w:hAnsi="Arial" w:cs="Arial"/>
        </w:rPr>
      </w:pPr>
    </w:p>
    <w:p w14:paraId="04CE425F" w14:textId="094D8FFD" w:rsidR="00410B5B" w:rsidRPr="00A32011" w:rsidRDefault="00410B5B" w:rsidP="00A32011">
      <w:pPr>
        <w:jc w:val="left"/>
        <w:rPr>
          <w:rFonts w:ascii="Arial" w:hAnsi="Arial" w:cs="Arial"/>
        </w:rPr>
      </w:pPr>
    </w:p>
    <w:p w14:paraId="7F998FDC" w14:textId="31699C20" w:rsidR="00F05EFA" w:rsidRDefault="00F05EFA" w:rsidP="00A32011">
      <w:pPr>
        <w:jc w:val="left"/>
        <w:rPr>
          <w:rFonts w:ascii="Arial" w:hAnsi="Arial" w:cs="Arial"/>
        </w:rPr>
      </w:pPr>
    </w:p>
    <w:p w14:paraId="3B973691" w14:textId="05BACB27" w:rsidR="000A32DD" w:rsidRDefault="000A32DD" w:rsidP="00A32011">
      <w:pPr>
        <w:jc w:val="left"/>
        <w:rPr>
          <w:rFonts w:ascii="Arial" w:hAnsi="Arial" w:cs="Arial"/>
        </w:rPr>
      </w:pPr>
    </w:p>
    <w:p w14:paraId="6A1042C7" w14:textId="3B28CEC7" w:rsidR="00E16BCB" w:rsidRDefault="00E16BCB" w:rsidP="00A32011">
      <w:pPr>
        <w:jc w:val="left"/>
        <w:rPr>
          <w:rFonts w:ascii="Arial" w:hAnsi="Arial" w:cs="Arial"/>
        </w:rPr>
      </w:pPr>
    </w:p>
    <w:p w14:paraId="2791892D" w14:textId="77777777" w:rsidR="00E16BCB" w:rsidRDefault="00E16BCB" w:rsidP="00A32011">
      <w:pPr>
        <w:jc w:val="left"/>
        <w:rPr>
          <w:rFonts w:ascii="Arial" w:hAnsi="Arial" w:cs="Arial"/>
        </w:rPr>
      </w:pPr>
    </w:p>
    <w:p w14:paraId="6F76AC61" w14:textId="77777777" w:rsidR="000A32DD" w:rsidRPr="00A32011" w:rsidRDefault="000A32DD" w:rsidP="00A32011">
      <w:pPr>
        <w:jc w:val="left"/>
        <w:rPr>
          <w:rFonts w:ascii="Arial" w:hAnsi="Arial" w:cs="Arial"/>
        </w:rPr>
      </w:pPr>
    </w:p>
    <w:p w14:paraId="5B8B8AD4" w14:textId="1359D085" w:rsidR="00F05EFA" w:rsidRPr="00A32011" w:rsidRDefault="00F05EFA" w:rsidP="00A32011">
      <w:pPr>
        <w:jc w:val="left"/>
        <w:rPr>
          <w:rFonts w:ascii="Arial" w:hAnsi="Arial" w:cs="Arial"/>
        </w:rPr>
      </w:pPr>
    </w:p>
    <w:p w14:paraId="3AA24929" w14:textId="7F68C27F" w:rsidR="00055CB7" w:rsidRPr="00A32011" w:rsidRDefault="00055CB7" w:rsidP="00A32011">
      <w:pPr>
        <w:jc w:val="left"/>
        <w:rPr>
          <w:rFonts w:ascii="Arial" w:hAnsi="Arial" w:cs="Arial"/>
          <w:b/>
        </w:rPr>
      </w:pPr>
      <w:r w:rsidRPr="00A32011">
        <w:rPr>
          <w:rFonts w:ascii="Arial" w:hAnsi="Arial" w:cs="Arial"/>
          <w:b/>
        </w:rPr>
        <w:t>APPENDICES:</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7340"/>
      </w:tblGrid>
      <w:tr w:rsidR="00626245" w:rsidRPr="00A32011" w14:paraId="584EF870" w14:textId="77777777" w:rsidTr="008D167C">
        <w:trPr>
          <w:trHeight w:val="20"/>
        </w:trPr>
        <w:tc>
          <w:tcPr>
            <w:tcW w:w="2320" w:type="dxa"/>
            <w:shd w:val="clear" w:color="auto" w:fill="5F6369"/>
            <w:vAlign w:val="center"/>
          </w:tcPr>
          <w:p w14:paraId="7EDD6A67" w14:textId="77777777" w:rsidR="00626245" w:rsidRPr="00A32011" w:rsidRDefault="00626245" w:rsidP="00A32011">
            <w:pPr>
              <w:pStyle w:val="HALAppendices"/>
              <w:rPr>
                <w:rFonts w:ascii="Arial" w:hAnsi="Arial" w:cs="Arial"/>
                <w:color w:val="FFFFFF"/>
                <w:sz w:val="20"/>
                <w:lang w:eastAsia="en-US"/>
              </w:rPr>
            </w:pPr>
            <w:bookmarkStart w:id="0" w:name="_Hlk513127419"/>
            <w:r w:rsidRPr="00A32011">
              <w:rPr>
                <w:rFonts w:ascii="Arial" w:hAnsi="Arial" w:cs="Arial"/>
                <w:color w:val="FFFFFF"/>
                <w:sz w:val="20"/>
                <w:lang w:eastAsia="en-US"/>
              </w:rPr>
              <w:t>Appendix</w:t>
            </w:r>
          </w:p>
        </w:tc>
        <w:tc>
          <w:tcPr>
            <w:tcW w:w="7340" w:type="dxa"/>
            <w:shd w:val="clear" w:color="auto" w:fill="5F6369"/>
            <w:vAlign w:val="center"/>
          </w:tcPr>
          <w:p w14:paraId="0F4800AF" w14:textId="77777777" w:rsidR="00626245" w:rsidRPr="00A32011" w:rsidRDefault="00626245" w:rsidP="00A32011">
            <w:pPr>
              <w:pStyle w:val="HALAppendices"/>
              <w:rPr>
                <w:rFonts w:ascii="Arial" w:hAnsi="Arial" w:cs="Arial"/>
                <w:color w:val="FFFFFF"/>
                <w:sz w:val="20"/>
                <w:lang w:eastAsia="en-US"/>
              </w:rPr>
            </w:pPr>
            <w:r w:rsidRPr="00A32011">
              <w:rPr>
                <w:rFonts w:ascii="Arial" w:hAnsi="Arial" w:cs="Arial"/>
                <w:color w:val="FFFFFF"/>
                <w:sz w:val="20"/>
                <w:lang w:eastAsia="en-US"/>
              </w:rPr>
              <w:t>Description</w:t>
            </w:r>
          </w:p>
        </w:tc>
      </w:tr>
      <w:tr w:rsidR="00626245" w:rsidRPr="00A32011" w14:paraId="2BF0A3AD" w14:textId="77777777" w:rsidTr="000B30BD">
        <w:trPr>
          <w:trHeight w:val="20"/>
        </w:trPr>
        <w:tc>
          <w:tcPr>
            <w:tcW w:w="2320" w:type="dxa"/>
            <w:vAlign w:val="center"/>
          </w:tcPr>
          <w:p w14:paraId="689DC9BC" w14:textId="1CD480A9" w:rsidR="00626245" w:rsidRPr="00A32011" w:rsidRDefault="003D6D3D" w:rsidP="00A32011">
            <w:pPr>
              <w:pStyle w:val="HALAppendices"/>
              <w:rPr>
                <w:rFonts w:ascii="Arial" w:hAnsi="Arial" w:cs="Arial"/>
                <w:sz w:val="20"/>
                <w:lang w:eastAsia="en-US"/>
              </w:rPr>
            </w:pPr>
            <w:hyperlink w:anchor="AA" w:history="1">
              <w:r w:rsidR="00626245" w:rsidRPr="00A32011">
                <w:rPr>
                  <w:rStyle w:val="Hyperlink"/>
                  <w:rFonts w:ascii="Arial" w:hAnsi="Arial" w:cs="Arial"/>
                  <w:color w:val="auto"/>
                  <w:sz w:val="20"/>
                  <w:lang w:eastAsia="en-US"/>
                </w:rPr>
                <w:t>Appendix A</w:t>
              </w:r>
            </w:hyperlink>
          </w:p>
        </w:tc>
        <w:tc>
          <w:tcPr>
            <w:tcW w:w="7340" w:type="dxa"/>
            <w:vAlign w:val="center"/>
          </w:tcPr>
          <w:p w14:paraId="08512477" w14:textId="2198851E" w:rsidR="00626245" w:rsidRPr="00A32011" w:rsidRDefault="009C1017" w:rsidP="00A32011">
            <w:pPr>
              <w:pStyle w:val="HALAppendices"/>
              <w:rPr>
                <w:rFonts w:ascii="Arial" w:hAnsi="Arial" w:cs="Arial"/>
                <w:sz w:val="20"/>
                <w:lang w:eastAsia="en-US"/>
              </w:rPr>
            </w:pPr>
            <w:r w:rsidRPr="00A32011">
              <w:rPr>
                <w:rFonts w:ascii="Arial" w:hAnsi="Arial" w:cs="Arial"/>
                <w:sz w:val="20"/>
                <w:lang w:eastAsia="en-US"/>
              </w:rPr>
              <w:t xml:space="preserve">NMFS &amp; USFW </w:t>
            </w:r>
            <w:r w:rsidR="00626245" w:rsidRPr="00A32011">
              <w:rPr>
                <w:rFonts w:ascii="Arial" w:hAnsi="Arial" w:cs="Arial"/>
                <w:sz w:val="20"/>
                <w:lang w:eastAsia="en-US"/>
              </w:rPr>
              <w:t xml:space="preserve">Incidental Harassment Authorization </w:t>
            </w:r>
          </w:p>
        </w:tc>
      </w:tr>
      <w:tr w:rsidR="000C2FAC" w:rsidRPr="00A32011" w14:paraId="0435D5FF" w14:textId="77777777" w:rsidTr="000B30BD">
        <w:trPr>
          <w:trHeight w:val="20"/>
        </w:trPr>
        <w:tc>
          <w:tcPr>
            <w:tcW w:w="2320" w:type="dxa"/>
            <w:vAlign w:val="center"/>
          </w:tcPr>
          <w:p w14:paraId="49C3F166" w14:textId="77777777" w:rsidR="000C2FAC" w:rsidRPr="00A32011" w:rsidRDefault="000C2FAC" w:rsidP="00A32011">
            <w:pPr>
              <w:pStyle w:val="HALAppendices"/>
              <w:rPr>
                <w:rFonts w:ascii="Arial" w:hAnsi="Arial" w:cs="Arial"/>
                <w:sz w:val="20"/>
                <w:lang w:eastAsia="en-US"/>
              </w:rPr>
            </w:pPr>
            <w:r w:rsidRPr="00A32011">
              <w:rPr>
                <w:rFonts w:ascii="Arial" w:hAnsi="Arial" w:cs="Arial"/>
                <w:sz w:val="20"/>
                <w:lang w:eastAsia="en-US"/>
              </w:rPr>
              <w:t>Appendix B</w:t>
            </w:r>
          </w:p>
        </w:tc>
        <w:tc>
          <w:tcPr>
            <w:tcW w:w="7340" w:type="dxa"/>
            <w:vAlign w:val="center"/>
          </w:tcPr>
          <w:p w14:paraId="7D10AFD1" w14:textId="42C9432C" w:rsidR="000C2FAC" w:rsidRPr="00A32011" w:rsidRDefault="00951E32" w:rsidP="00A32011">
            <w:pPr>
              <w:pStyle w:val="HALAppendices"/>
              <w:rPr>
                <w:rFonts w:ascii="Arial" w:hAnsi="Arial" w:cs="Arial"/>
                <w:sz w:val="20"/>
                <w:lang w:eastAsia="en-US"/>
              </w:rPr>
            </w:pPr>
            <w:r>
              <w:rPr>
                <w:rFonts w:ascii="Arial" w:hAnsi="Arial" w:cs="Arial"/>
                <w:sz w:val="20"/>
                <w:lang w:eastAsia="en-US"/>
              </w:rPr>
              <w:t xml:space="preserve">Biological Opinion </w:t>
            </w:r>
          </w:p>
        </w:tc>
      </w:tr>
      <w:tr w:rsidR="006553B6" w:rsidRPr="00A32011" w14:paraId="407E9E2D" w14:textId="77777777" w:rsidTr="000B30BD">
        <w:trPr>
          <w:trHeight w:val="20"/>
        </w:trPr>
        <w:tc>
          <w:tcPr>
            <w:tcW w:w="2320" w:type="dxa"/>
            <w:vAlign w:val="center"/>
          </w:tcPr>
          <w:p w14:paraId="205F4EDC" w14:textId="743CBC91" w:rsidR="006553B6" w:rsidRPr="00A32011" w:rsidRDefault="003D6D3D" w:rsidP="00A32011">
            <w:pPr>
              <w:pStyle w:val="HALAppendices"/>
              <w:rPr>
                <w:rFonts w:ascii="Arial" w:hAnsi="Arial" w:cs="Arial"/>
                <w:sz w:val="20"/>
                <w:lang w:eastAsia="en-US"/>
              </w:rPr>
            </w:pPr>
            <w:hyperlink w:anchor="AC" w:history="1">
              <w:r w:rsidR="006553B6" w:rsidRPr="00A32011">
                <w:rPr>
                  <w:rStyle w:val="Hyperlink"/>
                  <w:rFonts w:ascii="Arial" w:hAnsi="Arial" w:cs="Arial"/>
                  <w:color w:val="000000"/>
                  <w:sz w:val="20"/>
                  <w:lang w:eastAsia="en-US"/>
                </w:rPr>
                <w:t xml:space="preserve">Appendix </w:t>
              </w:r>
            </w:hyperlink>
            <w:r w:rsidR="006553B6">
              <w:rPr>
                <w:rFonts w:ascii="Arial" w:hAnsi="Arial" w:cs="Arial"/>
                <w:color w:val="000000"/>
                <w:sz w:val="20"/>
                <w:lang w:eastAsia="en-US"/>
              </w:rPr>
              <w:t>C</w:t>
            </w:r>
          </w:p>
        </w:tc>
        <w:tc>
          <w:tcPr>
            <w:tcW w:w="7340" w:type="dxa"/>
            <w:vAlign w:val="center"/>
          </w:tcPr>
          <w:p w14:paraId="036122BF" w14:textId="5BAE6A70" w:rsidR="006553B6" w:rsidRPr="00A32011" w:rsidRDefault="006553B6" w:rsidP="00A32011">
            <w:pPr>
              <w:pStyle w:val="HALAppendices"/>
              <w:rPr>
                <w:rFonts w:ascii="Arial" w:hAnsi="Arial" w:cs="Arial"/>
                <w:sz w:val="20"/>
                <w:lang w:eastAsia="en-US"/>
              </w:rPr>
            </w:pPr>
            <w:r w:rsidRPr="00A32011">
              <w:rPr>
                <w:rFonts w:ascii="Arial" w:hAnsi="Arial" w:cs="Arial"/>
                <w:sz w:val="20"/>
                <w:lang w:eastAsia="en-US"/>
              </w:rPr>
              <w:t>Passive Acoustic Monitoring System Specifications</w:t>
            </w:r>
          </w:p>
        </w:tc>
      </w:tr>
      <w:tr w:rsidR="006553B6" w:rsidRPr="00A32011" w14:paraId="5F6CDC2C" w14:textId="77777777" w:rsidTr="000B30BD">
        <w:trPr>
          <w:trHeight w:val="20"/>
        </w:trPr>
        <w:tc>
          <w:tcPr>
            <w:tcW w:w="2320" w:type="dxa"/>
            <w:vAlign w:val="center"/>
          </w:tcPr>
          <w:p w14:paraId="5487054E" w14:textId="2961D0BE" w:rsidR="006553B6" w:rsidRPr="00A32011" w:rsidRDefault="003D6D3D" w:rsidP="00A32011">
            <w:pPr>
              <w:pStyle w:val="HALAppendices"/>
              <w:rPr>
                <w:rFonts w:ascii="Arial" w:hAnsi="Arial" w:cs="Arial"/>
                <w:color w:val="000000"/>
                <w:sz w:val="20"/>
                <w:lang w:eastAsia="en-US"/>
              </w:rPr>
            </w:pPr>
            <w:hyperlink w:anchor="AD" w:history="1">
              <w:r w:rsidR="006553B6" w:rsidRPr="00A32011">
                <w:rPr>
                  <w:rStyle w:val="Hyperlink"/>
                  <w:rFonts w:ascii="Arial" w:hAnsi="Arial" w:cs="Arial"/>
                  <w:color w:val="000000"/>
                  <w:sz w:val="20"/>
                  <w:lang w:eastAsia="en-US"/>
                </w:rPr>
                <w:t xml:space="preserve">Appendix </w:t>
              </w:r>
            </w:hyperlink>
            <w:r w:rsidR="006553B6">
              <w:t>D</w:t>
            </w:r>
          </w:p>
        </w:tc>
        <w:tc>
          <w:tcPr>
            <w:tcW w:w="7340" w:type="dxa"/>
            <w:vAlign w:val="center"/>
          </w:tcPr>
          <w:p w14:paraId="5AE35CD2" w14:textId="6C20367A" w:rsidR="006553B6" w:rsidRPr="00A32011" w:rsidRDefault="003D6D3D" w:rsidP="00A32011">
            <w:pPr>
              <w:pStyle w:val="HALAppendices"/>
              <w:rPr>
                <w:rFonts w:ascii="Arial" w:hAnsi="Arial" w:cs="Arial"/>
                <w:sz w:val="20"/>
                <w:lang w:eastAsia="en-US"/>
              </w:rPr>
            </w:pPr>
            <w:hyperlink w:anchor="AD" w:history="1">
              <w:r w:rsidR="006553B6" w:rsidRPr="00A32011">
                <w:rPr>
                  <w:rStyle w:val="Hyperlink"/>
                  <w:rFonts w:ascii="Arial" w:hAnsi="Arial" w:cs="Arial"/>
                  <w:color w:val="auto"/>
                  <w:sz w:val="20"/>
                  <w:lang w:eastAsia="en-US"/>
                </w:rPr>
                <w:t>PAM</w:t>
              </w:r>
            </w:hyperlink>
            <w:r w:rsidR="006553B6" w:rsidRPr="00A32011">
              <w:rPr>
                <w:rFonts w:ascii="Arial" w:hAnsi="Arial" w:cs="Arial"/>
                <w:sz w:val="20"/>
                <w:lang w:eastAsia="en-US"/>
              </w:rPr>
              <w:t xml:space="preserve"> Hydrophone Deployment</w:t>
            </w:r>
          </w:p>
        </w:tc>
      </w:tr>
      <w:tr w:rsidR="006553B6" w:rsidRPr="00A32011" w14:paraId="71481A52" w14:textId="77777777" w:rsidTr="000B30BD">
        <w:trPr>
          <w:trHeight w:val="20"/>
        </w:trPr>
        <w:tc>
          <w:tcPr>
            <w:tcW w:w="2320" w:type="dxa"/>
            <w:vAlign w:val="center"/>
          </w:tcPr>
          <w:p w14:paraId="30DC5EAF" w14:textId="760D1398" w:rsidR="006553B6" w:rsidRPr="00A32011" w:rsidRDefault="003D6D3D" w:rsidP="00A24A19">
            <w:pPr>
              <w:pStyle w:val="HALAppendices"/>
              <w:rPr>
                <w:rFonts w:ascii="Arial" w:hAnsi="Arial" w:cs="Arial"/>
                <w:color w:val="000000"/>
                <w:sz w:val="20"/>
                <w:lang w:eastAsia="en-US"/>
              </w:rPr>
            </w:pPr>
            <w:hyperlink w:anchor="AJ" w:history="1">
              <w:r w:rsidR="006553B6" w:rsidRPr="00A32011">
                <w:rPr>
                  <w:rStyle w:val="Hyperlink"/>
                  <w:rFonts w:ascii="Arial" w:hAnsi="Arial" w:cs="Arial"/>
                  <w:color w:val="000000"/>
                  <w:sz w:val="20"/>
                  <w:lang w:eastAsia="en-US"/>
                </w:rPr>
                <w:t>Appendix</w:t>
              </w:r>
            </w:hyperlink>
            <w:r w:rsidR="006553B6" w:rsidRPr="00A32011">
              <w:rPr>
                <w:rFonts w:ascii="Arial" w:hAnsi="Arial" w:cs="Arial"/>
                <w:color w:val="000000"/>
                <w:sz w:val="20"/>
                <w:lang w:eastAsia="en-US"/>
              </w:rPr>
              <w:t xml:space="preserve"> </w:t>
            </w:r>
            <w:r w:rsidR="006553B6">
              <w:rPr>
                <w:rFonts w:ascii="Arial" w:hAnsi="Arial" w:cs="Arial"/>
                <w:color w:val="000000"/>
                <w:sz w:val="20"/>
                <w:lang w:eastAsia="en-US"/>
              </w:rPr>
              <w:t>E</w:t>
            </w:r>
          </w:p>
        </w:tc>
        <w:tc>
          <w:tcPr>
            <w:tcW w:w="7340" w:type="dxa"/>
            <w:vAlign w:val="center"/>
          </w:tcPr>
          <w:p w14:paraId="11291CF2" w14:textId="1627244B" w:rsidR="006553B6" w:rsidRPr="00A32011" w:rsidRDefault="006553B6" w:rsidP="00A24A19">
            <w:pPr>
              <w:pStyle w:val="HALAppendices"/>
              <w:rPr>
                <w:rFonts w:ascii="Arial" w:hAnsi="Arial" w:cs="Arial"/>
                <w:sz w:val="20"/>
                <w:lang w:eastAsia="en-US"/>
              </w:rPr>
            </w:pPr>
            <w:r w:rsidRPr="00A32011">
              <w:rPr>
                <w:rFonts w:ascii="Arial" w:hAnsi="Arial" w:cs="Arial"/>
                <w:sz w:val="20"/>
                <w:lang w:eastAsia="en-US"/>
              </w:rPr>
              <w:t>Photographs of Protected Species Visually Detected</w:t>
            </w:r>
          </w:p>
        </w:tc>
      </w:tr>
      <w:tr w:rsidR="006553B6" w:rsidRPr="00A32011" w14:paraId="48B211F8" w14:textId="77777777" w:rsidTr="000B30BD">
        <w:trPr>
          <w:trHeight w:val="20"/>
        </w:trPr>
        <w:tc>
          <w:tcPr>
            <w:tcW w:w="2320" w:type="dxa"/>
            <w:vAlign w:val="center"/>
          </w:tcPr>
          <w:p w14:paraId="6D39ED73" w14:textId="4830F6BE" w:rsidR="006553B6" w:rsidRPr="00A32011" w:rsidRDefault="003D6D3D" w:rsidP="00A32011">
            <w:pPr>
              <w:pStyle w:val="HALAppendices"/>
              <w:rPr>
                <w:rFonts w:ascii="Arial" w:hAnsi="Arial" w:cs="Arial"/>
                <w:color w:val="000000"/>
                <w:sz w:val="20"/>
                <w:lang w:eastAsia="en-US"/>
              </w:rPr>
            </w:pPr>
            <w:hyperlink w:anchor="AL" w:history="1">
              <w:r w:rsidR="006553B6" w:rsidRPr="00A32011">
                <w:rPr>
                  <w:rStyle w:val="Hyperlink"/>
                  <w:rFonts w:ascii="Arial" w:hAnsi="Arial" w:cs="Arial"/>
                  <w:color w:val="000000"/>
                  <w:sz w:val="20"/>
                  <w:lang w:eastAsia="en-US"/>
                </w:rPr>
                <w:t xml:space="preserve">Appendix </w:t>
              </w:r>
            </w:hyperlink>
            <w:r w:rsidR="006553B6">
              <w:rPr>
                <w:rStyle w:val="Hyperlink"/>
                <w:rFonts w:ascii="Arial" w:hAnsi="Arial" w:cs="Arial"/>
                <w:color w:val="000000"/>
                <w:sz w:val="20"/>
                <w:lang w:eastAsia="en-US"/>
              </w:rPr>
              <w:t>F</w:t>
            </w:r>
          </w:p>
        </w:tc>
        <w:tc>
          <w:tcPr>
            <w:tcW w:w="7340" w:type="dxa"/>
            <w:vAlign w:val="center"/>
          </w:tcPr>
          <w:p w14:paraId="625742FF" w14:textId="5BEBE8BE" w:rsidR="006553B6" w:rsidRPr="00A32011" w:rsidRDefault="006553B6" w:rsidP="00A32011">
            <w:pPr>
              <w:pStyle w:val="HALAppendices"/>
              <w:rPr>
                <w:rFonts w:ascii="Arial" w:hAnsi="Arial" w:cs="Arial"/>
                <w:sz w:val="20"/>
                <w:lang w:eastAsia="en-US"/>
              </w:rPr>
            </w:pPr>
            <w:r w:rsidRPr="00A32011">
              <w:rPr>
                <w:rFonts w:ascii="Arial" w:hAnsi="Arial" w:cs="Arial"/>
                <w:sz w:val="20"/>
                <w:lang w:eastAsia="en-US"/>
              </w:rPr>
              <w:t xml:space="preserve">Birds and Other Wildlife Observed </w:t>
            </w:r>
          </w:p>
        </w:tc>
      </w:tr>
    </w:tbl>
    <w:bookmarkEnd w:id="0"/>
    <w:p w14:paraId="2564AA61" w14:textId="77777777" w:rsidR="00162EDD" w:rsidRDefault="00E34034" w:rsidP="00A32011">
      <w:pPr>
        <w:tabs>
          <w:tab w:val="clear" w:pos="709"/>
          <w:tab w:val="left" w:pos="2415"/>
        </w:tabs>
        <w:jc w:val="left"/>
        <w:rPr>
          <w:rFonts w:ascii="Arial" w:hAnsi="Arial" w:cs="Arial"/>
          <w:b/>
        </w:rPr>
        <w:sectPr w:rsidR="00162EDD" w:rsidSect="00FF5FB3">
          <w:footerReference w:type="default" r:id="rId13"/>
          <w:headerReference w:type="first" r:id="rId14"/>
          <w:footerReference w:type="first" r:id="rId15"/>
          <w:pgSz w:w="12240" w:h="15840" w:code="1"/>
          <w:pgMar w:top="1440" w:right="1440" w:bottom="1440" w:left="1440" w:header="720" w:footer="302" w:gutter="0"/>
          <w:pgNumType w:start="1"/>
          <w:cols w:space="720"/>
          <w:titlePg/>
          <w:docGrid w:linePitch="299"/>
        </w:sectPr>
      </w:pPr>
      <w:r w:rsidRPr="00A32011">
        <w:rPr>
          <w:rFonts w:ascii="Arial" w:hAnsi="Arial" w:cs="Arial"/>
          <w:b/>
        </w:rPr>
        <w:tab/>
      </w:r>
    </w:p>
    <w:p w14:paraId="24E3BD09" w14:textId="39445323" w:rsidR="003475A4" w:rsidRPr="00A32011" w:rsidRDefault="00A32011" w:rsidP="00A32011">
      <w:pPr>
        <w:pStyle w:val="Heading2-nonumber"/>
        <w:spacing w:before="0" w:after="0" w:line="240" w:lineRule="auto"/>
        <w:rPr>
          <w:rFonts w:cs="Arial"/>
          <w:sz w:val="20"/>
          <w:szCs w:val="20"/>
        </w:rPr>
      </w:pPr>
      <w:bookmarkStart w:id="1" w:name="_Toc80595093"/>
      <w:bookmarkStart w:id="2" w:name="_Toc84517093"/>
      <w:r w:rsidRPr="00A32011">
        <w:rPr>
          <w:rFonts w:cs="Arial"/>
          <w:sz w:val="20"/>
          <w:szCs w:val="20"/>
        </w:rPr>
        <w:t>Ac</w:t>
      </w:r>
      <w:r w:rsidR="003475A4" w:rsidRPr="00A32011">
        <w:rPr>
          <w:rFonts w:cs="Arial"/>
          <w:sz w:val="20"/>
          <w:szCs w:val="20"/>
        </w:rPr>
        <w:t>ronyms and Abbreviations</w:t>
      </w:r>
      <w:bookmarkEnd w:id="1"/>
      <w:bookmarkEnd w:id="2"/>
    </w:p>
    <w:p w14:paraId="45595455" w14:textId="77777777" w:rsidR="00E34034" w:rsidRPr="00A32011" w:rsidRDefault="00E34034" w:rsidP="00A32011">
      <w:pPr>
        <w:rPr>
          <w:rFonts w:ascii="Arial" w:hAnsi="Arial" w:cs="Arial"/>
        </w:rPr>
      </w:pPr>
      <w:r w:rsidRPr="00A32011">
        <w:rPr>
          <w:rFonts w:ascii="Arial" w:hAnsi="Arial" w:cs="Arial"/>
        </w:rPr>
        <w:t>ADCP – Acoustic doppler current profiler</w:t>
      </w:r>
    </w:p>
    <w:p w14:paraId="0F052A4E" w14:textId="3E22D723" w:rsidR="00E34034" w:rsidRPr="00A32011" w:rsidRDefault="00E34034" w:rsidP="00A32011">
      <w:pPr>
        <w:rPr>
          <w:rFonts w:ascii="Arial" w:hAnsi="Arial" w:cs="Arial"/>
        </w:rPr>
      </w:pPr>
      <w:r w:rsidRPr="00A32011">
        <w:rPr>
          <w:rFonts w:ascii="Arial" w:hAnsi="Arial" w:cs="Arial"/>
        </w:rPr>
        <w:t>BiOp – Biological Opinion (US)</w:t>
      </w:r>
    </w:p>
    <w:p w14:paraId="5434BB9D" w14:textId="77777777" w:rsidR="00E34034" w:rsidRPr="00A32011" w:rsidRDefault="00E34034" w:rsidP="00A32011">
      <w:pPr>
        <w:rPr>
          <w:rFonts w:ascii="Arial" w:hAnsi="Arial" w:cs="Arial"/>
        </w:rPr>
      </w:pPr>
      <w:r w:rsidRPr="00A32011">
        <w:rPr>
          <w:rFonts w:ascii="Arial" w:hAnsi="Arial" w:cs="Arial"/>
        </w:rPr>
        <w:t>BOEM – Bureau of Ocean Energy Management</w:t>
      </w:r>
    </w:p>
    <w:p w14:paraId="060E689B" w14:textId="77777777" w:rsidR="00E34034" w:rsidRPr="00A32011" w:rsidRDefault="00E34034" w:rsidP="00A32011">
      <w:pPr>
        <w:rPr>
          <w:rFonts w:ascii="Arial" w:hAnsi="Arial" w:cs="Arial"/>
        </w:rPr>
      </w:pPr>
      <w:r w:rsidRPr="00A32011">
        <w:rPr>
          <w:rFonts w:ascii="Arial" w:hAnsi="Arial" w:cs="Arial"/>
        </w:rPr>
        <w:t>BSS – Beaufort Sea States</w:t>
      </w:r>
    </w:p>
    <w:p w14:paraId="71CFAB5E" w14:textId="77777777" w:rsidR="00E34034" w:rsidRPr="00A32011" w:rsidRDefault="00E34034" w:rsidP="00A32011">
      <w:pPr>
        <w:rPr>
          <w:rFonts w:ascii="Arial" w:hAnsi="Arial" w:cs="Arial"/>
        </w:rPr>
      </w:pPr>
      <w:r w:rsidRPr="00A32011">
        <w:rPr>
          <w:rFonts w:ascii="Arial" w:hAnsi="Arial" w:cs="Arial"/>
        </w:rPr>
        <w:t>BZ – Buffer Zones</w:t>
      </w:r>
    </w:p>
    <w:p w14:paraId="46EE23AB" w14:textId="77777777" w:rsidR="00E34034" w:rsidRPr="00A32011" w:rsidRDefault="00E34034" w:rsidP="00A32011">
      <w:pPr>
        <w:rPr>
          <w:rFonts w:ascii="Arial" w:hAnsi="Arial" w:cs="Arial"/>
        </w:rPr>
      </w:pPr>
      <w:r w:rsidRPr="00A32011">
        <w:rPr>
          <w:rFonts w:ascii="Arial" w:hAnsi="Arial" w:cs="Arial"/>
        </w:rPr>
        <w:t>DAQ – Data acquisition</w:t>
      </w:r>
    </w:p>
    <w:p w14:paraId="38DB2DF7" w14:textId="77777777" w:rsidR="00E34034" w:rsidRPr="00A32011" w:rsidRDefault="00E34034" w:rsidP="00A32011">
      <w:pPr>
        <w:rPr>
          <w:rFonts w:ascii="Arial" w:hAnsi="Arial" w:cs="Arial"/>
        </w:rPr>
      </w:pPr>
      <w:r w:rsidRPr="00A32011">
        <w:rPr>
          <w:rFonts w:ascii="Arial" w:hAnsi="Arial" w:cs="Arial"/>
        </w:rPr>
        <w:t>dB - decibels</w:t>
      </w:r>
    </w:p>
    <w:p w14:paraId="4B7F2436" w14:textId="77777777" w:rsidR="00E34034" w:rsidRPr="00A32011" w:rsidRDefault="00E34034" w:rsidP="00A32011">
      <w:pPr>
        <w:rPr>
          <w:rFonts w:ascii="Arial" w:hAnsi="Arial" w:cs="Arial"/>
        </w:rPr>
      </w:pPr>
      <w:r w:rsidRPr="00A32011">
        <w:rPr>
          <w:rFonts w:ascii="Arial" w:hAnsi="Arial" w:cs="Arial"/>
        </w:rPr>
        <w:t>DFO – Department of Fisheries and Ocean (Canada)</w:t>
      </w:r>
    </w:p>
    <w:p w14:paraId="679D1065" w14:textId="77777777" w:rsidR="00E34034" w:rsidRPr="00A32011" w:rsidRDefault="00E34034" w:rsidP="00A32011">
      <w:pPr>
        <w:rPr>
          <w:rFonts w:ascii="Arial" w:hAnsi="Arial" w:cs="Arial"/>
        </w:rPr>
      </w:pPr>
      <w:r w:rsidRPr="00A32011">
        <w:rPr>
          <w:rFonts w:ascii="Arial" w:hAnsi="Arial" w:cs="Arial"/>
        </w:rPr>
        <w:t>DSLR – Digital Single Lens Reflex</w:t>
      </w:r>
    </w:p>
    <w:p w14:paraId="0F8AD84C" w14:textId="77777777" w:rsidR="00E34034" w:rsidRPr="00A32011" w:rsidRDefault="00E34034" w:rsidP="00A32011">
      <w:pPr>
        <w:rPr>
          <w:rFonts w:ascii="Arial" w:hAnsi="Arial" w:cs="Arial"/>
        </w:rPr>
      </w:pPr>
      <w:r w:rsidRPr="00A32011">
        <w:rPr>
          <w:rFonts w:ascii="Arial" w:hAnsi="Arial" w:cs="Arial"/>
        </w:rPr>
        <w:t>EA – Environmental Assessment (US)</w:t>
      </w:r>
    </w:p>
    <w:p w14:paraId="5C989AC6" w14:textId="77777777" w:rsidR="00E34034" w:rsidRPr="00A32011" w:rsidRDefault="00E34034" w:rsidP="00A32011">
      <w:pPr>
        <w:rPr>
          <w:rFonts w:ascii="Arial" w:hAnsi="Arial" w:cs="Arial"/>
        </w:rPr>
      </w:pPr>
      <w:r w:rsidRPr="00A32011">
        <w:rPr>
          <w:rFonts w:ascii="Arial" w:hAnsi="Arial" w:cs="Arial"/>
        </w:rPr>
        <w:t>EPU – Electronic Processing Unit</w:t>
      </w:r>
    </w:p>
    <w:p w14:paraId="65767C7D" w14:textId="77777777" w:rsidR="00E34034" w:rsidRPr="00A32011" w:rsidRDefault="00E34034" w:rsidP="00A32011">
      <w:pPr>
        <w:rPr>
          <w:rFonts w:ascii="Arial" w:hAnsi="Arial" w:cs="Arial"/>
        </w:rPr>
      </w:pPr>
      <w:r w:rsidRPr="00A32011">
        <w:rPr>
          <w:rFonts w:ascii="Arial" w:hAnsi="Arial" w:cs="Arial"/>
        </w:rPr>
        <w:t>ESA – Endangered Species Act (US)</w:t>
      </w:r>
    </w:p>
    <w:p w14:paraId="0D92AA18" w14:textId="77777777" w:rsidR="00E34034" w:rsidRPr="00A32011" w:rsidRDefault="00E34034" w:rsidP="00A32011">
      <w:pPr>
        <w:rPr>
          <w:rFonts w:ascii="Arial" w:hAnsi="Arial" w:cs="Arial"/>
        </w:rPr>
      </w:pPr>
      <w:r w:rsidRPr="00A32011">
        <w:rPr>
          <w:rFonts w:ascii="Arial" w:hAnsi="Arial" w:cs="Arial"/>
        </w:rPr>
        <w:t>EEZ – Economic Exclusion Zone</w:t>
      </w:r>
    </w:p>
    <w:p w14:paraId="4E9416A9" w14:textId="77777777" w:rsidR="00E34034" w:rsidRPr="00A32011" w:rsidRDefault="00E34034" w:rsidP="00A32011">
      <w:pPr>
        <w:rPr>
          <w:rFonts w:ascii="Arial" w:hAnsi="Arial" w:cs="Arial"/>
        </w:rPr>
      </w:pPr>
      <w:r w:rsidRPr="00A32011">
        <w:rPr>
          <w:rFonts w:ascii="Arial" w:hAnsi="Arial" w:cs="Arial"/>
        </w:rPr>
        <w:t>EZ – Exclusion Zone</w:t>
      </w:r>
    </w:p>
    <w:p w14:paraId="22363739" w14:textId="77777777" w:rsidR="00E34034" w:rsidRPr="00A32011" w:rsidRDefault="00E34034" w:rsidP="00A32011">
      <w:pPr>
        <w:rPr>
          <w:rFonts w:ascii="Arial" w:hAnsi="Arial" w:cs="Arial"/>
        </w:rPr>
      </w:pPr>
      <w:r w:rsidRPr="00A32011">
        <w:rPr>
          <w:rFonts w:ascii="Arial" w:hAnsi="Arial" w:cs="Arial"/>
        </w:rPr>
        <w:t>FONSI – Finding of No Significant Impact (US)</w:t>
      </w:r>
    </w:p>
    <w:p w14:paraId="14F159C8" w14:textId="77777777" w:rsidR="00E34034" w:rsidRPr="00A32011" w:rsidRDefault="00E34034" w:rsidP="00A32011">
      <w:pPr>
        <w:rPr>
          <w:rFonts w:ascii="Arial" w:hAnsi="Arial" w:cs="Arial"/>
        </w:rPr>
      </w:pPr>
      <w:r w:rsidRPr="00A32011">
        <w:rPr>
          <w:rFonts w:ascii="Arial" w:hAnsi="Arial" w:cs="Arial"/>
        </w:rPr>
        <w:t>FWS – Fish and Wildlife Service (US)</w:t>
      </w:r>
    </w:p>
    <w:p w14:paraId="0A0DF97E" w14:textId="77777777" w:rsidR="00E34034" w:rsidRPr="00A32011" w:rsidRDefault="00E34034" w:rsidP="00A32011">
      <w:pPr>
        <w:rPr>
          <w:rFonts w:ascii="Arial" w:hAnsi="Arial" w:cs="Arial"/>
        </w:rPr>
      </w:pPr>
      <w:r w:rsidRPr="00A32011">
        <w:rPr>
          <w:rFonts w:ascii="Arial" w:hAnsi="Arial" w:cs="Arial"/>
        </w:rPr>
        <w:t>GPS – Global Positioning System</w:t>
      </w:r>
    </w:p>
    <w:p w14:paraId="55291437" w14:textId="77777777" w:rsidR="00E34034" w:rsidRPr="00A32011" w:rsidRDefault="00E34034" w:rsidP="00A32011">
      <w:pPr>
        <w:rPr>
          <w:rFonts w:ascii="Arial" w:hAnsi="Arial" w:cs="Arial"/>
        </w:rPr>
      </w:pPr>
      <w:r w:rsidRPr="00A32011">
        <w:rPr>
          <w:rFonts w:ascii="Arial" w:hAnsi="Arial" w:cs="Arial"/>
        </w:rPr>
        <w:t>HF – High Frequency</w:t>
      </w:r>
    </w:p>
    <w:p w14:paraId="23F959B9" w14:textId="77777777" w:rsidR="00E34034" w:rsidRPr="00A32011" w:rsidRDefault="00E34034" w:rsidP="00A32011">
      <w:pPr>
        <w:rPr>
          <w:rFonts w:ascii="Arial" w:hAnsi="Arial" w:cs="Arial"/>
        </w:rPr>
      </w:pPr>
      <w:r w:rsidRPr="00A32011">
        <w:rPr>
          <w:rFonts w:ascii="Arial" w:hAnsi="Arial" w:cs="Arial"/>
        </w:rPr>
        <w:t>HZ - Hertz</w:t>
      </w:r>
    </w:p>
    <w:p w14:paraId="2FF3DC95" w14:textId="77777777" w:rsidR="00E34034" w:rsidRPr="00A32011" w:rsidRDefault="00E34034" w:rsidP="00A32011">
      <w:pPr>
        <w:rPr>
          <w:rFonts w:ascii="Arial" w:hAnsi="Arial" w:cs="Arial"/>
        </w:rPr>
      </w:pPr>
      <w:r w:rsidRPr="00A32011">
        <w:rPr>
          <w:rFonts w:ascii="Arial" w:hAnsi="Arial" w:cs="Arial"/>
        </w:rPr>
        <w:t>IHA – Incidental Harassment Authorization (US)</w:t>
      </w:r>
    </w:p>
    <w:p w14:paraId="396219D2" w14:textId="77777777" w:rsidR="00E34034" w:rsidRPr="00A32011" w:rsidRDefault="00E34034" w:rsidP="00A32011">
      <w:pPr>
        <w:rPr>
          <w:rFonts w:ascii="Arial" w:hAnsi="Arial" w:cs="Arial"/>
        </w:rPr>
      </w:pPr>
      <w:r w:rsidRPr="00A32011">
        <w:rPr>
          <w:rFonts w:ascii="Arial" w:hAnsi="Arial" w:cs="Arial"/>
        </w:rPr>
        <w:t>ITS – Incidental Take Statement (US)</w:t>
      </w:r>
    </w:p>
    <w:p w14:paraId="03855107" w14:textId="77777777" w:rsidR="00E34034" w:rsidRPr="00A32011" w:rsidRDefault="00E34034" w:rsidP="00A32011">
      <w:pPr>
        <w:rPr>
          <w:rFonts w:ascii="Arial" w:hAnsi="Arial" w:cs="Arial"/>
        </w:rPr>
      </w:pPr>
      <w:r w:rsidRPr="00A32011">
        <w:rPr>
          <w:rFonts w:ascii="Arial" w:hAnsi="Arial" w:cs="Arial"/>
        </w:rPr>
        <w:t>LDEO – Lamont-Doherty Earth Observatory (US)</w:t>
      </w:r>
    </w:p>
    <w:p w14:paraId="2C8234D0" w14:textId="77777777" w:rsidR="00E34034" w:rsidRPr="00A32011" w:rsidRDefault="00E34034" w:rsidP="00A32011">
      <w:pPr>
        <w:rPr>
          <w:rFonts w:ascii="Arial" w:hAnsi="Arial" w:cs="Arial"/>
        </w:rPr>
      </w:pPr>
      <w:r w:rsidRPr="00A32011">
        <w:rPr>
          <w:rFonts w:ascii="Arial" w:hAnsi="Arial" w:cs="Arial"/>
        </w:rPr>
        <w:t>LF – Low Frequency</w:t>
      </w:r>
    </w:p>
    <w:p w14:paraId="1A30DD0A" w14:textId="14AFCBA7" w:rsidR="00E34034" w:rsidRDefault="00E34034" w:rsidP="00A32011">
      <w:pPr>
        <w:rPr>
          <w:rFonts w:ascii="Arial" w:hAnsi="Arial" w:cs="Arial"/>
        </w:rPr>
      </w:pPr>
      <w:r w:rsidRPr="00A32011">
        <w:rPr>
          <w:rFonts w:ascii="Arial" w:hAnsi="Arial" w:cs="Arial"/>
        </w:rPr>
        <w:t>LOA – Letter of Advice (Canada)</w:t>
      </w:r>
    </w:p>
    <w:p w14:paraId="37247001" w14:textId="21892175" w:rsidR="00AE1BC4" w:rsidRPr="00A32011" w:rsidRDefault="00AE1BC4" w:rsidP="00A32011">
      <w:pPr>
        <w:rPr>
          <w:rFonts w:ascii="Arial" w:hAnsi="Arial" w:cs="Arial"/>
        </w:rPr>
      </w:pPr>
      <w:r>
        <w:rPr>
          <w:rFonts w:ascii="Arial" w:hAnsi="Arial" w:cs="Arial"/>
        </w:rPr>
        <w:t>LOC – Letter of Concurrence (US)</w:t>
      </w:r>
    </w:p>
    <w:p w14:paraId="5F9C9B6D" w14:textId="77777777" w:rsidR="00E34034" w:rsidRPr="00A32011" w:rsidRDefault="00E34034" w:rsidP="00A32011">
      <w:pPr>
        <w:rPr>
          <w:rFonts w:ascii="Arial" w:hAnsi="Arial" w:cs="Arial"/>
        </w:rPr>
      </w:pPr>
      <w:r w:rsidRPr="00A32011">
        <w:rPr>
          <w:rFonts w:ascii="Arial" w:hAnsi="Arial" w:cs="Arial"/>
        </w:rPr>
        <w:t>MBES – Multibeam Echosounder</w:t>
      </w:r>
    </w:p>
    <w:p w14:paraId="160399CA" w14:textId="77777777" w:rsidR="00E34034" w:rsidRPr="00A32011" w:rsidRDefault="00E34034" w:rsidP="00A32011">
      <w:pPr>
        <w:rPr>
          <w:rFonts w:ascii="Arial" w:hAnsi="Arial" w:cs="Arial"/>
        </w:rPr>
      </w:pPr>
      <w:r w:rsidRPr="00A32011">
        <w:rPr>
          <w:rFonts w:ascii="Arial" w:hAnsi="Arial" w:cs="Arial"/>
        </w:rPr>
        <w:t>MMPA – Marine Mammal Protection Act (US)</w:t>
      </w:r>
    </w:p>
    <w:p w14:paraId="232F9128" w14:textId="77777777" w:rsidR="00E34034" w:rsidRPr="00A32011" w:rsidRDefault="00E34034" w:rsidP="00A32011">
      <w:pPr>
        <w:rPr>
          <w:rFonts w:ascii="Arial" w:hAnsi="Arial" w:cs="Arial"/>
        </w:rPr>
      </w:pPr>
      <w:r w:rsidRPr="00A32011">
        <w:rPr>
          <w:rFonts w:ascii="Arial" w:hAnsi="Arial" w:cs="Arial"/>
        </w:rPr>
        <w:t>NMFS – National Marine Fisheries Service (US)</w:t>
      </w:r>
    </w:p>
    <w:p w14:paraId="72E07CE7" w14:textId="77777777" w:rsidR="00E34034" w:rsidRPr="00A32011" w:rsidRDefault="00E34034" w:rsidP="00A32011">
      <w:pPr>
        <w:rPr>
          <w:rFonts w:ascii="Arial" w:hAnsi="Arial" w:cs="Arial"/>
        </w:rPr>
      </w:pPr>
      <w:r w:rsidRPr="00A32011">
        <w:rPr>
          <w:rFonts w:ascii="Arial" w:hAnsi="Arial" w:cs="Arial"/>
        </w:rPr>
        <w:t>NRP – Navigation Reference point</w:t>
      </w:r>
    </w:p>
    <w:p w14:paraId="29248DCD" w14:textId="77777777" w:rsidR="00E34034" w:rsidRPr="00A32011" w:rsidRDefault="00E34034" w:rsidP="00A32011">
      <w:pPr>
        <w:rPr>
          <w:rFonts w:ascii="Arial" w:hAnsi="Arial" w:cs="Arial"/>
        </w:rPr>
      </w:pPr>
      <w:r w:rsidRPr="00A32011">
        <w:rPr>
          <w:rFonts w:ascii="Arial" w:hAnsi="Arial" w:cs="Arial"/>
        </w:rPr>
        <w:t>NSF – National Science Foundation (US)</w:t>
      </w:r>
    </w:p>
    <w:p w14:paraId="7A60A9E4" w14:textId="77777777" w:rsidR="00E34034" w:rsidRPr="00A32011" w:rsidRDefault="00E34034" w:rsidP="00A32011">
      <w:pPr>
        <w:rPr>
          <w:rFonts w:ascii="Arial" w:hAnsi="Arial" w:cs="Arial"/>
        </w:rPr>
      </w:pPr>
      <w:r w:rsidRPr="00A32011">
        <w:rPr>
          <w:rFonts w:ascii="Arial" w:hAnsi="Arial" w:cs="Arial"/>
        </w:rPr>
        <w:t>OBS – Ocean-bottom seismometers</w:t>
      </w:r>
    </w:p>
    <w:p w14:paraId="69628769" w14:textId="77777777" w:rsidR="00E34034" w:rsidRPr="00A32011" w:rsidRDefault="00E34034" w:rsidP="00A32011">
      <w:pPr>
        <w:rPr>
          <w:rFonts w:ascii="Arial" w:hAnsi="Arial" w:cs="Arial"/>
        </w:rPr>
      </w:pPr>
      <w:r w:rsidRPr="00A32011">
        <w:rPr>
          <w:rFonts w:ascii="Arial" w:hAnsi="Arial" w:cs="Arial"/>
        </w:rPr>
        <w:t>OCS – Outer Continental Shelf</w:t>
      </w:r>
    </w:p>
    <w:p w14:paraId="03F1C374" w14:textId="77777777" w:rsidR="00E34034" w:rsidRPr="00A32011" w:rsidRDefault="00E34034" w:rsidP="00A32011">
      <w:pPr>
        <w:rPr>
          <w:rFonts w:ascii="Arial" w:hAnsi="Arial" w:cs="Arial"/>
        </w:rPr>
      </w:pPr>
      <w:r w:rsidRPr="00A32011">
        <w:rPr>
          <w:rFonts w:ascii="Arial" w:hAnsi="Arial" w:cs="Arial"/>
        </w:rPr>
        <w:t>OEIS – Overseas Environmental Impact Statement (US)</w:t>
      </w:r>
    </w:p>
    <w:p w14:paraId="6CE3F9BA" w14:textId="77777777" w:rsidR="00E34034" w:rsidRPr="00A32011" w:rsidRDefault="00E34034" w:rsidP="00A32011">
      <w:pPr>
        <w:rPr>
          <w:rFonts w:ascii="Arial" w:hAnsi="Arial" w:cs="Arial"/>
        </w:rPr>
      </w:pPr>
      <w:r w:rsidRPr="00A32011">
        <w:rPr>
          <w:rFonts w:ascii="Arial" w:hAnsi="Arial" w:cs="Arial"/>
        </w:rPr>
        <w:t>PAM – Passive Acoustic Monitoring</w:t>
      </w:r>
    </w:p>
    <w:p w14:paraId="00F04471" w14:textId="77777777" w:rsidR="00E34034" w:rsidRPr="00A32011" w:rsidRDefault="00E34034" w:rsidP="00A32011">
      <w:pPr>
        <w:rPr>
          <w:rFonts w:ascii="Arial" w:hAnsi="Arial" w:cs="Arial"/>
        </w:rPr>
      </w:pPr>
      <w:r w:rsidRPr="00A32011">
        <w:rPr>
          <w:rFonts w:ascii="Arial" w:hAnsi="Arial" w:cs="Arial"/>
        </w:rPr>
        <w:t>PEIS – Programmatic Environmental Impact Statement (US)</w:t>
      </w:r>
    </w:p>
    <w:p w14:paraId="1C7E5DDF" w14:textId="77777777" w:rsidR="00E34034" w:rsidRPr="00A32011" w:rsidRDefault="00E34034" w:rsidP="00A32011">
      <w:pPr>
        <w:rPr>
          <w:rFonts w:ascii="Arial" w:hAnsi="Arial" w:cs="Arial"/>
        </w:rPr>
      </w:pPr>
      <w:r w:rsidRPr="00A32011">
        <w:rPr>
          <w:rFonts w:ascii="Arial" w:hAnsi="Arial" w:cs="Arial"/>
        </w:rPr>
        <w:t>PI – Principal Investigator</w:t>
      </w:r>
    </w:p>
    <w:p w14:paraId="36E3FE0B" w14:textId="77777777" w:rsidR="00E34034" w:rsidRPr="00A32011" w:rsidRDefault="00E34034" w:rsidP="00A32011">
      <w:pPr>
        <w:rPr>
          <w:rFonts w:ascii="Arial" w:hAnsi="Arial" w:cs="Arial"/>
        </w:rPr>
      </w:pPr>
      <w:r w:rsidRPr="00A32011">
        <w:rPr>
          <w:rFonts w:ascii="Arial" w:hAnsi="Arial" w:cs="Arial"/>
        </w:rPr>
        <w:t>PTS – Permanent threshold shift</w:t>
      </w:r>
    </w:p>
    <w:p w14:paraId="6395BCA8" w14:textId="77777777" w:rsidR="00E34034" w:rsidRPr="00A32011" w:rsidRDefault="00E34034" w:rsidP="00A32011">
      <w:pPr>
        <w:rPr>
          <w:rFonts w:ascii="Arial" w:hAnsi="Arial" w:cs="Arial"/>
        </w:rPr>
      </w:pPr>
      <w:r w:rsidRPr="00A32011">
        <w:rPr>
          <w:rFonts w:ascii="Arial" w:hAnsi="Arial" w:cs="Arial"/>
        </w:rPr>
        <w:t>PSO – Protected Species Observer</w:t>
      </w:r>
    </w:p>
    <w:p w14:paraId="0273544C" w14:textId="77777777" w:rsidR="00E34034" w:rsidRPr="00A32011" w:rsidRDefault="00E34034" w:rsidP="00A32011">
      <w:pPr>
        <w:rPr>
          <w:rFonts w:ascii="Arial" w:hAnsi="Arial" w:cs="Arial"/>
        </w:rPr>
      </w:pPr>
      <w:r w:rsidRPr="00A32011">
        <w:rPr>
          <w:rFonts w:ascii="Arial" w:hAnsi="Arial" w:cs="Arial"/>
        </w:rPr>
        <w:t>RME – PAM sound card manufacturer company name (not an acronym)</w:t>
      </w:r>
    </w:p>
    <w:p w14:paraId="1D75A43B" w14:textId="77777777" w:rsidR="00E34034" w:rsidRPr="00A32011" w:rsidRDefault="00E34034" w:rsidP="00A32011">
      <w:pPr>
        <w:rPr>
          <w:rFonts w:ascii="Arial" w:hAnsi="Arial" w:cs="Arial"/>
        </w:rPr>
      </w:pPr>
      <w:r w:rsidRPr="00A32011">
        <w:rPr>
          <w:rFonts w:ascii="Arial" w:hAnsi="Arial" w:cs="Arial"/>
        </w:rPr>
        <w:t>RMS – Root mean square</w:t>
      </w:r>
    </w:p>
    <w:p w14:paraId="452A1CE3" w14:textId="77777777" w:rsidR="00E34034" w:rsidRPr="00A32011" w:rsidRDefault="00E34034" w:rsidP="00A32011">
      <w:pPr>
        <w:rPr>
          <w:rFonts w:ascii="Arial" w:hAnsi="Arial" w:cs="Arial"/>
        </w:rPr>
      </w:pPr>
      <w:r w:rsidRPr="00A32011">
        <w:rPr>
          <w:rFonts w:ascii="Arial" w:hAnsi="Arial" w:cs="Arial"/>
        </w:rPr>
        <w:t xml:space="preserve">RPS- PSO Provider company name (not an acronym) </w:t>
      </w:r>
    </w:p>
    <w:p w14:paraId="7BA31CCF" w14:textId="77777777" w:rsidR="00E34034" w:rsidRPr="00A32011" w:rsidRDefault="00E34034" w:rsidP="00A32011">
      <w:pPr>
        <w:rPr>
          <w:rFonts w:ascii="Arial" w:hAnsi="Arial" w:cs="Arial"/>
        </w:rPr>
      </w:pPr>
      <w:r w:rsidRPr="00A32011">
        <w:rPr>
          <w:rFonts w:ascii="Arial" w:hAnsi="Arial" w:cs="Arial"/>
        </w:rPr>
        <w:t>R/V – Research vessel</w:t>
      </w:r>
    </w:p>
    <w:p w14:paraId="3B952411" w14:textId="77777777" w:rsidR="00E34034" w:rsidRPr="00A32011" w:rsidRDefault="00E34034" w:rsidP="00A32011">
      <w:pPr>
        <w:rPr>
          <w:rFonts w:ascii="Arial" w:hAnsi="Arial" w:cs="Arial"/>
        </w:rPr>
      </w:pPr>
      <w:r w:rsidRPr="00A32011">
        <w:rPr>
          <w:rFonts w:ascii="Arial" w:hAnsi="Arial" w:cs="Arial"/>
        </w:rPr>
        <w:t>SARA – Species at Risk Act (Canada)</w:t>
      </w:r>
    </w:p>
    <w:p w14:paraId="6395652F" w14:textId="77777777" w:rsidR="00E34034" w:rsidRPr="00A32011" w:rsidRDefault="00E34034" w:rsidP="00A32011">
      <w:pPr>
        <w:rPr>
          <w:rFonts w:ascii="Arial" w:hAnsi="Arial" w:cs="Arial"/>
        </w:rPr>
      </w:pPr>
      <w:r w:rsidRPr="00A32011">
        <w:rPr>
          <w:rFonts w:ascii="Arial" w:hAnsi="Arial" w:cs="Arial"/>
        </w:rPr>
        <w:t>SBP – Sub bottom Profiler</w:t>
      </w:r>
    </w:p>
    <w:p w14:paraId="7557A113" w14:textId="77777777" w:rsidR="00E34034" w:rsidRPr="00A32011" w:rsidRDefault="00E34034" w:rsidP="00A32011">
      <w:pPr>
        <w:rPr>
          <w:rFonts w:ascii="Arial" w:hAnsi="Arial" w:cs="Arial"/>
        </w:rPr>
      </w:pPr>
      <w:r w:rsidRPr="00A32011">
        <w:rPr>
          <w:rFonts w:ascii="Arial" w:hAnsi="Arial" w:cs="Arial"/>
        </w:rPr>
        <w:t>TOAD – Time of Arrival Distance</w:t>
      </w:r>
    </w:p>
    <w:p w14:paraId="3DCB5069" w14:textId="77777777" w:rsidR="00E34034" w:rsidRPr="00A32011" w:rsidRDefault="00E34034" w:rsidP="00A32011">
      <w:pPr>
        <w:rPr>
          <w:rFonts w:ascii="Arial" w:hAnsi="Arial" w:cs="Arial"/>
        </w:rPr>
      </w:pPr>
      <w:r w:rsidRPr="00A32011">
        <w:rPr>
          <w:rFonts w:ascii="Arial" w:hAnsi="Arial" w:cs="Arial"/>
        </w:rPr>
        <w:t>TVG – Transverse Gradiometer</w:t>
      </w:r>
    </w:p>
    <w:p w14:paraId="3BD8A562" w14:textId="77777777" w:rsidR="00E34034" w:rsidRPr="00A32011" w:rsidRDefault="00E34034" w:rsidP="00A32011">
      <w:pPr>
        <w:rPr>
          <w:rFonts w:ascii="Arial" w:hAnsi="Arial" w:cs="Arial"/>
        </w:rPr>
      </w:pPr>
      <w:r w:rsidRPr="00A32011">
        <w:rPr>
          <w:rFonts w:ascii="Arial" w:hAnsi="Arial" w:cs="Arial"/>
        </w:rPr>
        <w:t>US – United States</w:t>
      </w:r>
    </w:p>
    <w:p w14:paraId="014D8742" w14:textId="77777777" w:rsidR="00E34034" w:rsidRPr="00A32011" w:rsidRDefault="00E34034" w:rsidP="00A32011">
      <w:pPr>
        <w:rPr>
          <w:rFonts w:ascii="Arial" w:hAnsi="Arial" w:cs="Arial"/>
        </w:rPr>
      </w:pPr>
      <w:r w:rsidRPr="00A32011">
        <w:rPr>
          <w:rFonts w:ascii="Arial" w:hAnsi="Arial" w:cs="Arial"/>
        </w:rPr>
        <w:t>UTC – Coordinated Universal Time</w:t>
      </w:r>
    </w:p>
    <w:p w14:paraId="3905CC7C" w14:textId="77777777" w:rsidR="005D6F6A" w:rsidRPr="00A32011" w:rsidRDefault="005D6F6A" w:rsidP="00A32011">
      <w:pPr>
        <w:jc w:val="left"/>
        <w:rPr>
          <w:rFonts w:ascii="Arial" w:hAnsi="Arial" w:cs="Arial"/>
        </w:rPr>
      </w:pPr>
    </w:p>
    <w:p w14:paraId="2E828DCF" w14:textId="77777777" w:rsidR="005D6F6A" w:rsidRPr="00A32011" w:rsidRDefault="005D6F6A" w:rsidP="00A32011">
      <w:pPr>
        <w:jc w:val="left"/>
        <w:rPr>
          <w:rFonts w:ascii="Arial" w:hAnsi="Arial" w:cs="Arial"/>
        </w:rPr>
      </w:pPr>
    </w:p>
    <w:p w14:paraId="61871317" w14:textId="77777777" w:rsidR="00055CB7" w:rsidRPr="00A32011" w:rsidRDefault="00055CB7" w:rsidP="00A32011">
      <w:pPr>
        <w:jc w:val="left"/>
        <w:rPr>
          <w:rFonts w:ascii="Arial" w:hAnsi="Arial" w:cs="Arial"/>
          <w:lang w:eastAsia="x-none"/>
        </w:rPr>
        <w:sectPr w:rsidR="00055CB7" w:rsidRPr="00A32011" w:rsidSect="00FF5FB3">
          <w:pgSz w:w="12240" w:h="15840" w:code="1"/>
          <w:pgMar w:top="1440" w:right="1440" w:bottom="1440" w:left="1440" w:header="720" w:footer="302" w:gutter="0"/>
          <w:pgNumType w:start="1"/>
          <w:cols w:space="720"/>
          <w:titlePg/>
          <w:docGrid w:linePitch="299"/>
        </w:sectPr>
      </w:pPr>
    </w:p>
    <w:p w14:paraId="15F451D8" w14:textId="585509AA" w:rsidR="00055CB7" w:rsidRDefault="00055CB7" w:rsidP="00A32011">
      <w:pPr>
        <w:pStyle w:val="Heading1"/>
        <w:spacing w:after="0"/>
        <w:jc w:val="left"/>
        <w:rPr>
          <w:rFonts w:ascii="Arial" w:hAnsi="Arial" w:cs="Arial"/>
          <w:color w:val="71004B"/>
          <w:sz w:val="20"/>
        </w:rPr>
      </w:pPr>
      <w:bookmarkStart w:id="3" w:name="_Toc144512863"/>
      <w:bookmarkStart w:id="4" w:name="_Toc84517094"/>
      <w:r w:rsidRPr="00A32011">
        <w:rPr>
          <w:rFonts w:ascii="Arial" w:hAnsi="Arial" w:cs="Arial"/>
          <w:color w:val="71004B"/>
          <w:sz w:val="20"/>
        </w:rPr>
        <w:t>Executive SUMMARY</w:t>
      </w:r>
      <w:bookmarkEnd w:id="3"/>
      <w:bookmarkEnd w:id="4"/>
    </w:p>
    <w:p w14:paraId="3729D66A" w14:textId="1608CE19" w:rsidR="009554BE" w:rsidRDefault="00923C29" w:rsidP="00B0061A">
      <w:pPr>
        <w:pStyle w:val="HALReportText"/>
        <w:spacing w:after="0"/>
        <w:jc w:val="left"/>
        <w:rPr>
          <w:rFonts w:ascii="Arial" w:hAnsi="Arial" w:cs="Arial"/>
        </w:rPr>
      </w:pPr>
      <w:r w:rsidRPr="00A32011">
        <w:rPr>
          <w:rFonts w:ascii="Arial" w:hAnsi="Arial" w:cs="Arial"/>
        </w:rPr>
        <w:t xml:space="preserve">The research vessel (R/V) </w:t>
      </w:r>
      <w:r w:rsidRPr="00A32011">
        <w:rPr>
          <w:rFonts w:ascii="Arial" w:hAnsi="Arial" w:cs="Arial"/>
          <w:i/>
        </w:rPr>
        <w:t>Marcus G. Langseth</w:t>
      </w:r>
      <w:r w:rsidRPr="00A32011">
        <w:rPr>
          <w:rFonts w:ascii="Arial" w:hAnsi="Arial" w:cs="Arial"/>
        </w:rPr>
        <w:t xml:space="preserve"> (</w:t>
      </w:r>
      <w:r w:rsidRPr="00A32011">
        <w:rPr>
          <w:rFonts w:ascii="Arial" w:hAnsi="Arial" w:cs="Arial"/>
          <w:i/>
        </w:rPr>
        <w:t>Langseth</w:t>
      </w:r>
      <w:r w:rsidRPr="00A32011">
        <w:rPr>
          <w:rFonts w:ascii="Arial" w:hAnsi="Arial" w:cs="Arial"/>
        </w:rPr>
        <w:t xml:space="preserve">), </w:t>
      </w:r>
      <w:r w:rsidR="00E33A15">
        <w:rPr>
          <w:rFonts w:ascii="Arial" w:hAnsi="Arial" w:cs="Arial"/>
        </w:rPr>
        <w:t xml:space="preserve">owned and </w:t>
      </w:r>
      <w:r w:rsidRPr="00A32011">
        <w:rPr>
          <w:rFonts w:ascii="Arial" w:hAnsi="Arial" w:cs="Arial"/>
        </w:rPr>
        <w:t>operat</w:t>
      </w:r>
      <w:r w:rsidR="00E33A15">
        <w:rPr>
          <w:rFonts w:ascii="Arial" w:hAnsi="Arial" w:cs="Arial"/>
        </w:rPr>
        <w:t>ed</w:t>
      </w:r>
      <w:r w:rsidRPr="00A32011">
        <w:rPr>
          <w:rFonts w:ascii="Arial" w:hAnsi="Arial" w:cs="Arial"/>
        </w:rPr>
        <w:t xml:space="preserve"> by Columbia University’s Lamont-Doherty Earth Observatory (L-DEO), conducted</w:t>
      </w:r>
      <w:r w:rsidR="00241D75" w:rsidRPr="00A32011">
        <w:rPr>
          <w:rFonts w:ascii="Arial" w:hAnsi="Arial" w:cs="Arial"/>
        </w:rPr>
        <w:t xml:space="preserve"> </w:t>
      </w:r>
      <w:r w:rsidR="00D83FB5" w:rsidRPr="00A32011">
        <w:rPr>
          <w:rFonts w:ascii="Arial" w:hAnsi="Arial" w:cs="Arial"/>
        </w:rPr>
        <w:t>a</w:t>
      </w:r>
      <w:r w:rsidR="005F60B0" w:rsidRPr="00A32011">
        <w:rPr>
          <w:rFonts w:ascii="Arial" w:hAnsi="Arial" w:cs="Arial"/>
        </w:rPr>
        <w:t xml:space="preserve"> </w:t>
      </w:r>
      <w:r w:rsidR="001A1B96" w:rsidRPr="00A32011">
        <w:rPr>
          <w:rFonts w:ascii="Arial" w:hAnsi="Arial" w:cs="Arial"/>
        </w:rPr>
        <w:t>two-dimensional</w:t>
      </w:r>
      <w:r w:rsidR="000C306C" w:rsidRPr="00A32011">
        <w:rPr>
          <w:rFonts w:ascii="Arial" w:hAnsi="Arial" w:cs="Arial"/>
        </w:rPr>
        <w:t xml:space="preserve"> (2D)</w:t>
      </w:r>
      <w:r w:rsidR="00003F00" w:rsidRPr="00A32011">
        <w:rPr>
          <w:rFonts w:ascii="Arial" w:hAnsi="Arial" w:cs="Arial"/>
        </w:rPr>
        <w:t xml:space="preserve"> </w:t>
      </w:r>
      <w:r w:rsidR="00241D75" w:rsidRPr="00A32011">
        <w:rPr>
          <w:rFonts w:ascii="Arial" w:hAnsi="Arial" w:cs="Arial"/>
        </w:rPr>
        <w:t xml:space="preserve">survey in the </w:t>
      </w:r>
      <w:r w:rsidR="000C306C" w:rsidRPr="00A32011">
        <w:rPr>
          <w:rFonts w:ascii="Arial" w:hAnsi="Arial" w:cs="Arial"/>
        </w:rPr>
        <w:t>North Pacific</w:t>
      </w:r>
      <w:r w:rsidR="00241D75" w:rsidRPr="00A32011">
        <w:rPr>
          <w:rFonts w:ascii="Arial" w:hAnsi="Arial" w:cs="Arial"/>
        </w:rPr>
        <w:t xml:space="preserve"> Ocean</w:t>
      </w:r>
      <w:r w:rsidR="00003F00" w:rsidRPr="00A32011">
        <w:rPr>
          <w:rFonts w:ascii="Arial" w:hAnsi="Arial" w:cs="Arial"/>
        </w:rPr>
        <w:t xml:space="preserve"> along the </w:t>
      </w:r>
      <w:r w:rsidR="006E7C1C" w:rsidRPr="00A32011">
        <w:rPr>
          <w:rFonts w:ascii="Arial" w:hAnsi="Arial" w:cs="Arial"/>
        </w:rPr>
        <w:t>Queen Charlotte</w:t>
      </w:r>
      <w:r w:rsidR="000C306C" w:rsidRPr="00A32011">
        <w:rPr>
          <w:rFonts w:ascii="Arial" w:hAnsi="Arial" w:cs="Arial"/>
        </w:rPr>
        <w:t xml:space="preserve"> </w:t>
      </w:r>
      <w:r w:rsidR="006E7C1C" w:rsidRPr="00A32011">
        <w:rPr>
          <w:rFonts w:ascii="Arial" w:hAnsi="Arial" w:cs="Arial"/>
        </w:rPr>
        <w:t>Fault</w:t>
      </w:r>
      <w:r w:rsidR="005F60B0" w:rsidRPr="00A32011">
        <w:rPr>
          <w:rFonts w:ascii="Arial" w:hAnsi="Arial" w:cs="Arial"/>
        </w:rPr>
        <w:t xml:space="preserve"> </w:t>
      </w:r>
      <w:r w:rsidR="00524BC6" w:rsidRPr="00A32011">
        <w:rPr>
          <w:rFonts w:ascii="Arial" w:hAnsi="Arial" w:cs="Arial"/>
        </w:rPr>
        <w:t xml:space="preserve">off the coast of the United States (US) and Canada </w:t>
      </w:r>
      <w:r w:rsidR="00850AA6" w:rsidRPr="00A32011">
        <w:rPr>
          <w:rFonts w:ascii="Arial" w:hAnsi="Arial" w:cs="Arial"/>
        </w:rPr>
        <w:t xml:space="preserve">from </w:t>
      </w:r>
      <w:r w:rsidR="006E7C1C" w:rsidRPr="00A32011">
        <w:rPr>
          <w:rFonts w:ascii="Arial" w:hAnsi="Arial" w:cs="Arial"/>
        </w:rPr>
        <w:t>18</w:t>
      </w:r>
      <w:r w:rsidR="005F60B0" w:rsidRPr="00A32011">
        <w:rPr>
          <w:rFonts w:ascii="Arial" w:hAnsi="Arial" w:cs="Arial"/>
        </w:rPr>
        <w:t xml:space="preserve"> </w:t>
      </w:r>
      <w:r w:rsidR="000C306C" w:rsidRPr="00A32011">
        <w:rPr>
          <w:rFonts w:ascii="Arial" w:hAnsi="Arial" w:cs="Arial"/>
        </w:rPr>
        <w:t>J</w:t>
      </w:r>
      <w:r w:rsidR="006E7C1C" w:rsidRPr="00A32011">
        <w:rPr>
          <w:rFonts w:ascii="Arial" w:hAnsi="Arial" w:cs="Arial"/>
        </w:rPr>
        <w:t>uly</w:t>
      </w:r>
      <w:r w:rsidR="005F60B0" w:rsidRPr="00A32011">
        <w:rPr>
          <w:rFonts w:ascii="Arial" w:hAnsi="Arial" w:cs="Arial"/>
        </w:rPr>
        <w:t xml:space="preserve"> </w:t>
      </w:r>
      <w:r w:rsidR="000C306C" w:rsidRPr="00A32011">
        <w:rPr>
          <w:rFonts w:ascii="Arial" w:hAnsi="Arial" w:cs="Arial"/>
        </w:rPr>
        <w:t>2021</w:t>
      </w:r>
      <w:r w:rsidR="005F60B0" w:rsidRPr="00A32011">
        <w:rPr>
          <w:rFonts w:ascii="Arial" w:hAnsi="Arial" w:cs="Arial"/>
        </w:rPr>
        <w:t xml:space="preserve"> </w:t>
      </w:r>
      <w:r w:rsidR="00850AA6" w:rsidRPr="00A32011">
        <w:rPr>
          <w:rFonts w:ascii="Arial" w:hAnsi="Arial" w:cs="Arial"/>
        </w:rPr>
        <w:t xml:space="preserve">to </w:t>
      </w:r>
      <w:r w:rsidR="006E7C1C" w:rsidRPr="00A32011">
        <w:rPr>
          <w:rFonts w:ascii="Arial" w:hAnsi="Arial" w:cs="Arial"/>
        </w:rPr>
        <w:t>23 August</w:t>
      </w:r>
      <w:r w:rsidR="005F60B0" w:rsidRPr="00A32011">
        <w:rPr>
          <w:rFonts w:ascii="Arial" w:hAnsi="Arial" w:cs="Arial"/>
        </w:rPr>
        <w:t xml:space="preserve"> </w:t>
      </w:r>
      <w:r w:rsidR="000C306C" w:rsidRPr="00A32011">
        <w:rPr>
          <w:rFonts w:ascii="Arial" w:hAnsi="Arial" w:cs="Arial"/>
        </w:rPr>
        <w:t>2021</w:t>
      </w:r>
      <w:r w:rsidR="00241D75" w:rsidRPr="00A32011">
        <w:rPr>
          <w:rFonts w:ascii="Arial" w:hAnsi="Arial" w:cs="Arial"/>
        </w:rPr>
        <w:t>.</w:t>
      </w:r>
      <w:r w:rsidR="001A1B96" w:rsidRPr="00A32011">
        <w:rPr>
          <w:rFonts w:ascii="Arial" w:hAnsi="Arial" w:cs="Arial"/>
        </w:rPr>
        <w:t xml:space="preserve"> </w:t>
      </w:r>
      <w:r w:rsidR="00241D75" w:rsidRPr="00A32011">
        <w:rPr>
          <w:rFonts w:ascii="Arial" w:hAnsi="Arial" w:cs="Arial"/>
        </w:rPr>
        <w:t>The operation</w:t>
      </w:r>
      <w:r w:rsidR="00003F00" w:rsidRPr="00A32011">
        <w:rPr>
          <w:rFonts w:ascii="Arial" w:hAnsi="Arial" w:cs="Arial"/>
        </w:rPr>
        <w:t>al</w:t>
      </w:r>
      <w:r w:rsidR="00241D75" w:rsidRPr="00A32011">
        <w:rPr>
          <w:rFonts w:ascii="Arial" w:hAnsi="Arial" w:cs="Arial"/>
        </w:rPr>
        <w:t xml:space="preserve"> activities were conducted </w:t>
      </w:r>
      <w:r w:rsidR="00E33A15">
        <w:rPr>
          <w:rFonts w:ascii="Arial" w:hAnsi="Arial" w:cs="Arial"/>
        </w:rPr>
        <w:t xml:space="preserve">in support of NSF-funded </w:t>
      </w:r>
      <w:r w:rsidR="00241D75" w:rsidRPr="00A32011">
        <w:rPr>
          <w:rFonts w:ascii="Arial" w:hAnsi="Arial" w:cs="Arial"/>
        </w:rPr>
        <w:t>research proposed by Principal Investigator</w:t>
      </w:r>
      <w:r w:rsidR="00850AA6" w:rsidRPr="00A32011">
        <w:rPr>
          <w:rFonts w:ascii="Arial" w:hAnsi="Arial" w:cs="Arial"/>
        </w:rPr>
        <w:t>s</w:t>
      </w:r>
      <w:r w:rsidR="00241D75" w:rsidRPr="00A32011">
        <w:rPr>
          <w:rFonts w:ascii="Arial" w:hAnsi="Arial" w:cs="Arial"/>
        </w:rPr>
        <w:t xml:space="preserve"> (PI</w:t>
      </w:r>
      <w:r w:rsidR="00850AA6" w:rsidRPr="00A32011">
        <w:rPr>
          <w:rFonts w:ascii="Arial" w:hAnsi="Arial" w:cs="Arial"/>
        </w:rPr>
        <w:t>s</w:t>
      </w:r>
      <w:r w:rsidR="00241D75" w:rsidRPr="00A32011">
        <w:rPr>
          <w:rFonts w:ascii="Arial" w:hAnsi="Arial" w:cs="Arial"/>
        </w:rPr>
        <w:t xml:space="preserve">) </w:t>
      </w:r>
      <w:r w:rsidR="006433F1" w:rsidRPr="00A32011">
        <w:rPr>
          <w:rFonts w:ascii="Arial" w:hAnsi="Arial" w:cs="Arial"/>
        </w:rPr>
        <w:t xml:space="preserve">Drs. </w:t>
      </w:r>
      <w:r w:rsidR="006E7C1C" w:rsidRPr="00A32011">
        <w:rPr>
          <w:rFonts w:ascii="Arial" w:hAnsi="Arial" w:cs="Arial"/>
        </w:rPr>
        <w:t>L. Worthington</w:t>
      </w:r>
      <w:r w:rsidR="006433F1" w:rsidRPr="00A32011">
        <w:rPr>
          <w:rFonts w:ascii="Arial" w:hAnsi="Arial" w:cs="Arial"/>
        </w:rPr>
        <w:t xml:space="preserve"> (</w:t>
      </w:r>
      <w:r w:rsidR="006E7C1C" w:rsidRPr="00A32011">
        <w:rPr>
          <w:rFonts w:ascii="Arial" w:hAnsi="Arial" w:cs="Arial"/>
        </w:rPr>
        <w:t>University of New Mexico</w:t>
      </w:r>
      <w:r w:rsidR="006433F1" w:rsidRPr="00A32011">
        <w:rPr>
          <w:rFonts w:ascii="Arial" w:hAnsi="Arial" w:cs="Arial"/>
        </w:rPr>
        <w:t xml:space="preserve">), </w:t>
      </w:r>
      <w:r w:rsidR="00E33A15">
        <w:rPr>
          <w:rFonts w:ascii="Arial" w:hAnsi="Arial" w:cs="Arial"/>
        </w:rPr>
        <w:t>E. Roland (Western Washington University)</w:t>
      </w:r>
      <w:r w:rsidR="006433F1" w:rsidRPr="00A32011">
        <w:rPr>
          <w:rFonts w:ascii="Arial" w:hAnsi="Arial" w:cs="Arial"/>
        </w:rPr>
        <w:t xml:space="preserve">. </w:t>
      </w:r>
      <w:r w:rsidR="001A1B96" w:rsidRPr="00A32011">
        <w:rPr>
          <w:rFonts w:ascii="Arial" w:hAnsi="Arial" w:cs="Arial"/>
        </w:rPr>
        <w:t>Additional r</w:t>
      </w:r>
      <w:r w:rsidR="006433F1" w:rsidRPr="00A32011">
        <w:rPr>
          <w:rFonts w:ascii="Arial" w:hAnsi="Arial" w:cs="Arial"/>
        </w:rPr>
        <w:t>esearchers</w:t>
      </w:r>
      <w:r w:rsidR="001A1B96" w:rsidRPr="00A32011">
        <w:rPr>
          <w:rFonts w:ascii="Arial" w:hAnsi="Arial" w:cs="Arial"/>
        </w:rPr>
        <w:t xml:space="preserve"> </w:t>
      </w:r>
      <w:r w:rsidR="00E33A15">
        <w:rPr>
          <w:rFonts w:ascii="Arial" w:hAnsi="Arial" w:cs="Arial"/>
        </w:rPr>
        <w:t xml:space="preserve">collaborating </w:t>
      </w:r>
      <w:r w:rsidR="001A1B96" w:rsidRPr="00A32011">
        <w:rPr>
          <w:rFonts w:ascii="Arial" w:hAnsi="Arial" w:cs="Arial"/>
        </w:rPr>
        <w:t>on the project were</w:t>
      </w:r>
      <w:r w:rsidR="006433F1" w:rsidRPr="00A32011">
        <w:rPr>
          <w:rFonts w:ascii="Arial" w:hAnsi="Arial" w:cs="Arial"/>
        </w:rPr>
        <w:t xml:space="preserve"> from the U.S. Geological Survey, </w:t>
      </w:r>
      <w:r w:rsidR="00F05EFA" w:rsidRPr="00A32011">
        <w:rPr>
          <w:rFonts w:ascii="Arial" w:hAnsi="Arial" w:cs="Arial"/>
        </w:rPr>
        <w:t>Dalhousie</w:t>
      </w:r>
      <w:r w:rsidR="006433F1" w:rsidRPr="00A32011">
        <w:rPr>
          <w:rFonts w:ascii="Arial" w:hAnsi="Arial" w:cs="Arial"/>
        </w:rPr>
        <w:t xml:space="preserve"> University, and</w:t>
      </w:r>
      <w:r w:rsidR="00E33A15">
        <w:rPr>
          <w:rFonts w:ascii="Arial" w:hAnsi="Arial" w:cs="Arial"/>
        </w:rPr>
        <w:t xml:space="preserve"> Geologic Survey of Canada</w:t>
      </w:r>
      <w:r w:rsidR="001A1B96" w:rsidRPr="00A32011">
        <w:rPr>
          <w:rFonts w:ascii="Arial" w:hAnsi="Arial" w:cs="Arial"/>
        </w:rPr>
        <w:t>.</w:t>
      </w:r>
      <w:r w:rsidR="002E3294">
        <w:rPr>
          <w:rFonts w:ascii="Arial" w:hAnsi="Arial" w:cs="Arial"/>
        </w:rPr>
        <w:t xml:space="preserve">  </w:t>
      </w:r>
      <w:r w:rsidR="009554BE" w:rsidRPr="00A32011">
        <w:rPr>
          <w:rFonts w:ascii="Arial" w:hAnsi="Arial" w:cs="Arial"/>
        </w:rPr>
        <w:t>The purpose of the survey was to</w:t>
      </w:r>
      <w:r w:rsidR="006433F1" w:rsidRPr="00A32011">
        <w:rPr>
          <w:rFonts w:ascii="Arial" w:hAnsi="Arial" w:cs="Arial"/>
        </w:rPr>
        <w:t xml:space="preserve"> </w:t>
      </w:r>
      <w:r w:rsidR="00E33A15" w:rsidRPr="00E33A15">
        <w:rPr>
          <w:rFonts w:ascii="Arial" w:hAnsi="Arial" w:cs="Arial"/>
        </w:rPr>
        <w:t>use two-dimensional (2-D) seismic surveying in order to characterize crustal</w:t>
      </w:r>
      <w:r w:rsidR="002E3294">
        <w:rPr>
          <w:rFonts w:ascii="Arial" w:hAnsi="Arial" w:cs="Arial"/>
        </w:rPr>
        <w:t xml:space="preserve"> </w:t>
      </w:r>
      <w:r w:rsidR="002E3294" w:rsidRPr="002E3294">
        <w:rPr>
          <w:rFonts w:ascii="Arial" w:hAnsi="Arial" w:cs="Arial"/>
        </w:rPr>
        <w:t xml:space="preserve">and uppermost mantle velocity structure, fault zone architecture and rheology, and seismicity of the </w:t>
      </w:r>
      <w:r w:rsidR="00E33A15" w:rsidRPr="00E33A15">
        <w:rPr>
          <w:rFonts w:ascii="Arial" w:hAnsi="Arial" w:cs="Arial"/>
        </w:rPr>
        <w:t>Queen Charlotte Fault (QCF)</w:t>
      </w:r>
      <w:r w:rsidR="00E33A15">
        <w:rPr>
          <w:rFonts w:ascii="Arial" w:hAnsi="Arial" w:cs="Arial"/>
        </w:rPr>
        <w:t>.</w:t>
      </w:r>
    </w:p>
    <w:p w14:paraId="472B3456" w14:textId="77777777" w:rsidR="00E33A15" w:rsidRPr="00A32011" w:rsidRDefault="00E33A15" w:rsidP="00A32011">
      <w:pPr>
        <w:pStyle w:val="HALReportText"/>
        <w:spacing w:before="0" w:after="0"/>
        <w:jc w:val="left"/>
        <w:rPr>
          <w:rFonts w:ascii="Arial" w:hAnsi="Arial" w:cs="Arial"/>
        </w:rPr>
      </w:pPr>
    </w:p>
    <w:p w14:paraId="295C7FB8" w14:textId="7C623DB7" w:rsidR="00A32011" w:rsidRDefault="00672755" w:rsidP="00A32011">
      <w:pPr>
        <w:pStyle w:val="HALReportText"/>
        <w:spacing w:before="0" w:after="0"/>
        <w:jc w:val="left"/>
        <w:rPr>
          <w:rFonts w:ascii="Arial" w:hAnsi="Arial" w:cs="Arial"/>
        </w:rPr>
      </w:pPr>
      <w:r w:rsidRPr="00A32011">
        <w:rPr>
          <w:rFonts w:ascii="Arial" w:hAnsi="Arial" w:cs="Arial"/>
        </w:rPr>
        <w:t xml:space="preserve">This report </w:t>
      </w:r>
      <w:r w:rsidR="003475A4" w:rsidRPr="00A32011">
        <w:rPr>
          <w:rFonts w:ascii="Arial" w:hAnsi="Arial" w:cs="Arial"/>
        </w:rPr>
        <w:t>complies</w:t>
      </w:r>
      <w:r w:rsidRPr="00A32011">
        <w:rPr>
          <w:rFonts w:ascii="Arial" w:hAnsi="Arial" w:cs="Arial"/>
        </w:rPr>
        <w:t xml:space="preserve"> with the reporting </w:t>
      </w:r>
      <w:r w:rsidR="003475A4" w:rsidRPr="00A32011">
        <w:rPr>
          <w:rFonts w:ascii="Arial" w:hAnsi="Arial" w:cs="Arial"/>
        </w:rPr>
        <w:t>requirements</w:t>
      </w:r>
      <w:r w:rsidRPr="00A32011">
        <w:rPr>
          <w:rFonts w:ascii="Arial" w:hAnsi="Arial" w:cs="Arial"/>
        </w:rPr>
        <w:t xml:space="preserve"> for the survey </w:t>
      </w:r>
      <w:r w:rsidR="003475A4" w:rsidRPr="00A32011">
        <w:rPr>
          <w:rFonts w:ascii="Arial" w:hAnsi="Arial" w:cs="Arial"/>
        </w:rPr>
        <w:t>under</w:t>
      </w:r>
      <w:r w:rsidRPr="00A32011">
        <w:rPr>
          <w:rFonts w:ascii="Arial" w:hAnsi="Arial" w:cs="Arial"/>
        </w:rPr>
        <w:t xml:space="preserve"> the </w:t>
      </w:r>
      <w:r w:rsidR="00524BC6" w:rsidRPr="00A32011">
        <w:rPr>
          <w:rFonts w:ascii="Arial" w:hAnsi="Arial" w:cs="Arial"/>
        </w:rPr>
        <w:t xml:space="preserve">US </w:t>
      </w:r>
      <w:r w:rsidRPr="00A32011">
        <w:rPr>
          <w:rFonts w:ascii="Arial" w:hAnsi="Arial" w:cs="Arial"/>
        </w:rPr>
        <w:t>Marine Mammal Protection Act (MMPA)</w:t>
      </w:r>
      <w:r w:rsidR="00524BC6" w:rsidRPr="00A32011">
        <w:rPr>
          <w:rFonts w:ascii="Arial" w:hAnsi="Arial" w:cs="Arial"/>
        </w:rPr>
        <w:t xml:space="preserve">, the US </w:t>
      </w:r>
      <w:r w:rsidRPr="00A32011">
        <w:rPr>
          <w:rFonts w:ascii="Arial" w:hAnsi="Arial" w:cs="Arial"/>
        </w:rPr>
        <w:t>Endangered Species Act (ESA)</w:t>
      </w:r>
      <w:r w:rsidR="00524BC6" w:rsidRPr="00A32011">
        <w:rPr>
          <w:rFonts w:ascii="Arial" w:hAnsi="Arial" w:cs="Arial"/>
        </w:rPr>
        <w:t>, and the Canadian Species at Risk Act (SARA)</w:t>
      </w:r>
      <w:r w:rsidRPr="00A32011">
        <w:rPr>
          <w:rFonts w:ascii="Arial" w:hAnsi="Arial" w:cs="Arial"/>
        </w:rPr>
        <w:t>.</w:t>
      </w:r>
      <w:r w:rsidR="00524BC6" w:rsidRPr="00A32011">
        <w:rPr>
          <w:rFonts w:ascii="Arial" w:hAnsi="Arial" w:cs="Arial"/>
        </w:rPr>
        <w:t xml:space="preserve"> On 2</w:t>
      </w:r>
      <w:r w:rsidR="00F05EFA" w:rsidRPr="00A32011">
        <w:rPr>
          <w:rFonts w:ascii="Arial" w:hAnsi="Arial" w:cs="Arial"/>
        </w:rPr>
        <w:t>7</w:t>
      </w:r>
      <w:r w:rsidR="00524BC6" w:rsidRPr="00A32011">
        <w:rPr>
          <w:rFonts w:ascii="Arial" w:hAnsi="Arial" w:cs="Arial"/>
        </w:rPr>
        <w:t xml:space="preserve"> </w:t>
      </w:r>
      <w:r w:rsidR="00F05EFA" w:rsidRPr="00A32011">
        <w:rPr>
          <w:rFonts w:ascii="Arial" w:hAnsi="Arial" w:cs="Arial"/>
        </w:rPr>
        <w:t>March</w:t>
      </w:r>
      <w:r w:rsidR="00524BC6" w:rsidRPr="00A32011">
        <w:rPr>
          <w:rFonts w:ascii="Arial" w:hAnsi="Arial" w:cs="Arial"/>
        </w:rPr>
        <w:t xml:space="preserve"> 20</w:t>
      </w:r>
      <w:r w:rsidR="00F05EFA" w:rsidRPr="00A32011">
        <w:rPr>
          <w:rFonts w:ascii="Arial" w:hAnsi="Arial" w:cs="Arial"/>
        </w:rPr>
        <w:t>20</w:t>
      </w:r>
      <w:r w:rsidR="00524BC6" w:rsidRPr="00A32011">
        <w:rPr>
          <w:rFonts w:ascii="Arial" w:hAnsi="Arial" w:cs="Arial"/>
        </w:rPr>
        <w:t xml:space="preserve">, L-DEO </w:t>
      </w:r>
      <w:r w:rsidR="003475A4" w:rsidRPr="00A32011">
        <w:rPr>
          <w:rFonts w:ascii="Arial" w:hAnsi="Arial" w:cs="Arial"/>
        </w:rPr>
        <w:t>applied</w:t>
      </w:r>
      <w:r w:rsidR="00524BC6" w:rsidRPr="00A32011">
        <w:rPr>
          <w:rFonts w:ascii="Arial" w:hAnsi="Arial" w:cs="Arial"/>
        </w:rPr>
        <w:t xml:space="preserve"> to the US National Marine Fisheries Service (NMFS) for an Incidental Harassment Authorization (IHA) that would allow for the potential harassment of small numbers of protected marine mammals incidental to the seismic survey. L-D</w:t>
      </w:r>
      <w:r w:rsidR="00006F03" w:rsidRPr="00A32011">
        <w:rPr>
          <w:rFonts w:ascii="Arial" w:hAnsi="Arial" w:cs="Arial"/>
        </w:rPr>
        <w:t>E</w:t>
      </w:r>
      <w:r w:rsidR="00524BC6" w:rsidRPr="00A32011">
        <w:rPr>
          <w:rFonts w:ascii="Arial" w:hAnsi="Arial" w:cs="Arial"/>
        </w:rPr>
        <w:t xml:space="preserve">O </w:t>
      </w:r>
      <w:r w:rsidR="00F05EFA" w:rsidRPr="00A32011">
        <w:rPr>
          <w:rFonts w:ascii="Arial" w:hAnsi="Arial" w:cs="Arial"/>
        </w:rPr>
        <w:t xml:space="preserve">also </w:t>
      </w:r>
      <w:r w:rsidR="003475A4" w:rsidRPr="00A32011">
        <w:rPr>
          <w:rFonts w:ascii="Arial" w:hAnsi="Arial" w:cs="Arial"/>
        </w:rPr>
        <w:t>applied</w:t>
      </w:r>
      <w:r w:rsidR="00524BC6" w:rsidRPr="00A32011">
        <w:rPr>
          <w:rFonts w:ascii="Arial" w:hAnsi="Arial" w:cs="Arial"/>
        </w:rPr>
        <w:t xml:space="preserve"> to the US Fish and Wildlife Service (FWS) for an IHA that would allow for the potential harassment of small numbers of protected sea otters</w:t>
      </w:r>
      <w:r w:rsidR="00F05EFA" w:rsidRPr="00A32011">
        <w:rPr>
          <w:rFonts w:ascii="Arial" w:hAnsi="Arial" w:cs="Arial"/>
        </w:rPr>
        <w:t xml:space="preserve">. </w:t>
      </w:r>
      <w:r w:rsidR="009D1C05" w:rsidRPr="00A32011">
        <w:rPr>
          <w:rFonts w:ascii="Arial" w:hAnsi="Arial" w:cs="Arial"/>
        </w:rPr>
        <w:t>The N</w:t>
      </w:r>
      <w:r w:rsidR="00006F03" w:rsidRPr="00A32011">
        <w:rPr>
          <w:rFonts w:ascii="Arial" w:hAnsi="Arial" w:cs="Arial"/>
        </w:rPr>
        <w:t>SF</w:t>
      </w:r>
      <w:r w:rsidR="009D1C05" w:rsidRPr="00A32011">
        <w:rPr>
          <w:rFonts w:ascii="Arial" w:hAnsi="Arial" w:cs="Arial"/>
        </w:rPr>
        <w:t xml:space="preserve"> </w:t>
      </w:r>
      <w:r w:rsidR="00FC3C6F">
        <w:rPr>
          <w:rFonts w:ascii="Arial" w:hAnsi="Arial" w:cs="Arial"/>
        </w:rPr>
        <w:t>F</w:t>
      </w:r>
      <w:r w:rsidR="009D1C05" w:rsidRPr="00A32011">
        <w:rPr>
          <w:rFonts w:ascii="Arial" w:hAnsi="Arial" w:cs="Arial"/>
        </w:rPr>
        <w:t xml:space="preserve">inal Environmental Assessment (EA) </w:t>
      </w:r>
      <w:r w:rsidR="006C3C3E" w:rsidRPr="00A32011">
        <w:rPr>
          <w:rFonts w:ascii="Arial" w:hAnsi="Arial" w:cs="Arial"/>
        </w:rPr>
        <w:t xml:space="preserve">was issued </w:t>
      </w:r>
      <w:r w:rsidR="009D1C05" w:rsidRPr="00A32011">
        <w:rPr>
          <w:rFonts w:ascii="Arial" w:hAnsi="Arial" w:cs="Arial"/>
        </w:rPr>
        <w:t xml:space="preserve">on </w:t>
      </w:r>
      <w:r w:rsidR="00F05EFA" w:rsidRPr="00A32011">
        <w:rPr>
          <w:rFonts w:ascii="Arial" w:hAnsi="Arial" w:cs="Arial"/>
        </w:rPr>
        <w:t>25</w:t>
      </w:r>
      <w:r w:rsidR="009D1C05" w:rsidRPr="00A32011">
        <w:rPr>
          <w:rFonts w:ascii="Arial" w:hAnsi="Arial" w:cs="Arial"/>
        </w:rPr>
        <w:t xml:space="preserve"> </w:t>
      </w:r>
      <w:r w:rsidR="005A2F0A" w:rsidRPr="00A32011">
        <w:rPr>
          <w:rFonts w:ascii="Arial" w:hAnsi="Arial" w:cs="Arial"/>
        </w:rPr>
        <w:t>June</w:t>
      </w:r>
      <w:r w:rsidR="009D1C05" w:rsidRPr="00A32011">
        <w:rPr>
          <w:rFonts w:ascii="Arial" w:hAnsi="Arial" w:cs="Arial"/>
        </w:rPr>
        <w:t xml:space="preserve"> 2021</w:t>
      </w:r>
      <w:r w:rsidR="00F05EFA" w:rsidRPr="00A32011">
        <w:rPr>
          <w:rFonts w:ascii="Arial" w:hAnsi="Arial" w:cs="Arial"/>
        </w:rPr>
        <w:t xml:space="preserve">. </w:t>
      </w:r>
      <w:r w:rsidR="009D1C05" w:rsidRPr="00A32011">
        <w:rPr>
          <w:rFonts w:ascii="Arial" w:hAnsi="Arial" w:cs="Arial"/>
        </w:rPr>
        <w:t xml:space="preserve">On </w:t>
      </w:r>
      <w:r w:rsidR="00A32011" w:rsidRPr="00A32011">
        <w:rPr>
          <w:rFonts w:ascii="Arial" w:hAnsi="Arial" w:cs="Arial"/>
        </w:rPr>
        <w:t>09</w:t>
      </w:r>
      <w:r w:rsidR="005A2F0A" w:rsidRPr="00A32011">
        <w:rPr>
          <w:rFonts w:ascii="Arial" w:hAnsi="Arial" w:cs="Arial"/>
        </w:rPr>
        <w:t xml:space="preserve"> July</w:t>
      </w:r>
      <w:r w:rsidR="009D1C05" w:rsidRPr="00A32011">
        <w:rPr>
          <w:rFonts w:ascii="Arial" w:hAnsi="Arial" w:cs="Arial"/>
        </w:rPr>
        <w:t xml:space="preserve"> 2021</w:t>
      </w:r>
      <w:r w:rsidR="00A32011" w:rsidRPr="00A32011">
        <w:rPr>
          <w:rFonts w:ascii="Arial" w:hAnsi="Arial" w:cs="Arial"/>
        </w:rPr>
        <w:t xml:space="preserve"> and 07 July 2021</w:t>
      </w:r>
      <w:r w:rsidR="009D1C05" w:rsidRPr="00A32011">
        <w:rPr>
          <w:rFonts w:ascii="Arial" w:hAnsi="Arial" w:cs="Arial"/>
        </w:rPr>
        <w:t>, NMFS issued an IHA</w:t>
      </w:r>
      <w:r w:rsidR="00145D34" w:rsidRPr="00A32011">
        <w:rPr>
          <w:rFonts w:ascii="Arial" w:hAnsi="Arial" w:cs="Arial"/>
        </w:rPr>
        <w:t xml:space="preserve"> and </w:t>
      </w:r>
      <w:r w:rsidR="009D1C05" w:rsidRPr="00A32011">
        <w:rPr>
          <w:rFonts w:ascii="Arial" w:hAnsi="Arial" w:cs="Arial"/>
        </w:rPr>
        <w:t>Biological Opinion (B</w:t>
      </w:r>
      <w:r w:rsidR="00537CAC" w:rsidRPr="00A32011">
        <w:rPr>
          <w:rFonts w:ascii="Arial" w:hAnsi="Arial" w:cs="Arial"/>
        </w:rPr>
        <w:t>i</w:t>
      </w:r>
      <w:r w:rsidR="009D1C05" w:rsidRPr="00A32011">
        <w:rPr>
          <w:rFonts w:ascii="Arial" w:hAnsi="Arial" w:cs="Arial"/>
        </w:rPr>
        <w:t>O</w:t>
      </w:r>
      <w:r w:rsidR="00537CAC" w:rsidRPr="00A32011">
        <w:rPr>
          <w:rFonts w:ascii="Arial" w:hAnsi="Arial" w:cs="Arial"/>
        </w:rPr>
        <w:t>p</w:t>
      </w:r>
      <w:r w:rsidR="009D1C05" w:rsidRPr="00A32011">
        <w:rPr>
          <w:rFonts w:ascii="Arial" w:hAnsi="Arial" w:cs="Arial"/>
        </w:rPr>
        <w:t>)</w:t>
      </w:r>
      <w:r w:rsidR="00DC27E4">
        <w:rPr>
          <w:rFonts w:ascii="Arial" w:hAnsi="Arial" w:cs="Arial"/>
        </w:rPr>
        <w:t>, respectively</w:t>
      </w:r>
      <w:r w:rsidR="00145D34" w:rsidRPr="00A32011">
        <w:rPr>
          <w:rFonts w:ascii="Arial" w:hAnsi="Arial" w:cs="Arial"/>
        </w:rPr>
        <w:t>.</w:t>
      </w:r>
      <w:r w:rsidR="009D1C05" w:rsidRPr="00A32011">
        <w:rPr>
          <w:rFonts w:ascii="Arial" w:hAnsi="Arial" w:cs="Arial"/>
        </w:rPr>
        <w:t xml:space="preserve"> The FWS issued </w:t>
      </w:r>
      <w:r w:rsidR="00410B5B" w:rsidRPr="00A32011">
        <w:rPr>
          <w:rFonts w:ascii="Arial" w:hAnsi="Arial" w:cs="Arial"/>
        </w:rPr>
        <w:t>a</w:t>
      </w:r>
      <w:r w:rsidR="00AB69B9">
        <w:rPr>
          <w:rFonts w:ascii="Arial" w:hAnsi="Arial" w:cs="Arial"/>
        </w:rPr>
        <w:t xml:space="preserve"> Letter of Concurrence </w:t>
      </w:r>
      <w:r w:rsidR="00D26A44">
        <w:rPr>
          <w:rFonts w:ascii="Arial" w:hAnsi="Arial" w:cs="Arial"/>
        </w:rPr>
        <w:t>(L</w:t>
      </w:r>
      <w:r w:rsidR="00677151">
        <w:rPr>
          <w:rFonts w:ascii="Arial" w:hAnsi="Arial" w:cs="Arial"/>
        </w:rPr>
        <w:t>O</w:t>
      </w:r>
      <w:r w:rsidR="00D26A44">
        <w:rPr>
          <w:rFonts w:ascii="Arial" w:hAnsi="Arial" w:cs="Arial"/>
        </w:rPr>
        <w:t xml:space="preserve">C) </w:t>
      </w:r>
      <w:r w:rsidR="00AB69B9">
        <w:rPr>
          <w:rFonts w:ascii="Arial" w:hAnsi="Arial" w:cs="Arial"/>
        </w:rPr>
        <w:t xml:space="preserve">on 08 April 2021 for </w:t>
      </w:r>
      <w:r w:rsidR="00D26A44">
        <w:rPr>
          <w:rFonts w:ascii="Arial" w:hAnsi="Arial" w:cs="Arial"/>
        </w:rPr>
        <w:t xml:space="preserve">the </w:t>
      </w:r>
      <w:r w:rsidR="00AB69B9">
        <w:rPr>
          <w:rFonts w:ascii="Arial" w:hAnsi="Arial" w:cs="Arial"/>
        </w:rPr>
        <w:t xml:space="preserve">endangered </w:t>
      </w:r>
      <w:r w:rsidR="00D26A44">
        <w:rPr>
          <w:rFonts w:ascii="Arial" w:hAnsi="Arial" w:cs="Arial"/>
        </w:rPr>
        <w:t xml:space="preserve">short-tailed albatross </w:t>
      </w:r>
      <w:r w:rsidR="00AB69B9">
        <w:rPr>
          <w:rFonts w:ascii="Arial" w:hAnsi="Arial" w:cs="Arial"/>
        </w:rPr>
        <w:t xml:space="preserve">and an IHA for </w:t>
      </w:r>
      <w:r w:rsidR="00D26A44">
        <w:rPr>
          <w:rFonts w:ascii="Arial" w:hAnsi="Arial" w:cs="Arial"/>
        </w:rPr>
        <w:t xml:space="preserve">northern </w:t>
      </w:r>
      <w:r w:rsidR="00AB69B9">
        <w:rPr>
          <w:rFonts w:ascii="Arial" w:hAnsi="Arial" w:cs="Arial"/>
        </w:rPr>
        <w:t>sea otters on 15 July 2021</w:t>
      </w:r>
      <w:r w:rsidR="00145D34" w:rsidRPr="00A32011">
        <w:rPr>
          <w:rFonts w:ascii="Arial" w:hAnsi="Arial" w:cs="Arial"/>
        </w:rPr>
        <w:t xml:space="preserve">. </w:t>
      </w:r>
      <w:r w:rsidR="006C3C3E" w:rsidRPr="00A32011">
        <w:rPr>
          <w:rFonts w:ascii="Arial" w:hAnsi="Arial" w:cs="Arial"/>
        </w:rPr>
        <w:t>In addition, the Canada Department of Fisheries and Ocean (DFO) issue</w:t>
      </w:r>
      <w:r w:rsidR="00FC3C6F">
        <w:rPr>
          <w:rFonts w:ascii="Arial" w:hAnsi="Arial" w:cs="Arial"/>
        </w:rPr>
        <w:t>d</w:t>
      </w:r>
      <w:r w:rsidR="006C3C3E" w:rsidRPr="00A32011">
        <w:rPr>
          <w:rFonts w:ascii="Arial" w:hAnsi="Arial" w:cs="Arial"/>
        </w:rPr>
        <w:t xml:space="preserve"> a Letter of Advice (LOA) on </w:t>
      </w:r>
      <w:r w:rsidR="005A2F0A" w:rsidRPr="00A32011">
        <w:rPr>
          <w:rFonts w:ascii="Arial" w:hAnsi="Arial" w:cs="Arial"/>
        </w:rPr>
        <w:t>08</w:t>
      </w:r>
      <w:r w:rsidR="006C3C3E" w:rsidRPr="00A32011">
        <w:rPr>
          <w:rFonts w:ascii="Arial" w:hAnsi="Arial" w:cs="Arial"/>
        </w:rPr>
        <w:t xml:space="preserve"> </w:t>
      </w:r>
      <w:r w:rsidR="005A2F0A" w:rsidRPr="00A32011">
        <w:rPr>
          <w:rFonts w:ascii="Arial" w:hAnsi="Arial" w:cs="Arial"/>
        </w:rPr>
        <w:t>July</w:t>
      </w:r>
      <w:r w:rsidR="006C3C3E" w:rsidRPr="00A32011">
        <w:rPr>
          <w:rFonts w:ascii="Arial" w:hAnsi="Arial" w:cs="Arial"/>
        </w:rPr>
        <w:t xml:space="preserve"> 2021 for survey operations within Canadian waters.</w:t>
      </w:r>
    </w:p>
    <w:p w14:paraId="09139630" w14:textId="7B669484" w:rsidR="009D1C05" w:rsidRPr="00A32011" w:rsidRDefault="006C3C3E" w:rsidP="00A32011">
      <w:pPr>
        <w:pStyle w:val="HALReportText"/>
        <w:spacing w:before="0" w:after="0"/>
        <w:jc w:val="left"/>
        <w:rPr>
          <w:rFonts w:ascii="Arial" w:hAnsi="Arial" w:cs="Arial"/>
        </w:rPr>
      </w:pPr>
      <w:r w:rsidRPr="00A32011">
        <w:rPr>
          <w:rFonts w:ascii="Arial" w:hAnsi="Arial" w:cs="Arial"/>
        </w:rPr>
        <w:t xml:space="preserve"> </w:t>
      </w:r>
    </w:p>
    <w:p w14:paraId="7B2A564C" w14:textId="48BF2313" w:rsidR="00A32011" w:rsidRDefault="00ED5254" w:rsidP="00A32011">
      <w:pPr>
        <w:pStyle w:val="HALReportText"/>
        <w:spacing w:before="0" w:after="0"/>
        <w:jc w:val="left"/>
        <w:rPr>
          <w:rFonts w:ascii="Arial" w:hAnsi="Arial" w:cs="Arial"/>
        </w:rPr>
      </w:pPr>
      <w:r w:rsidRPr="00A32011">
        <w:rPr>
          <w:rFonts w:ascii="Arial" w:hAnsi="Arial" w:cs="Arial"/>
        </w:rPr>
        <w:t>Mitigation measures were implemented to minimize potential impacts to marine mammals</w:t>
      </w:r>
      <w:r w:rsidR="000F3155" w:rsidRPr="00A32011">
        <w:rPr>
          <w:rFonts w:ascii="Arial" w:hAnsi="Arial" w:cs="Arial"/>
        </w:rPr>
        <w:t>,</w:t>
      </w:r>
      <w:r w:rsidRPr="00A32011">
        <w:rPr>
          <w:rFonts w:ascii="Arial" w:hAnsi="Arial" w:cs="Arial"/>
        </w:rPr>
        <w:t xml:space="preserve"> endangered or threatened sea turtles and sea birds during the survey</w:t>
      </w:r>
      <w:r w:rsidR="00DB7206" w:rsidRPr="00A32011">
        <w:rPr>
          <w:rFonts w:ascii="Arial" w:hAnsi="Arial" w:cs="Arial"/>
        </w:rPr>
        <w:t xml:space="preserve">. These measures included, but were not limited to, the use of </w:t>
      </w:r>
      <w:r w:rsidR="00922746">
        <w:rPr>
          <w:rFonts w:ascii="Arial" w:hAnsi="Arial" w:cs="Arial"/>
        </w:rPr>
        <w:t xml:space="preserve">a bird-scarer streamer line and </w:t>
      </w:r>
      <w:r w:rsidR="00DB7206" w:rsidRPr="00A32011">
        <w:rPr>
          <w:rFonts w:ascii="Arial" w:hAnsi="Arial" w:cs="Arial"/>
        </w:rPr>
        <w:t xml:space="preserve">NMFS approved Protected Species Observers (PSOs) for both visual and acoustic monitoring, </w:t>
      </w:r>
      <w:r w:rsidR="00F701B9" w:rsidRPr="00A32011">
        <w:rPr>
          <w:rFonts w:ascii="Arial" w:hAnsi="Arial" w:cs="Arial"/>
        </w:rPr>
        <w:t xml:space="preserve">and </w:t>
      </w:r>
      <w:r w:rsidR="00DB7206" w:rsidRPr="00A32011">
        <w:rPr>
          <w:rFonts w:ascii="Arial" w:hAnsi="Arial" w:cs="Arial"/>
        </w:rPr>
        <w:t>the</w:t>
      </w:r>
      <w:r w:rsidR="00F701B9" w:rsidRPr="00A32011">
        <w:rPr>
          <w:rFonts w:ascii="Arial" w:hAnsi="Arial" w:cs="Arial"/>
        </w:rPr>
        <w:t xml:space="preserve"> implementation</w:t>
      </w:r>
      <w:r w:rsidR="00DB7206" w:rsidRPr="00A32011">
        <w:rPr>
          <w:rFonts w:ascii="Arial" w:hAnsi="Arial" w:cs="Arial"/>
        </w:rPr>
        <w:t xml:space="preserve"> of </w:t>
      </w:r>
      <w:r w:rsidR="00FD163B" w:rsidRPr="00A32011">
        <w:rPr>
          <w:rFonts w:ascii="Arial" w:hAnsi="Arial" w:cs="Arial"/>
        </w:rPr>
        <w:t>buffer zones</w:t>
      </w:r>
      <w:r w:rsidR="000F3155" w:rsidRPr="00A32011">
        <w:rPr>
          <w:rFonts w:ascii="Arial" w:hAnsi="Arial" w:cs="Arial"/>
        </w:rPr>
        <w:t xml:space="preserve"> (BZ)</w:t>
      </w:r>
      <w:r w:rsidR="00FD163B" w:rsidRPr="00A32011">
        <w:rPr>
          <w:rFonts w:ascii="Arial" w:hAnsi="Arial" w:cs="Arial"/>
        </w:rPr>
        <w:t xml:space="preserve"> and exclusion zones</w:t>
      </w:r>
      <w:r w:rsidR="000F3155" w:rsidRPr="00A32011">
        <w:rPr>
          <w:rFonts w:ascii="Arial" w:hAnsi="Arial" w:cs="Arial"/>
        </w:rPr>
        <w:t xml:space="preserve"> (EZ)</w:t>
      </w:r>
      <w:r w:rsidR="00FD163B" w:rsidRPr="00A32011">
        <w:rPr>
          <w:rFonts w:ascii="Arial" w:hAnsi="Arial" w:cs="Arial"/>
        </w:rPr>
        <w:t xml:space="preserve"> (where the presence of a protected species would trigger a mitigation action), ramp-up procedures, and mitigation actions (including delayed operations, power-downs, and shut-downs). </w:t>
      </w:r>
      <w:r w:rsidR="007F6362" w:rsidRPr="00A32011">
        <w:rPr>
          <w:rFonts w:ascii="Arial" w:hAnsi="Arial" w:cs="Arial"/>
        </w:rPr>
        <w:t xml:space="preserve">Continuous protected species observation coverage during the survey was provided by RPS, the environmental consulting </w:t>
      </w:r>
      <w:r w:rsidR="00B813C3" w:rsidRPr="00A32011">
        <w:rPr>
          <w:rFonts w:ascii="Arial" w:hAnsi="Arial" w:cs="Arial"/>
        </w:rPr>
        <w:t>company</w:t>
      </w:r>
      <w:r w:rsidR="007F6362" w:rsidRPr="00A32011">
        <w:rPr>
          <w:rFonts w:ascii="Arial" w:hAnsi="Arial" w:cs="Arial"/>
        </w:rPr>
        <w:t xml:space="preserve"> contracted by L-DEO for the project. PSOs monitored and reported on the presence and behavior of protected </w:t>
      </w:r>
      <w:r w:rsidR="005A1052" w:rsidRPr="00A32011">
        <w:rPr>
          <w:rFonts w:ascii="Arial" w:hAnsi="Arial" w:cs="Arial"/>
        </w:rPr>
        <w:t>species and</w:t>
      </w:r>
      <w:r w:rsidR="007F6362" w:rsidRPr="00A32011">
        <w:rPr>
          <w:rFonts w:ascii="Arial" w:hAnsi="Arial" w:cs="Arial"/>
        </w:rPr>
        <w:t xml:space="preserve"> directed the implementation of the mitigation measures as described in the</w:t>
      </w:r>
      <w:r w:rsidR="006C3C3E" w:rsidRPr="00A32011">
        <w:rPr>
          <w:rFonts w:ascii="Arial" w:hAnsi="Arial" w:cs="Arial"/>
        </w:rPr>
        <w:t xml:space="preserve"> </w:t>
      </w:r>
      <w:r w:rsidR="000F3155" w:rsidRPr="00A32011">
        <w:rPr>
          <w:rFonts w:ascii="Arial" w:hAnsi="Arial" w:cs="Arial"/>
        </w:rPr>
        <w:t>regulatory</w:t>
      </w:r>
      <w:r w:rsidR="006C3C3E" w:rsidRPr="00A32011">
        <w:rPr>
          <w:rFonts w:ascii="Arial" w:hAnsi="Arial" w:cs="Arial"/>
        </w:rPr>
        <w:t xml:space="preserve"> documents issued for the</w:t>
      </w:r>
      <w:r w:rsidR="00006F03" w:rsidRPr="00A32011">
        <w:rPr>
          <w:rFonts w:ascii="Arial" w:hAnsi="Arial" w:cs="Arial"/>
        </w:rPr>
        <w:t xml:space="preserve"> </w:t>
      </w:r>
      <w:r w:rsidR="006C3C3E" w:rsidRPr="00A32011">
        <w:rPr>
          <w:rFonts w:ascii="Arial" w:hAnsi="Arial" w:cs="Arial"/>
        </w:rPr>
        <w:t>survey</w:t>
      </w:r>
      <w:r w:rsidR="007F6362" w:rsidRPr="00A32011">
        <w:rPr>
          <w:rFonts w:ascii="Arial" w:hAnsi="Arial" w:cs="Arial"/>
        </w:rPr>
        <w:t>.</w:t>
      </w:r>
    </w:p>
    <w:p w14:paraId="2F45BDA1" w14:textId="5C9C81BF" w:rsidR="003475A4" w:rsidRPr="00A32011" w:rsidRDefault="007F6362" w:rsidP="00A32011">
      <w:pPr>
        <w:pStyle w:val="HALReportText"/>
        <w:spacing w:before="0" w:after="0"/>
        <w:jc w:val="left"/>
        <w:rPr>
          <w:rFonts w:ascii="Arial" w:hAnsi="Arial" w:cs="Arial"/>
        </w:rPr>
      </w:pPr>
      <w:r w:rsidRPr="00A32011">
        <w:rPr>
          <w:rFonts w:ascii="Arial" w:hAnsi="Arial" w:cs="Arial"/>
        </w:rPr>
        <w:t xml:space="preserve"> </w:t>
      </w:r>
    </w:p>
    <w:p w14:paraId="1E7B6ACF" w14:textId="5FE69C33" w:rsidR="00A32011" w:rsidRDefault="007F6362" w:rsidP="00A32011">
      <w:pPr>
        <w:pStyle w:val="HALReportText"/>
        <w:spacing w:before="0" w:after="0"/>
        <w:jc w:val="left"/>
        <w:rPr>
          <w:rFonts w:ascii="Arial" w:hAnsi="Arial" w:cs="Arial"/>
        </w:rPr>
      </w:pPr>
      <w:r w:rsidRPr="00A32011">
        <w:rPr>
          <w:rFonts w:ascii="Arial" w:hAnsi="Arial" w:cs="Arial"/>
        </w:rPr>
        <w:t>PSO activities were consistent with the PSO standards identified in the Programmatic Environmental Impact Statement (</w:t>
      </w:r>
      <w:r w:rsidR="000F4570" w:rsidRPr="00A32011">
        <w:rPr>
          <w:rFonts w:ascii="Arial" w:hAnsi="Arial" w:cs="Arial"/>
        </w:rPr>
        <w:t>P</w:t>
      </w:r>
      <w:r w:rsidRPr="00A32011">
        <w:rPr>
          <w:rFonts w:ascii="Arial" w:hAnsi="Arial" w:cs="Arial"/>
        </w:rPr>
        <w:t>EIS)</w:t>
      </w:r>
      <w:r w:rsidR="003475A4" w:rsidRPr="00A32011">
        <w:rPr>
          <w:rFonts w:ascii="Arial" w:hAnsi="Arial" w:cs="Arial"/>
        </w:rPr>
        <w:t xml:space="preserve"> </w:t>
      </w:r>
      <w:r w:rsidRPr="00A32011">
        <w:rPr>
          <w:rFonts w:ascii="Arial" w:hAnsi="Arial" w:cs="Arial"/>
        </w:rPr>
        <w:t>/</w:t>
      </w:r>
      <w:r w:rsidR="003475A4" w:rsidRPr="00A32011">
        <w:rPr>
          <w:rFonts w:ascii="Arial" w:hAnsi="Arial" w:cs="Arial"/>
        </w:rPr>
        <w:t xml:space="preserve"> </w:t>
      </w:r>
      <w:r w:rsidRPr="00A32011">
        <w:rPr>
          <w:rFonts w:ascii="Arial" w:hAnsi="Arial" w:cs="Arial"/>
        </w:rPr>
        <w:t xml:space="preserve">Overseas Environmental Impact Statement (OEIS) for Marine Seismic Research funded by the NSF or </w:t>
      </w:r>
      <w:r w:rsidR="003475A4" w:rsidRPr="00A32011">
        <w:rPr>
          <w:rFonts w:ascii="Arial" w:hAnsi="Arial" w:cs="Arial"/>
        </w:rPr>
        <w:t>c</w:t>
      </w:r>
      <w:r w:rsidRPr="00A32011">
        <w:rPr>
          <w:rFonts w:ascii="Arial" w:hAnsi="Arial" w:cs="Arial"/>
        </w:rPr>
        <w:t xml:space="preserve">onducted by the U.S. Geological Survey and Record of Decision (referred to herein as the PEIS), to which the EA tiered. Five PSOs, one </w:t>
      </w:r>
      <w:r w:rsidR="00AB67C0" w:rsidRPr="00A32011">
        <w:rPr>
          <w:rFonts w:ascii="Arial" w:hAnsi="Arial" w:cs="Arial"/>
        </w:rPr>
        <w:t xml:space="preserve">of which </w:t>
      </w:r>
      <w:r w:rsidRPr="00A32011">
        <w:rPr>
          <w:rFonts w:ascii="Arial" w:hAnsi="Arial" w:cs="Arial"/>
        </w:rPr>
        <w:t xml:space="preserve">was designated as the Lead, were present </w:t>
      </w:r>
      <w:r w:rsidR="00A32011" w:rsidRPr="00A32011">
        <w:rPr>
          <w:rFonts w:ascii="Arial" w:hAnsi="Arial" w:cs="Arial"/>
        </w:rPr>
        <w:t>on-board</w:t>
      </w:r>
      <w:r w:rsidRPr="00A32011">
        <w:rPr>
          <w:rFonts w:ascii="Arial" w:hAnsi="Arial" w:cs="Arial"/>
        </w:rPr>
        <w:t xml:space="preserve"> </w:t>
      </w:r>
      <w:r w:rsidR="006D7305" w:rsidRPr="00A32011">
        <w:rPr>
          <w:rFonts w:ascii="Arial" w:hAnsi="Arial" w:cs="Arial"/>
        </w:rPr>
        <w:t>R/V</w:t>
      </w:r>
      <w:r w:rsidRPr="00A32011">
        <w:rPr>
          <w:rFonts w:ascii="Arial" w:hAnsi="Arial" w:cs="Arial"/>
        </w:rPr>
        <w:t xml:space="preserve"> </w:t>
      </w:r>
      <w:r w:rsidRPr="00A32011">
        <w:rPr>
          <w:rFonts w:ascii="Arial" w:hAnsi="Arial" w:cs="Arial"/>
          <w:i/>
        </w:rPr>
        <w:t>Langseth</w:t>
      </w:r>
      <w:r w:rsidRPr="00A32011">
        <w:rPr>
          <w:rFonts w:ascii="Arial" w:hAnsi="Arial" w:cs="Arial"/>
        </w:rPr>
        <w:t xml:space="preserve"> throughout </w:t>
      </w:r>
      <w:r w:rsidR="0043419D" w:rsidRPr="00A32011">
        <w:rPr>
          <w:rFonts w:ascii="Arial" w:hAnsi="Arial" w:cs="Arial"/>
        </w:rPr>
        <w:t xml:space="preserve">the </w:t>
      </w:r>
      <w:r w:rsidR="00A32011" w:rsidRPr="00A32011">
        <w:rPr>
          <w:rFonts w:ascii="Arial" w:hAnsi="Arial" w:cs="Arial"/>
        </w:rPr>
        <w:t>survey operations</w:t>
      </w:r>
      <w:r w:rsidR="00AB67C0" w:rsidRPr="00A32011">
        <w:rPr>
          <w:rFonts w:ascii="Arial" w:hAnsi="Arial" w:cs="Arial"/>
        </w:rPr>
        <w:t xml:space="preserve"> to conduct both visual and acoustic monitoring</w:t>
      </w:r>
      <w:r w:rsidRPr="00A32011">
        <w:rPr>
          <w:rFonts w:ascii="Arial" w:hAnsi="Arial" w:cs="Arial"/>
        </w:rPr>
        <w:t>.</w:t>
      </w:r>
    </w:p>
    <w:p w14:paraId="13834E71" w14:textId="31477C61" w:rsidR="007F6362" w:rsidRPr="00A32011" w:rsidRDefault="00B813C3" w:rsidP="00A32011">
      <w:pPr>
        <w:pStyle w:val="HALReportText"/>
        <w:spacing w:before="0" w:after="0"/>
        <w:jc w:val="left"/>
        <w:rPr>
          <w:rFonts w:ascii="Arial" w:hAnsi="Arial" w:cs="Arial"/>
        </w:rPr>
      </w:pPr>
      <w:r w:rsidRPr="00A32011">
        <w:rPr>
          <w:rFonts w:ascii="Arial" w:hAnsi="Arial" w:cs="Arial"/>
        </w:rPr>
        <w:t xml:space="preserve"> </w:t>
      </w:r>
    </w:p>
    <w:p w14:paraId="1BFEF3D0" w14:textId="77777777" w:rsidR="00A32011" w:rsidRDefault="007F6362" w:rsidP="00A32011">
      <w:pPr>
        <w:pStyle w:val="HALReportText"/>
        <w:spacing w:before="0" w:after="0"/>
        <w:jc w:val="left"/>
        <w:rPr>
          <w:rFonts w:ascii="Arial" w:hAnsi="Arial" w:cs="Arial"/>
        </w:rPr>
      </w:pPr>
      <w:r w:rsidRPr="00A32011">
        <w:rPr>
          <w:rFonts w:ascii="Arial" w:hAnsi="Arial" w:cs="Arial"/>
        </w:rPr>
        <w:t xml:space="preserve">PSOs </w:t>
      </w:r>
      <w:r w:rsidR="000F3155" w:rsidRPr="00A32011">
        <w:rPr>
          <w:rFonts w:ascii="Arial" w:hAnsi="Arial" w:cs="Arial"/>
        </w:rPr>
        <w:t xml:space="preserve">onboard </w:t>
      </w:r>
      <w:r w:rsidR="006D7305" w:rsidRPr="00A32011">
        <w:rPr>
          <w:rFonts w:ascii="Arial" w:hAnsi="Arial" w:cs="Arial"/>
        </w:rPr>
        <w:t>R/V</w:t>
      </w:r>
      <w:r w:rsidR="000C306C" w:rsidRPr="00A32011">
        <w:rPr>
          <w:rFonts w:ascii="Arial" w:hAnsi="Arial" w:cs="Arial"/>
        </w:rPr>
        <w:t xml:space="preserve"> </w:t>
      </w:r>
      <w:r w:rsidR="000C306C" w:rsidRPr="00A32011">
        <w:rPr>
          <w:rFonts w:ascii="Arial" w:hAnsi="Arial" w:cs="Arial"/>
          <w:i/>
          <w:iCs/>
        </w:rPr>
        <w:t>Langseth</w:t>
      </w:r>
      <w:r w:rsidR="000C306C" w:rsidRPr="00A32011">
        <w:rPr>
          <w:rFonts w:ascii="Arial" w:hAnsi="Arial" w:cs="Arial"/>
        </w:rPr>
        <w:t xml:space="preserve"> </w:t>
      </w:r>
      <w:r w:rsidRPr="00A32011">
        <w:rPr>
          <w:rFonts w:ascii="Arial" w:hAnsi="Arial" w:cs="Arial"/>
        </w:rPr>
        <w:t xml:space="preserve">conducted visual observations for a total of </w:t>
      </w:r>
      <w:r w:rsidR="000C306C" w:rsidRPr="00A32011">
        <w:rPr>
          <w:rFonts w:ascii="Arial" w:hAnsi="Arial" w:cs="Arial"/>
        </w:rPr>
        <w:t>665</w:t>
      </w:r>
      <w:r w:rsidRPr="00A32011">
        <w:rPr>
          <w:rFonts w:ascii="Arial" w:hAnsi="Arial" w:cs="Arial"/>
        </w:rPr>
        <w:t xml:space="preserve"> hours </w:t>
      </w:r>
      <w:r w:rsidR="000C306C" w:rsidRPr="00A32011">
        <w:rPr>
          <w:rFonts w:ascii="Arial" w:hAnsi="Arial" w:cs="Arial"/>
        </w:rPr>
        <w:t>one</w:t>
      </w:r>
      <w:r w:rsidR="00EB4B77" w:rsidRPr="00A32011">
        <w:rPr>
          <w:rFonts w:ascii="Arial" w:hAnsi="Arial" w:cs="Arial"/>
        </w:rPr>
        <w:t xml:space="preserve"> </w:t>
      </w:r>
      <w:r w:rsidRPr="00A32011">
        <w:rPr>
          <w:rFonts w:ascii="Arial" w:hAnsi="Arial" w:cs="Arial"/>
        </w:rPr>
        <w:t>minute</w:t>
      </w:r>
      <w:r w:rsidR="00126F1F" w:rsidRPr="00A32011">
        <w:rPr>
          <w:rFonts w:ascii="Arial" w:hAnsi="Arial" w:cs="Arial"/>
        </w:rPr>
        <w:t xml:space="preserve"> </w:t>
      </w:r>
      <w:r w:rsidR="003A21C9" w:rsidRPr="00A32011">
        <w:rPr>
          <w:rFonts w:ascii="Arial" w:hAnsi="Arial" w:cs="Arial"/>
        </w:rPr>
        <w:t>and a</w:t>
      </w:r>
      <w:r w:rsidRPr="00A32011">
        <w:rPr>
          <w:rFonts w:ascii="Arial" w:hAnsi="Arial" w:cs="Arial"/>
        </w:rPr>
        <w:t xml:space="preserve">coustic monitoring for a total of </w:t>
      </w:r>
      <w:r w:rsidR="000C306C" w:rsidRPr="00A32011">
        <w:rPr>
          <w:rFonts w:ascii="Arial" w:hAnsi="Arial" w:cs="Arial"/>
        </w:rPr>
        <w:t>717</w:t>
      </w:r>
      <w:r w:rsidRPr="00A32011">
        <w:rPr>
          <w:rFonts w:ascii="Arial" w:hAnsi="Arial" w:cs="Arial"/>
        </w:rPr>
        <w:t xml:space="preserve"> hours </w:t>
      </w:r>
      <w:r w:rsidR="000C306C" w:rsidRPr="00A32011">
        <w:rPr>
          <w:rFonts w:ascii="Arial" w:hAnsi="Arial" w:cs="Arial"/>
        </w:rPr>
        <w:t>42</w:t>
      </w:r>
      <w:r w:rsidRPr="00A32011">
        <w:rPr>
          <w:rFonts w:ascii="Arial" w:hAnsi="Arial" w:cs="Arial"/>
        </w:rPr>
        <w:t xml:space="preserve"> minutes.</w:t>
      </w:r>
      <w:r w:rsidR="003A21C9" w:rsidRPr="00A32011">
        <w:rPr>
          <w:rFonts w:ascii="Arial" w:hAnsi="Arial" w:cs="Arial"/>
        </w:rPr>
        <w:t xml:space="preserve"> Visual and acoustic monitoring was conducted simultaneously for a total of </w:t>
      </w:r>
      <w:r w:rsidR="000C306C" w:rsidRPr="00A32011">
        <w:rPr>
          <w:rFonts w:ascii="Arial" w:hAnsi="Arial" w:cs="Arial"/>
        </w:rPr>
        <w:t>500</w:t>
      </w:r>
      <w:r w:rsidR="00E960C3" w:rsidRPr="00A32011">
        <w:rPr>
          <w:rFonts w:ascii="Arial" w:hAnsi="Arial" w:cs="Arial"/>
        </w:rPr>
        <w:t xml:space="preserve"> </w:t>
      </w:r>
      <w:r w:rsidR="003A21C9" w:rsidRPr="00A32011">
        <w:rPr>
          <w:rFonts w:ascii="Arial" w:hAnsi="Arial" w:cs="Arial"/>
        </w:rPr>
        <w:t xml:space="preserve">hours </w:t>
      </w:r>
      <w:r w:rsidR="000C306C" w:rsidRPr="00A32011">
        <w:rPr>
          <w:rFonts w:ascii="Arial" w:hAnsi="Arial" w:cs="Arial"/>
        </w:rPr>
        <w:t>13</w:t>
      </w:r>
      <w:r w:rsidR="00EB4B77" w:rsidRPr="00A32011">
        <w:rPr>
          <w:rFonts w:ascii="Arial" w:hAnsi="Arial" w:cs="Arial"/>
        </w:rPr>
        <w:t xml:space="preserve"> </w:t>
      </w:r>
      <w:r w:rsidR="003A21C9" w:rsidRPr="00A32011">
        <w:rPr>
          <w:rFonts w:ascii="Arial" w:hAnsi="Arial" w:cs="Arial"/>
        </w:rPr>
        <w:t>minutes.</w:t>
      </w:r>
    </w:p>
    <w:p w14:paraId="2F64F707" w14:textId="7FBD4B4E" w:rsidR="007F6362" w:rsidRPr="00A32011" w:rsidRDefault="000C306C" w:rsidP="00A32011">
      <w:pPr>
        <w:pStyle w:val="HALReportText"/>
        <w:spacing w:before="0" w:after="0"/>
        <w:jc w:val="left"/>
        <w:rPr>
          <w:rFonts w:ascii="Arial" w:hAnsi="Arial" w:cs="Arial"/>
        </w:rPr>
      </w:pPr>
      <w:r w:rsidRPr="00A32011">
        <w:rPr>
          <w:rFonts w:ascii="Arial" w:hAnsi="Arial" w:cs="Arial"/>
        </w:rPr>
        <w:t xml:space="preserve"> </w:t>
      </w:r>
    </w:p>
    <w:p w14:paraId="7F7B15FD" w14:textId="444CED9F" w:rsidR="00A32011" w:rsidRDefault="007F6362" w:rsidP="00A32011">
      <w:pPr>
        <w:pStyle w:val="HALReportText"/>
        <w:spacing w:before="0" w:after="0"/>
        <w:jc w:val="left"/>
        <w:rPr>
          <w:rFonts w:ascii="Arial" w:hAnsi="Arial" w:cs="Arial"/>
        </w:rPr>
      </w:pPr>
      <w:r w:rsidRPr="00A32011">
        <w:rPr>
          <w:rFonts w:ascii="Arial" w:hAnsi="Arial" w:cs="Arial"/>
        </w:rPr>
        <w:t xml:space="preserve">The acoustic source was active for a total of </w:t>
      </w:r>
      <w:r w:rsidR="005B506E" w:rsidRPr="00A32011">
        <w:rPr>
          <w:rFonts w:ascii="Arial" w:hAnsi="Arial" w:cs="Arial"/>
        </w:rPr>
        <w:t>666</w:t>
      </w:r>
      <w:r w:rsidR="00E960C3" w:rsidRPr="00A32011">
        <w:rPr>
          <w:rFonts w:ascii="Arial" w:hAnsi="Arial" w:cs="Arial"/>
        </w:rPr>
        <w:t xml:space="preserve"> </w:t>
      </w:r>
      <w:r w:rsidRPr="00A32011">
        <w:rPr>
          <w:rFonts w:ascii="Arial" w:hAnsi="Arial" w:cs="Arial"/>
        </w:rPr>
        <w:t xml:space="preserve">hours </w:t>
      </w:r>
      <w:r w:rsidR="005B506E" w:rsidRPr="00A32011">
        <w:rPr>
          <w:rFonts w:ascii="Arial" w:hAnsi="Arial" w:cs="Arial"/>
        </w:rPr>
        <w:t>55</w:t>
      </w:r>
      <w:r w:rsidRPr="00A32011">
        <w:rPr>
          <w:rFonts w:ascii="Arial" w:hAnsi="Arial" w:cs="Arial"/>
        </w:rPr>
        <w:t xml:space="preserve"> minutes throughout the entire survey</w:t>
      </w:r>
      <w:r w:rsidR="00D96186" w:rsidRPr="00A32011">
        <w:rPr>
          <w:rFonts w:ascii="Arial" w:hAnsi="Arial" w:cs="Arial"/>
        </w:rPr>
        <w:t>, which occurred during</w:t>
      </w:r>
      <w:r w:rsidR="00012F05" w:rsidRPr="00A32011">
        <w:rPr>
          <w:rFonts w:ascii="Arial" w:hAnsi="Arial" w:cs="Arial"/>
        </w:rPr>
        <w:t xml:space="preserve"> </w:t>
      </w:r>
      <w:r w:rsidR="00EF6FFD" w:rsidRPr="00A32011">
        <w:rPr>
          <w:rFonts w:ascii="Arial" w:hAnsi="Arial" w:cs="Arial"/>
        </w:rPr>
        <w:t>70</w:t>
      </w:r>
      <w:r w:rsidR="00D96186" w:rsidRPr="00A32011">
        <w:rPr>
          <w:rFonts w:ascii="Arial" w:hAnsi="Arial" w:cs="Arial"/>
        </w:rPr>
        <w:t>% (</w:t>
      </w:r>
      <w:r w:rsidR="005B506E" w:rsidRPr="00A32011">
        <w:rPr>
          <w:rFonts w:ascii="Arial" w:hAnsi="Arial" w:cs="Arial"/>
        </w:rPr>
        <w:t>465</w:t>
      </w:r>
      <w:r w:rsidR="00126F1F" w:rsidRPr="00A32011">
        <w:rPr>
          <w:rFonts w:ascii="Arial" w:hAnsi="Arial" w:cs="Arial"/>
        </w:rPr>
        <w:t xml:space="preserve"> hours </w:t>
      </w:r>
      <w:r w:rsidR="005B506E" w:rsidRPr="00A32011">
        <w:rPr>
          <w:rFonts w:ascii="Arial" w:hAnsi="Arial" w:cs="Arial"/>
        </w:rPr>
        <w:t>21</w:t>
      </w:r>
      <w:r w:rsidR="00D96186" w:rsidRPr="00A32011">
        <w:rPr>
          <w:rFonts w:ascii="Arial" w:hAnsi="Arial" w:cs="Arial"/>
        </w:rPr>
        <w:t xml:space="preserve"> minutes) of the total visual monitoring</w:t>
      </w:r>
      <w:r w:rsidR="00EF6FFD" w:rsidRPr="00A32011">
        <w:rPr>
          <w:rFonts w:ascii="Arial" w:hAnsi="Arial" w:cs="Arial"/>
        </w:rPr>
        <w:t xml:space="preserve"> effort</w:t>
      </w:r>
      <w:r w:rsidR="00D96186" w:rsidRPr="00A32011">
        <w:rPr>
          <w:rFonts w:ascii="Arial" w:hAnsi="Arial" w:cs="Arial"/>
        </w:rPr>
        <w:t xml:space="preserve"> and </w:t>
      </w:r>
      <w:r w:rsidR="00EF6FFD" w:rsidRPr="00A32011">
        <w:rPr>
          <w:rFonts w:ascii="Arial" w:hAnsi="Arial" w:cs="Arial"/>
        </w:rPr>
        <w:t>93</w:t>
      </w:r>
      <w:r w:rsidR="00D96186" w:rsidRPr="00A32011">
        <w:rPr>
          <w:rFonts w:ascii="Arial" w:hAnsi="Arial" w:cs="Arial"/>
        </w:rPr>
        <w:t>% (</w:t>
      </w:r>
      <w:r w:rsidR="005B506E" w:rsidRPr="00A32011">
        <w:rPr>
          <w:rFonts w:ascii="Arial" w:hAnsi="Arial" w:cs="Arial"/>
        </w:rPr>
        <w:t>666</w:t>
      </w:r>
      <w:r w:rsidR="00D96186" w:rsidRPr="00A32011">
        <w:rPr>
          <w:rFonts w:ascii="Arial" w:hAnsi="Arial" w:cs="Arial"/>
        </w:rPr>
        <w:t xml:space="preserve"> hours </w:t>
      </w:r>
      <w:r w:rsidR="005B506E" w:rsidRPr="00A32011">
        <w:rPr>
          <w:rFonts w:ascii="Arial" w:hAnsi="Arial" w:cs="Arial"/>
        </w:rPr>
        <w:t>29</w:t>
      </w:r>
      <w:r w:rsidR="00F701B9" w:rsidRPr="00A32011">
        <w:rPr>
          <w:rFonts w:ascii="Arial" w:hAnsi="Arial" w:cs="Arial"/>
        </w:rPr>
        <w:t xml:space="preserve"> </w:t>
      </w:r>
      <w:r w:rsidR="00D96186" w:rsidRPr="00A32011">
        <w:rPr>
          <w:rFonts w:ascii="Arial" w:hAnsi="Arial" w:cs="Arial"/>
        </w:rPr>
        <w:t>minutes) of the total acoustic monitoring</w:t>
      </w:r>
      <w:r w:rsidR="00EF6FFD" w:rsidRPr="00A32011">
        <w:rPr>
          <w:rFonts w:ascii="Arial" w:hAnsi="Arial" w:cs="Arial"/>
        </w:rPr>
        <w:t xml:space="preserve"> effort by the PSOs on the </w:t>
      </w:r>
      <w:r w:rsidR="00EF6FFD" w:rsidRPr="00A32011">
        <w:rPr>
          <w:rFonts w:ascii="Arial" w:hAnsi="Arial" w:cs="Arial"/>
          <w:i/>
          <w:iCs/>
        </w:rPr>
        <w:t>Langseth</w:t>
      </w:r>
      <w:r w:rsidR="00D96186" w:rsidRPr="00A32011">
        <w:rPr>
          <w:rFonts w:ascii="Arial" w:hAnsi="Arial" w:cs="Arial"/>
        </w:rPr>
        <w:t>.</w:t>
      </w:r>
    </w:p>
    <w:p w14:paraId="4F65A74D" w14:textId="1EDC2B6F" w:rsidR="007F6362" w:rsidRPr="00A32011" w:rsidRDefault="00D96186" w:rsidP="00A32011">
      <w:pPr>
        <w:pStyle w:val="HALReportText"/>
        <w:spacing w:before="0" w:after="0"/>
        <w:jc w:val="left"/>
        <w:rPr>
          <w:rFonts w:ascii="Arial" w:hAnsi="Arial" w:cs="Arial"/>
        </w:rPr>
      </w:pPr>
      <w:r w:rsidRPr="00A32011">
        <w:rPr>
          <w:rFonts w:ascii="Arial" w:hAnsi="Arial" w:cs="Arial"/>
        </w:rPr>
        <w:t xml:space="preserve"> </w:t>
      </w:r>
    </w:p>
    <w:p w14:paraId="2DE65879" w14:textId="6EAC7D76" w:rsidR="00A32011" w:rsidRDefault="000E384E" w:rsidP="00A32011">
      <w:pPr>
        <w:pStyle w:val="HALReportText"/>
        <w:spacing w:before="0" w:after="0"/>
        <w:jc w:val="left"/>
        <w:rPr>
          <w:rFonts w:ascii="Arial" w:hAnsi="Arial" w:cs="Arial"/>
        </w:rPr>
      </w:pPr>
      <w:r w:rsidRPr="00A32011">
        <w:rPr>
          <w:rFonts w:ascii="Arial" w:hAnsi="Arial" w:cs="Arial"/>
        </w:rPr>
        <w:t xml:space="preserve">There </w:t>
      </w:r>
      <w:r w:rsidR="00483137" w:rsidRPr="00A32011">
        <w:rPr>
          <w:rFonts w:ascii="Arial" w:hAnsi="Arial" w:cs="Arial"/>
        </w:rPr>
        <w:t>were</w:t>
      </w:r>
      <w:r w:rsidRPr="00A32011">
        <w:rPr>
          <w:rFonts w:ascii="Arial" w:hAnsi="Arial" w:cs="Arial"/>
        </w:rPr>
        <w:t xml:space="preserve"> a total</w:t>
      </w:r>
      <w:r w:rsidR="00527224" w:rsidRPr="00A32011">
        <w:rPr>
          <w:rFonts w:ascii="Arial" w:hAnsi="Arial" w:cs="Arial"/>
        </w:rPr>
        <w:t xml:space="preserve"> </w:t>
      </w:r>
      <w:r w:rsidR="00A32011">
        <w:rPr>
          <w:rFonts w:ascii="Arial" w:hAnsi="Arial" w:cs="Arial"/>
        </w:rPr>
        <w:t>1</w:t>
      </w:r>
      <w:r w:rsidR="005B158D">
        <w:rPr>
          <w:rFonts w:ascii="Arial" w:hAnsi="Arial" w:cs="Arial"/>
        </w:rPr>
        <w:t>60</w:t>
      </w:r>
      <w:r w:rsidR="00527224" w:rsidRPr="00A32011">
        <w:rPr>
          <w:rFonts w:ascii="Arial" w:hAnsi="Arial" w:cs="Arial"/>
        </w:rPr>
        <w:t xml:space="preserve"> </w:t>
      </w:r>
      <w:r w:rsidR="000F3155" w:rsidRPr="00A32011">
        <w:rPr>
          <w:rFonts w:ascii="Arial" w:hAnsi="Arial" w:cs="Arial"/>
        </w:rPr>
        <w:t xml:space="preserve">protected </w:t>
      </w:r>
      <w:r w:rsidR="003475A4" w:rsidRPr="00A32011">
        <w:rPr>
          <w:rFonts w:ascii="Arial" w:hAnsi="Arial" w:cs="Arial"/>
        </w:rPr>
        <w:t>species</w:t>
      </w:r>
      <w:r w:rsidR="000F3155" w:rsidRPr="00A32011">
        <w:rPr>
          <w:rFonts w:ascii="Arial" w:hAnsi="Arial" w:cs="Arial"/>
        </w:rPr>
        <w:t xml:space="preserve"> </w:t>
      </w:r>
      <w:r w:rsidR="001C3EF6" w:rsidRPr="00A32011">
        <w:rPr>
          <w:rFonts w:ascii="Arial" w:hAnsi="Arial" w:cs="Arial"/>
        </w:rPr>
        <w:t xml:space="preserve">detections during the survey, </w:t>
      </w:r>
      <w:r w:rsidR="00D34FBA" w:rsidRPr="00A32011">
        <w:rPr>
          <w:rFonts w:ascii="Arial" w:hAnsi="Arial" w:cs="Arial"/>
        </w:rPr>
        <w:t xml:space="preserve">all of which were </w:t>
      </w:r>
      <w:r w:rsidR="001C3EF6" w:rsidRPr="00A32011">
        <w:rPr>
          <w:rFonts w:ascii="Arial" w:hAnsi="Arial" w:cs="Arial"/>
        </w:rPr>
        <w:t>visual detections</w:t>
      </w:r>
      <w:r w:rsidR="00D34FBA" w:rsidRPr="00A32011">
        <w:rPr>
          <w:rFonts w:ascii="Arial" w:hAnsi="Arial" w:cs="Arial"/>
        </w:rPr>
        <w:t xml:space="preserve"> and there were</w:t>
      </w:r>
      <w:r w:rsidR="001C3EF6" w:rsidRPr="00A32011">
        <w:rPr>
          <w:rFonts w:ascii="Arial" w:hAnsi="Arial" w:cs="Arial"/>
        </w:rPr>
        <w:t xml:space="preserve"> </w:t>
      </w:r>
      <w:r w:rsidR="00D34FBA" w:rsidRPr="00A32011">
        <w:rPr>
          <w:rFonts w:ascii="Arial" w:hAnsi="Arial" w:cs="Arial"/>
        </w:rPr>
        <w:t xml:space="preserve">no </w:t>
      </w:r>
      <w:r w:rsidR="001C3EF6" w:rsidRPr="00A32011">
        <w:rPr>
          <w:rFonts w:ascii="Arial" w:hAnsi="Arial" w:cs="Arial"/>
        </w:rPr>
        <w:t>acoustic detections.</w:t>
      </w:r>
    </w:p>
    <w:p w14:paraId="483F4751" w14:textId="300794DB" w:rsidR="001C3EF6" w:rsidRPr="00A32011" w:rsidRDefault="001C3EF6" w:rsidP="00A32011">
      <w:pPr>
        <w:pStyle w:val="HALReportText"/>
        <w:spacing w:before="0" w:after="0"/>
        <w:jc w:val="left"/>
        <w:rPr>
          <w:rFonts w:ascii="Arial" w:hAnsi="Arial" w:cs="Arial"/>
        </w:rPr>
      </w:pPr>
      <w:r w:rsidRPr="00A32011">
        <w:rPr>
          <w:rFonts w:ascii="Arial" w:hAnsi="Arial" w:cs="Arial"/>
        </w:rPr>
        <w:t xml:space="preserve"> </w:t>
      </w:r>
    </w:p>
    <w:p w14:paraId="74283733" w14:textId="0D3F8CA9" w:rsidR="00FA5BD1" w:rsidRDefault="00FA5BD1" w:rsidP="00A32011">
      <w:pPr>
        <w:pStyle w:val="HALReportText"/>
        <w:spacing w:before="0" w:after="0"/>
        <w:jc w:val="left"/>
        <w:rPr>
          <w:rFonts w:ascii="Arial" w:hAnsi="Arial" w:cs="Arial"/>
        </w:rPr>
      </w:pPr>
      <w:r w:rsidRPr="00A32011">
        <w:rPr>
          <w:rFonts w:ascii="Arial" w:hAnsi="Arial" w:cs="Arial"/>
        </w:rPr>
        <w:t xml:space="preserve">The overall total visual detections of marine mammals included </w:t>
      </w:r>
      <w:r w:rsidR="0083468F">
        <w:rPr>
          <w:rFonts w:ascii="Arial" w:hAnsi="Arial" w:cs="Arial"/>
        </w:rPr>
        <w:t>142</w:t>
      </w:r>
      <w:r w:rsidRPr="00A32011">
        <w:rPr>
          <w:rFonts w:ascii="Arial" w:hAnsi="Arial" w:cs="Arial"/>
        </w:rPr>
        <w:t xml:space="preserve"> detections of whales, </w:t>
      </w:r>
      <w:r w:rsidR="000932A4">
        <w:rPr>
          <w:rFonts w:ascii="Arial" w:hAnsi="Arial" w:cs="Arial"/>
        </w:rPr>
        <w:t>six</w:t>
      </w:r>
      <w:r w:rsidR="00A32011">
        <w:rPr>
          <w:rFonts w:ascii="Arial" w:hAnsi="Arial" w:cs="Arial"/>
        </w:rPr>
        <w:t xml:space="preserve"> </w:t>
      </w:r>
      <w:r w:rsidRPr="00A32011">
        <w:rPr>
          <w:rFonts w:ascii="Arial" w:hAnsi="Arial" w:cs="Arial"/>
        </w:rPr>
        <w:t xml:space="preserve">detections of dolphins, </w:t>
      </w:r>
      <w:r w:rsidR="000932A4">
        <w:rPr>
          <w:rFonts w:ascii="Arial" w:hAnsi="Arial" w:cs="Arial"/>
        </w:rPr>
        <w:t>ten</w:t>
      </w:r>
      <w:r w:rsidRPr="00A32011">
        <w:rPr>
          <w:rFonts w:ascii="Arial" w:hAnsi="Arial" w:cs="Arial"/>
        </w:rPr>
        <w:t xml:space="preserve"> detections of porpoises, </w:t>
      </w:r>
      <w:r w:rsidR="006D57B0" w:rsidRPr="00A32011">
        <w:rPr>
          <w:rFonts w:ascii="Arial" w:hAnsi="Arial" w:cs="Arial"/>
        </w:rPr>
        <w:t>and two</w:t>
      </w:r>
      <w:r w:rsidRPr="00A32011">
        <w:rPr>
          <w:rFonts w:ascii="Arial" w:hAnsi="Arial" w:cs="Arial"/>
        </w:rPr>
        <w:t xml:space="preserve"> detections of pinnipeds</w:t>
      </w:r>
      <w:r w:rsidR="006D57B0" w:rsidRPr="00A32011">
        <w:rPr>
          <w:rFonts w:ascii="Arial" w:hAnsi="Arial" w:cs="Arial"/>
        </w:rPr>
        <w:t xml:space="preserve">. </w:t>
      </w:r>
      <w:r w:rsidRPr="00A32011">
        <w:rPr>
          <w:rFonts w:ascii="Arial" w:hAnsi="Arial" w:cs="Arial"/>
        </w:rPr>
        <w:t xml:space="preserve">These sightings included: </w:t>
      </w:r>
      <w:r w:rsidR="000932A4">
        <w:rPr>
          <w:rFonts w:ascii="Arial" w:hAnsi="Arial" w:cs="Arial"/>
        </w:rPr>
        <w:t xml:space="preserve">four </w:t>
      </w:r>
      <w:r w:rsidRPr="00A32011">
        <w:rPr>
          <w:rFonts w:ascii="Arial" w:hAnsi="Arial" w:cs="Arial"/>
        </w:rPr>
        <w:t>sighting</w:t>
      </w:r>
      <w:r w:rsidR="000932A4">
        <w:rPr>
          <w:rFonts w:ascii="Arial" w:hAnsi="Arial" w:cs="Arial"/>
        </w:rPr>
        <w:t>s</w:t>
      </w:r>
      <w:r w:rsidRPr="00A32011">
        <w:rPr>
          <w:rFonts w:ascii="Arial" w:hAnsi="Arial" w:cs="Arial"/>
        </w:rPr>
        <w:t xml:space="preserve"> of blue whales, </w:t>
      </w:r>
      <w:r w:rsidR="000932A4">
        <w:rPr>
          <w:rFonts w:ascii="Arial" w:hAnsi="Arial" w:cs="Arial"/>
        </w:rPr>
        <w:t>27</w:t>
      </w:r>
      <w:r w:rsidRPr="00A32011">
        <w:rPr>
          <w:rFonts w:ascii="Arial" w:hAnsi="Arial" w:cs="Arial"/>
        </w:rPr>
        <w:t xml:space="preserve"> sightings of fin whales, </w:t>
      </w:r>
      <w:r w:rsidR="000932A4">
        <w:rPr>
          <w:rFonts w:ascii="Arial" w:hAnsi="Arial" w:cs="Arial"/>
        </w:rPr>
        <w:t>101</w:t>
      </w:r>
      <w:r w:rsidRPr="00A32011">
        <w:rPr>
          <w:rFonts w:ascii="Arial" w:hAnsi="Arial" w:cs="Arial"/>
        </w:rPr>
        <w:t xml:space="preserve"> sightings of humpback whales,</w:t>
      </w:r>
      <w:r w:rsidR="000932A4">
        <w:rPr>
          <w:rFonts w:ascii="Arial" w:hAnsi="Arial" w:cs="Arial"/>
        </w:rPr>
        <w:t xml:space="preserve"> one detection of a minke whale, one detection of North Pacific right whales, six detections of sei whales, and two detections of unidentified whales. There was one detection of Northern right whale dolphins, two detections of Pacific white-sided dolphins, one detection of Risso’s dolphins, and two detections of unidentified dolphins. The Dall’s porpoise was the only species of porpoise detected ten times. There was one detection of a California sea lion and one detection of an unidentified sea lion. </w:t>
      </w:r>
      <w:r w:rsidRPr="00A32011">
        <w:rPr>
          <w:rFonts w:ascii="Arial" w:hAnsi="Arial" w:cs="Arial"/>
        </w:rPr>
        <w:t xml:space="preserve"> </w:t>
      </w:r>
    </w:p>
    <w:p w14:paraId="6E536A25" w14:textId="77777777" w:rsidR="00A32011" w:rsidRPr="00A32011" w:rsidRDefault="00A32011" w:rsidP="00A32011">
      <w:pPr>
        <w:pStyle w:val="HALReportText"/>
        <w:spacing w:before="0" w:after="0"/>
        <w:jc w:val="left"/>
        <w:rPr>
          <w:rFonts w:ascii="Arial" w:hAnsi="Arial" w:cs="Arial"/>
        </w:rPr>
      </w:pPr>
    </w:p>
    <w:p w14:paraId="052700ED" w14:textId="0006AC1E" w:rsidR="00FA5BD1" w:rsidRDefault="00AB67C0" w:rsidP="00A32011">
      <w:pPr>
        <w:pStyle w:val="HALReportText"/>
        <w:spacing w:before="0" w:after="0"/>
        <w:jc w:val="left"/>
        <w:rPr>
          <w:rFonts w:ascii="Arial" w:hAnsi="Arial" w:cs="Arial"/>
          <w:color w:val="000000"/>
        </w:rPr>
      </w:pPr>
      <w:r w:rsidRPr="00A32011">
        <w:rPr>
          <w:rFonts w:ascii="Arial" w:hAnsi="Arial" w:cs="Arial"/>
        </w:rPr>
        <w:t xml:space="preserve">There were no sightings of protected sea turtles or sea birds during the survey. </w:t>
      </w:r>
      <w:r w:rsidR="00E37779">
        <w:rPr>
          <w:rFonts w:ascii="Arial" w:hAnsi="Arial" w:cs="Arial"/>
          <w:color w:val="000000"/>
        </w:rPr>
        <w:t>During seismic operations, no takes of sea otters were observed</w:t>
      </w:r>
      <w:r w:rsidR="00E37779" w:rsidRPr="00054339">
        <w:rPr>
          <w:rFonts w:ascii="Arial" w:hAnsi="Arial" w:cs="Arial"/>
          <w:color w:val="000000"/>
        </w:rPr>
        <w:t xml:space="preserve">. </w:t>
      </w:r>
      <w:r w:rsidR="00E37779">
        <w:rPr>
          <w:rFonts w:ascii="Arial" w:hAnsi="Arial" w:cs="Arial"/>
          <w:color w:val="000000"/>
        </w:rPr>
        <w:t>O</w:t>
      </w:r>
      <w:r w:rsidR="00E37779" w:rsidRPr="00054339">
        <w:rPr>
          <w:rFonts w:ascii="Arial" w:hAnsi="Arial" w:cs="Arial"/>
          <w:color w:val="000000"/>
        </w:rPr>
        <w:t xml:space="preserve">perations </w:t>
      </w:r>
      <w:r w:rsidR="00E37779">
        <w:rPr>
          <w:rFonts w:ascii="Arial" w:hAnsi="Arial" w:cs="Arial"/>
          <w:color w:val="000000"/>
        </w:rPr>
        <w:t>did not appear to have any impact on sea otters or</w:t>
      </w:r>
      <w:r w:rsidR="00E37779" w:rsidRPr="00054339">
        <w:rPr>
          <w:rFonts w:ascii="Arial" w:hAnsi="Arial" w:cs="Arial"/>
          <w:color w:val="000000"/>
        </w:rPr>
        <w:t xml:space="preserve"> the</w:t>
      </w:r>
      <w:r w:rsidR="00E37779">
        <w:rPr>
          <w:rFonts w:ascii="Arial" w:hAnsi="Arial" w:cs="Arial"/>
          <w:color w:val="000000"/>
        </w:rPr>
        <w:t>ir</w:t>
      </w:r>
      <w:r w:rsidR="00E37779" w:rsidRPr="00054339">
        <w:rPr>
          <w:rFonts w:ascii="Arial" w:hAnsi="Arial" w:cs="Arial"/>
          <w:color w:val="000000"/>
        </w:rPr>
        <w:t xml:space="preserve"> availability for subsistence harvest.</w:t>
      </w:r>
    </w:p>
    <w:p w14:paraId="1B05AEFA" w14:textId="77777777" w:rsidR="00E37779" w:rsidRPr="00A32011" w:rsidRDefault="00E37779" w:rsidP="00A32011">
      <w:pPr>
        <w:pStyle w:val="HALReportText"/>
        <w:spacing w:before="0" w:after="0"/>
        <w:jc w:val="left"/>
        <w:rPr>
          <w:rFonts w:ascii="Arial" w:hAnsi="Arial" w:cs="Arial"/>
        </w:rPr>
      </w:pPr>
    </w:p>
    <w:p w14:paraId="636B07F0" w14:textId="4CA0753E" w:rsidR="000932A4" w:rsidRDefault="005D4B4E" w:rsidP="00A32011">
      <w:pPr>
        <w:pStyle w:val="HALReportText"/>
        <w:spacing w:before="0" w:after="0"/>
        <w:jc w:val="left"/>
        <w:rPr>
          <w:rFonts w:ascii="Arial" w:hAnsi="Arial" w:cs="Arial"/>
        </w:rPr>
      </w:pPr>
      <w:r w:rsidRPr="00A32011">
        <w:rPr>
          <w:rFonts w:ascii="Arial" w:hAnsi="Arial" w:cs="Arial"/>
        </w:rPr>
        <w:t>Protected species detections resulted in the implementation of</w:t>
      </w:r>
      <w:r w:rsidR="00542C11" w:rsidRPr="00A32011">
        <w:rPr>
          <w:rFonts w:ascii="Arial" w:hAnsi="Arial" w:cs="Arial"/>
        </w:rPr>
        <w:t xml:space="preserve"> </w:t>
      </w:r>
      <w:r w:rsidR="00B278F5">
        <w:rPr>
          <w:rFonts w:ascii="Arial" w:hAnsi="Arial" w:cs="Arial"/>
        </w:rPr>
        <w:t xml:space="preserve">24 </w:t>
      </w:r>
      <w:r w:rsidR="00542C11" w:rsidRPr="00A32011">
        <w:rPr>
          <w:rFonts w:ascii="Arial" w:hAnsi="Arial" w:cs="Arial"/>
        </w:rPr>
        <w:t xml:space="preserve">mitigation actions, including </w:t>
      </w:r>
      <w:r w:rsidR="00B278F5">
        <w:rPr>
          <w:rFonts w:ascii="Arial" w:hAnsi="Arial" w:cs="Arial"/>
        </w:rPr>
        <w:t xml:space="preserve">four </w:t>
      </w:r>
      <w:r w:rsidR="00542C11" w:rsidRPr="00A32011">
        <w:rPr>
          <w:rFonts w:ascii="Arial" w:hAnsi="Arial" w:cs="Arial"/>
        </w:rPr>
        <w:t xml:space="preserve">delayed operations </w:t>
      </w:r>
      <w:r w:rsidR="00855083" w:rsidRPr="00A32011">
        <w:rPr>
          <w:rFonts w:ascii="Arial" w:hAnsi="Arial" w:cs="Arial"/>
        </w:rPr>
        <w:t xml:space="preserve">and </w:t>
      </w:r>
      <w:r w:rsidR="00B278F5">
        <w:rPr>
          <w:rFonts w:ascii="Arial" w:hAnsi="Arial" w:cs="Arial"/>
        </w:rPr>
        <w:t>20</w:t>
      </w:r>
      <w:r w:rsidR="00855083" w:rsidRPr="00A32011">
        <w:rPr>
          <w:rFonts w:ascii="Arial" w:hAnsi="Arial" w:cs="Arial"/>
        </w:rPr>
        <w:t xml:space="preserve"> shutdowns totaling </w:t>
      </w:r>
      <w:r w:rsidR="00B278F5">
        <w:rPr>
          <w:rFonts w:ascii="Arial" w:hAnsi="Arial" w:cs="Arial"/>
        </w:rPr>
        <w:t>13 hours and 40</w:t>
      </w:r>
      <w:r w:rsidR="00855083" w:rsidRPr="00A32011">
        <w:rPr>
          <w:rFonts w:ascii="Arial" w:hAnsi="Arial" w:cs="Arial"/>
        </w:rPr>
        <w:t xml:space="preserve"> minutes.</w:t>
      </w:r>
    </w:p>
    <w:p w14:paraId="4094A03F" w14:textId="5A03EB69" w:rsidR="00542C11" w:rsidRPr="00A32011" w:rsidRDefault="00855083" w:rsidP="00A32011">
      <w:pPr>
        <w:pStyle w:val="HALReportText"/>
        <w:spacing w:before="0" w:after="0"/>
        <w:jc w:val="left"/>
        <w:rPr>
          <w:rFonts w:ascii="Arial" w:hAnsi="Arial" w:cs="Arial"/>
        </w:rPr>
      </w:pPr>
      <w:r w:rsidRPr="00A32011">
        <w:rPr>
          <w:rFonts w:ascii="Arial" w:hAnsi="Arial" w:cs="Arial"/>
        </w:rPr>
        <w:t xml:space="preserve"> </w:t>
      </w:r>
    </w:p>
    <w:p w14:paraId="564B2CF1" w14:textId="7D7AF171" w:rsidR="00BF3484" w:rsidRDefault="00BF3484" w:rsidP="00A32011">
      <w:pPr>
        <w:pStyle w:val="HALReportText"/>
        <w:spacing w:before="0" w:after="0"/>
        <w:jc w:val="left"/>
        <w:rPr>
          <w:rFonts w:ascii="Arial" w:hAnsi="Arial" w:cs="Arial"/>
        </w:rPr>
      </w:pPr>
      <w:r w:rsidRPr="00B278F5">
        <w:rPr>
          <w:rFonts w:ascii="Arial" w:hAnsi="Arial" w:cs="Arial"/>
        </w:rPr>
        <w:t xml:space="preserve">NMFS issued an IHA and ITS authorizing </w:t>
      </w:r>
      <w:r w:rsidR="00B278F5">
        <w:rPr>
          <w:rFonts w:ascii="Arial" w:hAnsi="Arial" w:cs="Arial"/>
        </w:rPr>
        <w:t>35,</w:t>
      </w:r>
      <w:r w:rsidR="003D2839">
        <w:rPr>
          <w:rFonts w:ascii="Arial" w:hAnsi="Arial" w:cs="Arial"/>
        </w:rPr>
        <w:t>216</w:t>
      </w:r>
      <w:r w:rsidR="00B278F5">
        <w:rPr>
          <w:rFonts w:ascii="Arial" w:hAnsi="Arial" w:cs="Arial"/>
        </w:rPr>
        <w:t xml:space="preserve"> </w:t>
      </w:r>
      <w:r w:rsidRPr="00B278F5">
        <w:rPr>
          <w:rFonts w:ascii="Arial" w:hAnsi="Arial" w:cs="Arial"/>
        </w:rPr>
        <w:t>takes for 2</w:t>
      </w:r>
      <w:r w:rsidR="003D2839">
        <w:rPr>
          <w:rFonts w:ascii="Arial" w:hAnsi="Arial" w:cs="Arial"/>
        </w:rPr>
        <w:t>4</w:t>
      </w:r>
      <w:r w:rsidRPr="00B278F5">
        <w:rPr>
          <w:rFonts w:ascii="Arial" w:hAnsi="Arial" w:cs="Arial"/>
        </w:rPr>
        <w:t xml:space="preserve"> species of marine mammals. Of this total, </w:t>
      </w:r>
      <w:r w:rsidR="00B278F5">
        <w:rPr>
          <w:rFonts w:ascii="Arial" w:hAnsi="Arial" w:cs="Arial"/>
        </w:rPr>
        <w:t>311</w:t>
      </w:r>
      <w:r w:rsidR="00426D34" w:rsidRPr="00B278F5">
        <w:rPr>
          <w:rFonts w:ascii="Arial" w:hAnsi="Arial" w:cs="Arial"/>
        </w:rPr>
        <w:t xml:space="preserve"> individuals from </w:t>
      </w:r>
      <w:r w:rsidR="00B278F5">
        <w:rPr>
          <w:rFonts w:ascii="Arial" w:hAnsi="Arial" w:cs="Arial"/>
        </w:rPr>
        <w:t>eight</w:t>
      </w:r>
      <w:r w:rsidR="00426D34" w:rsidRPr="00B278F5">
        <w:rPr>
          <w:rFonts w:ascii="Arial" w:hAnsi="Arial" w:cs="Arial"/>
        </w:rPr>
        <w:t xml:space="preserve"> of these species were authorized for Level A takes, and </w:t>
      </w:r>
      <w:r w:rsidR="00B278F5">
        <w:rPr>
          <w:rFonts w:ascii="Arial" w:hAnsi="Arial" w:cs="Arial"/>
        </w:rPr>
        <w:t>34,</w:t>
      </w:r>
      <w:r w:rsidR="003D2839">
        <w:rPr>
          <w:rFonts w:ascii="Arial" w:hAnsi="Arial" w:cs="Arial"/>
        </w:rPr>
        <w:t>905</w:t>
      </w:r>
      <w:r w:rsidRPr="00B278F5">
        <w:rPr>
          <w:rFonts w:ascii="Arial" w:hAnsi="Arial" w:cs="Arial"/>
        </w:rPr>
        <w:t xml:space="preserve"> individuals from </w:t>
      </w:r>
      <w:r w:rsidR="00426D34" w:rsidRPr="00B278F5">
        <w:rPr>
          <w:rFonts w:ascii="Arial" w:hAnsi="Arial" w:cs="Arial"/>
        </w:rPr>
        <w:t>2</w:t>
      </w:r>
      <w:r w:rsidR="003D2839">
        <w:rPr>
          <w:rFonts w:ascii="Arial" w:hAnsi="Arial" w:cs="Arial"/>
        </w:rPr>
        <w:t>4</w:t>
      </w:r>
      <w:r w:rsidR="00426D34" w:rsidRPr="00B278F5">
        <w:rPr>
          <w:rFonts w:ascii="Arial" w:hAnsi="Arial" w:cs="Arial"/>
        </w:rPr>
        <w:t xml:space="preserve"> species were authorized for Level B takes. In addition, USFWS issued an IHA</w:t>
      </w:r>
      <w:r w:rsidR="008E213F" w:rsidRPr="00B278F5">
        <w:rPr>
          <w:rFonts w:ascii="Arial" w:hAnsi="Arial" w:cs="Arial"/>
        </w:rPr>
        <w:t xml:space="preserve"> </w:t>
      </w:r>
      <w:r w:rsidR="00426D34" w:rsidRPr="00B278F5">
        <w:rPr>
          <w:rFonts w:ascii="Arial" w:hAnsi="Arial" w:cs="Arial"/>
        </w:rPr>
        <w:t xml:space="preserve">authorizing </w:t>
      </w:r>
      <w:r w:rsidR="00B278F5">
        <w:rPr>
          <w:rFonts w:ascii="Arial" w:hAnsi="Arial" w:cs="Arial"/>
        </w:rPr>
        <w:t>27</w:t>
      </w:r>
      <w:r w:rsidR="00426D34" w:rsidRPr="00B278F5">
        <w:rPr>
          <w:rFonts w:ascii="Arial" w:hAnsi="Arial" w:cs="Arial"/>
        </w:rPr>
        <w:t xml:space="preserve"> takes for endangered northern sea otters and</w:t>
      </w:r>
      <w:r w:rsidR="008E213F" w:rsidRPr="00B278F5">
        <w:rPr>
          <w:rFonts w:ascii="Arial" w:hAnsi="Arial" w:cs="Arial"/>
        </w:rPr>
        <w:t xml:space="preserve"> a </w:t>
      </w:r>
      <w:r w:rsidR="00D26A44">
        <w:rPr>
          <w:rFonts w:ascii="Arial" w:hAnsi="Arial" w:cs="Arial"/>
        </w:rPr>
        <w:t>L</w:t>
      </w:r>
      <w:r w:rsidR="00DC27E4">
        <w:rPr>
          <w:rFonts w:ascii="Arial" w:hAnsi="Arial" w:cs="Arial"/>
        </w:rPr>
        <w:t>O</w:t>
      </w:r>
      <w:r w:rsidR="00D26A44">
        <w:rPr>
          <w:rFonts w:ascii="Arial" w:hAnsi="Arial" w:cs="Arial"/>
        </w:rPr>
        <w:t>C</w:t>
      </w:r>
      <w:r w:rsidR="008E213F" w:rsidRPr="00B278F5">
        <w:rPr>
          <w:rFonts w:ascii="Arial" w:hAnsi="Arial" w:cs="Arial"/>
        </w:rPr>
        <w:t xml:space="preserve"> </w:t>
      </w:r>
      <w:r w:rsidR="000973B1">
        <w:rPr>
          <w:rFonts w:ascii="Arial" w:hAnsi="Arial" w:cs="Arial"/>
        </w:rPr>
        <w:t>determin</w:t>
      </w:r>
      <w:r w:rsidR="00492D82">
        <w:rPr>
          <w:rFonts w:ascii="Arial" w:hAnsi="Arial" w:cs="Arial"/>
        </w:rPr>
        <w:t>ation of</w:t>
      </w:r>
      <w:r w:rsidR="000973B1">
        <w:rPr>
          <w:rFonts w:ascii="Arial" w:hAnsi="Arial" w:cs="Arial"/>
        </w:rPr>
        <w:t xml:space="preserve"> not likely to adversely affect </w:t>
      </w:r>
      <w:r w:rsidR="00492D82">
        <w:rPr>
          <w:rFonts w:ascii="Arial" w:hAnsi="Arial" w:cs="Arial"/>
        </w:rPr>
        <w:t>endangered short-tailed albatross</w:t>
      </w:r>
      <w:r w:rsidR="00426D34" w:rsidRPr="00B278F5">
        <w:rPr>
          <w:rFonts w:ascii="Arial" w:hAnsi="Arial" w:cs="Arial"/>
        </w:rPr>
        <w:t>.</w:t>
      </w:r>
      <w:r w:rsidR="00426D34" w:rsidRPr="00A32011">
        <w:rPr>
          <w:rFonts w:ascii="Arial" w:hAnsi="Arial" w:cs="Arial"/>
        </w:rPr>
        <w:t xml:space="preserve"> </w:t>
      </w:r>
    </w:p>
    <w:p w14:paraId="24081877" w14:textId="77777777" w:rsidR="00B278F5" w:rsidRPr="00A32011" w:rsidRDefault="00B278F5" w:rsidP="00A32011">
      <w:pPr>
        <w:pStyle w:val="HALReportText"/>
        <w:spacing w:before="0" w:after="0"/>
        <w:jc w:val="left"/>
        <w:rPr>
          <w:rFonts w:ascii="Arial" w:hAnsi="Arial" w:cs="Arial"/>
        </w:rPr>
      </w:pPr>
    </w:p>
    <w:p w14:paraId="6F1DF3DB" w14:textId="4E78CBAB" w:rsidR="00CF4AC2" w:rsidRDefault="00CF4AC2" w:rsidP="00A32011">
      <w:pPr>
        <w:pStyle w:val="HALReportText"/>
        <w:spacing w:before="0" w:after="0"/>
        <w:jc w:val="left"/>
        <w:rPr>
          <w:rFonts w:ascii="Arial" w:hAnsi="Arial" w:cs="Arial"/>
        </w:rPr>
      </w:pPr>
      <w:r w:rsidRPr="00A32011">
        <w:rPr>
          <w:rFonts w:ascii="Arial" w:hAnsi="Arial" w:cs="Arial"/>
        </w:rPr>
        <w:t xml:space="preserve">During acoustic source operations, </w:t>
      </w:r>
      <w:r w:rsidR="00692A46" w:rsidRPr="00692A46">
        <w:rPr>
          <w:rFonts w:ascii="Arial" w:hAnsi="Arial" w:cs="Arial"/>
        </w:rPr>
        <w:t>two protected species</w:t>
      </w:r>
      <w:r w:rsidRPr="00692A46">
        <w:rPr>
          <w:rFonts w:ascii="Arial" w:hAnsi="Arial" w:cs="Arial"/>
        </w:rPr>
        <w:t xml:space="preserve">, </w:t>
      </w:r>
      <w:r w:rsidR="00692A46">
        <w:rPr>
          <w:rFonts w:ascii="Arial" w:hAnsi="Arial" w:cs="Arial"/>
        </w:rPr>
        <w:t>one fin whale</w:t>
      </w:r>
      <w:r w:rsidR="00883341">
        <w:rPr>
          <w:rFonts w:ascii="Arial" w:hAnsi="Arial" w:cs="Arial"/>
        </w:rPr>
        <w:t xml:space="preserve"> (474m away from source)</w:t>
      </w:r>
      <w:r w:rsidR="00692A46">
        <w:rPr>
          <w:rFonts w:ascii="Arial" w:hAnsi="Arial" w:cs="Arial"/>
        </w:rPr>
        <w:t xml:space="preserve"> and one minke whale</w:t>
      </w:r>
      <w:r w:rsidR="00883341">
        <w:rPr>
          <w:rFonts w:ascii="Arial" w:hAnsi="Arial" w:cs="Arial"/>
        </w:rPr>
        <w:t xml:space="preserve"> (277m away from source)</w:t>
      </w:r>
      <w:r w:rsidRPr="00692A46">
        <w:rPr>
          <w:rFonts w:ascii="Arial" w:hAnsi="Arial" w:cs="Arial"/>
        </w:rPr>
        <w:t>, w</w:t>
      </w:r>
      <w:r w:rsidR="00426D34" w:rsidRPr="00692A46">
        <w:rPr>
          <w:rFonts w:ascii="Arial" w:hAnsi="Arial" w:cs="Arial"/>
        </w:rPr>
        <w:t>ere</w:t>
      </w:r>
      <w:r w:rsidRPr="00692A46">
        <w:rPr>
          <w:rFonts w:ascii="Arial" w:hAnsi="Arial" w:cs="Arial"/>
        </w:rPr>
        <w:t xml:space="preserve"> observed within the predicted radius at which there is a potential for auditory injury (based upon each species hearing range and how that overlaps with the frequencies produced by the sound source), constituting </w:t>
      </w:r>
      <w:r w:rsidR="00AC24CB" w:rsidRPr="00692A46">
        <w:rPr>
          <w:rFonts w:ascii="Arial" w:hAnsi="Arial" w:cs="Arial"/>
        </w:rPr>
        <w:t xml:space="preserve">a </w:t>
      </w:r>
      <w:r w:rsidRPr="00692A46">
        <w:rPr>
          <w:rFonts w:ascii="Arial" w:hAnsi="Arial" w:cs="Arial"/>
        </w:rPr>
        <w:t xml:space="preserve">potential Level A take. A total of </w:t>
      </w:r>
      <w:r w:rsidR="00692A46">
        <w:rPr>
          <w:rFonts w:ascii="Arial" w:hAnsi="Arial" w:cs="Arial"/>
        </w:rPr>
        <w:t>135</w:t>
      </w:r>
      <w:r w:rsidRPr="00692A46">
        <w:rPr>
          <w:rFonts w:ascii="Arial" w:hAnsi="Arial" w:cs="Arial"/>
        </w:rPr>
        <w:t xml:space="preserve"> protected </w:t>
      </w:r>
      <w:r w:rsidR="00F701B9" w:rsidRPr="00692A46">
        <w:rPr>
          <w:rFonts w:ascii="Arial" w:hAnsi="Arial" w:cs="Arial"/>
        </w:rPr>
        <w:t>species</w:t>
      </w:r>
      <w:r w:rsidRPr="00692A46">
        <w:rPr>
          <w:rFonts w:ascii="Arial" w:hAnsi="Arial" w:cs="Arial"/>
        </w:rPr>
        <w:t xml:space="preserve"> were observed within the predicted 160 decibel radius (</w:t>
      </w:r>
      <w:r w:rsidR="000E3CB1" w:rsidRPr="00692A46">
        <w:rPr>
          <w:rFonts w:ascii="Arial" w:hAnsi="Arial" w:cs="Arial"/>
        </w:rPr>
        <w:t>where</w:t>
      </w:r>
      <w:r w:rsidRPr="00692A46">
        <w:rPr>
          <w:rFonts w:ascii="Arial" w:hAnsi="Arial" w:cs="Arial"/>
        </w:rPr>
        <w:t xml:space="preserve"> there is a potential for a behavioral response)</w:t>
      </w:r>
      <w:r w:rsidR="00AC24CB" w:rsidRPr="00692A46">
        <w:rPr>
          <w:rFonts w:ascii="Arial" w:hAnsi="Arial" w:cs="Arial"/>
        </w:rPr>
        <w:t xml:space="preserve"> while the acoustic source was </w:t>
      </w:r>
      <w:r w:rsidR="00E526BB" w:rsidRPr="00692A46">
        <w:rPr>
          <w:rFonts w:ascii="Arial" w:hAnsi="Arial" w:cs="Arial"/>
        </w:rPr>
        <w:t>active</w:t>
      </w:r>
      <w:r w:rsidRPr="00692A46">
        <w:rPr>
          <w:rFonts w:ascii="Arial" w:hAnsi="Arial" w:cs="Arial"/>
        </w:rPr>
        <w:t xml:space="preserve">, constituting potential Level B takes. This total included </w:t>
      </w:r>
      <w:r w:rsidR="00692A46">
        <w:rPr>
          <w:rFonts w:ascii="Arial" w:hAnsi="Arial" w:cs="Arial"/>
        </w:rPr>
        <w:t>two North Pacific right whales, 67 humpback whales, ten blue whales, 24 fin whales, four sei whales, and 28 Dall’s porpoises</w:t>
      </w:r>
      <w:r w:rsidR="00426D34" w:rsidRPr="00692A46">
        <w:rPr>
          <w:rFonts w:ascii="Arial" w:hAnsi="Arial" w:cs="Arial"/>
        </w:rPr>
        <w:t>.</w:t>
      </w:r>
      <w:r w:rsidR="00426D34" w:rsidRPr="00A32011">
        <w:rPr>
          <w:rFonts w:ascii="Arial" w:hAnsi="Arial" w:cs="Arial"/>
        </w:rPr>
        <w:t xml:space="preserve"> </w:t>
      </w:r>
    </w:p>
    <w:p w14:paraId="0D4338A6" w14:textId="77777777" w:rsidR="000973B1" w:rsidRPr="00A32011" w:rsidRDefault="000973B1" w:rsidP="00A32011">
      <w:pPr>
        <w:pStyle w:val="HALReportText"/>
        <w:spacing w:before="0" w:after="0"/>
        <w:jc w:val="left"/>
        <w:rPr>
          <w:rFonts w:ascii="Arial" w:hAnsi="Arial" w:cs="Arial"/>
        </w:rPr>
      </w:pPr>
    </w:p>
    <w:p w14:paraId="46ECE551" w14:textId="61F8B408" w:rsidR="00D22C59" w:rsidRPr="00A32011" w:rsidRDefault="00684B28" w:rsidP="00A32011">
      <w:pPr>
        <w:pStyle w:val="HALReportText"/>
        <w:spacing w:before="0" w:after="0"/>
        <w:jc w:val="left"/>
        <w:rPr>
          <w:rFonts w:ascii="Arial" w:hAnsi="Arial" w:cs="Arial"/>
        </w:rPr>
      </w:pPr>
      <w:r w:rsidRPr="00A32011">
        <w:rPr>
          <w:rFonts w:ascii="Arial" w:hAnsi="Arial" w:cs="Arial"/>
          <w:color w:val="222222"/>
          <w:shd w:val="clear" w:color="auto" w:fill="FFFFFF"/>
        </w:rPr>
        <w:t xml:space="preserve">A summary sheet of observation, detection, and operational totals for the survey can be found in Appendix </w:t>
      </w:r>
      <w:r w:rsidR="00CD748D" w:rsidRPr="00A32011">
        <w:rPr>
          <w:rFonts w:ascii="Arial" w:hAnsi="Arial" w:cs="Arial"/>
          <w:color w:val="222222"/>
          <w:shd w:val="clear" w:color="auto" w:fill="FFFFFF"/>
        </w:rPr>
        <w:t>C</w:t>
      </w:r>
      <w:r w:rsidRPr="00A32011">
        <w:rPr>
          <w:rFonts w:ascii="Arial" w:hAnsi="Arial" w:cs="Arial"/>
          <w:color w:val="222222"/>
          <w:shd w:val="clear" w:color="auto" w:fill="FFFFFF"/>
        </w:rPr>
        <w:t xml:space="preserve">. </w:t>
      </w:r>
    </w:p>
    <w:p w14:paraId="092626ED" w14:textId="77777777" w:rsidR="00055CB7" w:rsidRPr="00A32011" w:rsidRDefault="00055CB7" w:rsidP="00A32011">
      <w:pPr>
        <w:pStyle w:val="Heading1"/>
        <w:spacing w:after="0"/>
        <w:jc w:val="left"/>
        <w:rPr>
          <w:rFonts w:ascii="Arial" w:hAnsi="Arial" w:cs="Arial"/>
          <w:color w:val="71004B"/>
          <w:sz w:val="20"/>
        </w:rPr>
      </w:pPr>
      <w:bookmarkStart w:id="5" w:name="_Toc84517095"/>
      <w:r w:rsidRPr="00A32011">
        <w:rPr>
          <w:rFonts w:ascii="Arial" w:hAnsi="Arial" w:cs="Arial"/>
          <w:color w:val="71004B"/>
          <w:sz w:val="20"/>
        </w:rPr>
        <w:t>Introduction</w:t>
      </w:r>
      <w:bookmarkEnd w:id="5"/>
    </w:p>
    <w:p w14:paraId="6D095E07" w14:textId="76D99A7E" w:rsidR="00FD163B" w:rsidRPr="00A32011" w:rsidRDefault="00F737B4" w:rsidP="00692A46">
      <w:pPr>
        <w:pStyle w:val="Default"/>
        <w:spacing w:before="120"/>
        <w:rPr>
          <w:sz w:val="20"/>
          <w:szCs w:val="20"/>
        </w:rPr>
      </w:pPr>
      <w:r w:rsidRPr="00A32011">
        <w:rPr>
          <w:sz w:val="20"/>
          <w:szCs w:val="20"/>
        </w:rPr>
        <w:t xml:space="preserve">The following report details protected species monitoring and mitigation as well as seismic survey operations undertaken as part of the </w:t>
      </w:r>
      <w:r w:rsidR="006433F1" w:rsidRPr="00A32011">
        <w:rPr>
          <w:sz w:val="20"/>
          <w:szCs w:val="20"/>
        </w:rPr>
        <w:t>2D</w:t>
      </w:r>
      <w:r w:rsidRPr="00A32011">
        <w:rPr>
          <w:sz w:val="20"/>
          <w:szCs w:val="20"/>
        </w:rPr>
        <w:t xml:space="preserve"> marine geophysical survey on board </w:t>
      </w:r>
      <w:r w:rsidR="007F3442" w:rsidRPr="00A32011">
        <w:rPr>
          <w:sz w:val="20"/>
          <w:szCs w:val="20"/>
        </w:rPr>
        <w:t xml:space="preserve">R/V </w:t>
      </w:r>
      <w:r w:rsidRPr="00A32011">
        <w:rPr>
          <w:i/>
          <w:iCs/>
          <w:sz w:val="20"/>
          <w:szCs w:val="20"/>
        </w:rPr>
        <w:t xml:space="preserve">Langseth </w:t>
      </w:r>
      <w:r w:rsidRPr="00A32011">
        <w:rPr>
          <w:sz w:val="20"/>
          <w:szCs w:val="20"/>
        </w:rPr>
        <w:t xml:space="preserve">in the </w:t>
      </w:r>
      <w:r w:rsidR="006433F1" w:rsidRPr="00A32011">
        <w:rPr>
          <w:sz w:val="20"/>
          <w:szCs w:val="20"/>
        </w:rPr>
        <w:t xml:space="preserve">North Pacific </w:t>
      </w:r>
      <w:r w:rsidRPr="00A32011">
        <w:rPr>
          <w:sz w:val="20"/>
          <w:szCs w:val="20"/>
        </w:rPr>
        <w:t xml:space="preserve">Ocean along the </w:t>
      </w:r>
      <w:r w:rsidR="0099627A" w:rsidRPr="00A32011">
        <w:rPr>
          <w:sz w:val="20"/>
          <w:szCs w:val="20"/>
        </w:rPr>
        <w:t>Queen Charlotte Fault</w:t>
      </w:r>
      <w:r w:rsidR="00FD163B" w:rsidRPr="00A32011">
        <w:rPr>
          <w:sz w:val="20"/>
          <w:szCs w:val="20"/>
        </w:rPr>
        <w:t xml:space="preserve"> from </w:t>
      </w:r>
      <w:r w:rsidR="0099627A" w:rsidRPr="00A32011">
        <w:rPr>
          <w:sz w:val="20"/>
          <w:szCs w:val="20"/>
        </w:rPr>
        <w:t>18</w:t>
      </w:r>
      <w:r w:rsidR="006433F1" w:rsidRPr="00A32011">
        <w:rPr>
          <w:sz w:val="20"/>
          <w:szCs w:val="20"/>
        </w:rPr>
        <w:t xml:space="preserve"> Ju</w:t>
      </w:r>
      <w:r w:rsidR="0099627A" w:rsidRPr="00A32011">
        <w:rPr>
          <w:sz w:val="20"/>
          <w:szCs w:val="20"/>
        </w:rPr>
        <w:t>ly</w:t>
      </w:r>
      <w:r w:rsidR="006433F1" w:rsidRPr="00A32011">
        <w:rPr>
          <w:sz w:val="20"/>
          <w:szCs w:val="20"/>
        </w:rPr>
        <w:t xml:space="preserve"> 2021 to </w:t>
      </w:r>
      <w:r w:rsidR="0099627A" w:rsidRPr="00A32011">
        <w:rPr>
          <w:sz w:val="20"/>
          <w:szCs w:val="20"/>
        </w:rPr>
        <w:t>23</w:t>
      </w:r>
      <w:r w:rsidR="006433F1" w:rsidRPr="00A32011">
        <w:rPr>
          <w:sz w:val="20"/>
          <w:szCs w:val="20"/>
        </w:rPr>
        <w:t xml:space="preserve"> </w:t>
      </w:r>
      <w:r w:rsidR="0099627A" w:rsidRPr="00A32011">
        <w:rPr>
          <w:sz w:val="20"/>
          <w:szCs w:val="20"/>
        </w:rPr>
        <w:t>August</w:t>
      </w:r>
      <w:r w:rsidR="006433F1" w:rsidRPr="00A32011">
        <w:rPr>
          <w:sz w:val="20"/>
          <w:szCs w:val="20"/>
        </w:rPr>
        <w:t xml:space="preserve"> 2021</w:t>
      </w:r>
      <w:r w:rsidRPr="00A32011">
        <w:rPr>
          <w:sz w:val="20"/>
          <w:szCs w:val="20"/>
        </w:rPr>
        <w:t xml:space="preserve">.  </w:t>
      </w:r>
    </w:p>
    <w:p w14:paraId="2AA7BF59" w14:textId="77777777" w:rsidR="00FD163B" w:rsidRPr="00A32011" w:rsidRDefault="00FD163B" w:rsidP="00A32011">
      <w:pPr>
        <w:pStyle w:val="Default"/>
        <w:rPr>
          <w:sz w:val="20"/>
          <w:szCs w:val="20"/>
        </w:rPr>
      </w:pPr>
    </w:p>
    <w:p w14:paraId="66E68F0E" w14:textId="76B07DCA" w:rsidR="007E4DD7" w:rsidRPr="00A32011" w:rsidRDefault="006D6F86" w:rsidP="00A32011">
      <w:pPr>
        <w:pStyle w:val="Default"/>
        <w:rPr>
          <w:sz w:val="20"/>
          <w:szCs w:val="20"/>
        </w:rPr>
      </w:pPr>
      <w:r w:rsidRPr="00A32011">
        <w:rPr>
          <w:sz w:val="20"/>
          <w:szCs w:val="20"/>
        </w:rPr>
        <w:t xml:space="preserve">This document serves to meet the reporting requirements dictated in the IHA and ITS issued to L-DEO by NMFS on </w:t>
      </w:r>
      <w:r w:rsidR="0099627A" w:rsidRPr="00A32011">
        <w:rPr>
          <w:sz w:val="20"/>
          <w:szCs w:val="20"/>
        </w:rPr>
        <w:t>09</w:t>
      </w:r>
      <w:r w:rsidR="006C3C3E" w:rsidRPr="00A32011">
        <w:rPr>
          <w:sz w:val="20"/>
          <w:szCs w:val="20"/>
        </w:rPr>
        <w:t xml:space="preserve"> </w:t>
      </w:r>
      <w:r w:rsidR="0099627A" w:rsidRPr="00A32011">
        <w:rPr>
          <w:sz w:val="20"/>
          <w:szCs w:val="20"/>
        </w:rPr>
        <w:t>July</w:t>
      </w:r>
      <w:r w:rsidR="006C3C3E" w:rsidRPr="00A32011">
        <w:rPr>
          <w:sz w:val="20"/>
          <w:szCs w:val="20"/>
        </w:rPr>
        <w:t xml:space="preserve"> 2021 and in the IHA and ITS issued by FWS on </w:t>
      </w:r>
      <w:r w:rsidR="0099627A" w:rsidRPr="00A32011">
        <w:rPr>
          <w:sz w:val="20"/>
          <w:szCs w:val="20"/>
        </w:rPr>
        <w:t>15</w:t>
      </w:r>
      <w:r w:rsidR="006C3C3E" w:rsidRPr="00A32011">
        <w:rPr>
          <w:sz w:val="20"/>
          <w:szCs w:val="20"/>
        </w:rPr>
        <w:t xml:space="preserve"> </w:t>
      </w:r>
      <w:r w:rsidR="0099627A" w:rsidRPr="00A32011">
        <w:rPr>
          <w:sz w:val="20"/>
          <w:szCs w:val="20"/>
        </w:rPr>
        <w:t>July</w:t>
      </w:r>
      <w:r w:rsidR="006C3C3E" w:rsidRPr="00A32011">
        <w:rPr>
          <w:sz w:val="20"/>
          <w:szCs w:val="20"/>
        </w:rPr>
        <w:t xml:space="preserve"> 2021</w:t>
      </w:r>
      <w:r w:rsidRPr="00A32011">
        <w:rPr>
          <w:sz w:val="20"/>
          <w:szCs w:val="20"/>
        </w:rPr>
        <w:t>. The</w:t>
      </w:r>
      <w:r w:rsidR="00C116A8" w:rsidRPr="00A32011">
        <w:rPr>
          <w:sz w:val="20"/>
          <w:szCs w:val="20"/>
        </w:rPr>
        <w:t xml:space="preserve"> </w:t>
      </w:r>
      <w:r w:rsidRPr="00A32011">
        <w:rPr>
          <w:sz w:val="20"/>
          <w:szCs w:val="20"/>
        </w:rPr>
        <w:t>IHA</w:t>
      </w:r>
      <w:r w:rsidR="00C116A8" w:rsidRPr="00A32011">
        <w:rPr>
          <w:sz w:val="20"/>
          <w:szCs w:val="20"/>
        </w:rPr>
        <w:t>s</w:t>
      </w:r>
      <w:r w:rsidRPr="00A32011">
        <w:rPr>
          <w:sz w:val="20"/>
          <w:szCs w:val="20"/>
        </w:rPr>
        <w:t xml:space="preserve"> and ITS</w:t>
      </w:r>
      <w:r w:rsidR="00C116A8" w:rsidRPr="00A32011">
        <w:rPr>
          <w:sz w:val="20"/>
          <w:szCs w:val="20"/>
        </w:rPr>
        <w:t>s</w:t>
      </w:r>
      <w:r w:rsidRPr="00A32011">
        <w:rPr>
          <w:sz w:val="20"/>
          <w:szCs w:val="20"/>
        </w:rPr>
        <w:t xml:space="preserve"> authorized takes of specific </w:t>
      </w:r>
      <w:r w:rsidR="008E213F" w:rsidRPr="00A32011">
        <w:rPr>
          <w:sz w:val="20"/>
          <w:szCs w:val="20"/>
        </w:rPr>
        <w:t>protected species</w:t>
      </w:r>
      <w:r w:rsidRPr="00A32011">
        <w:rPr>
          <w:sz w:val="20"/>
          <w:szCs w:val="20"/>
        </w:rPr>
        <w:t>, incidental to the marine seismic survey. NMFS has stated that seismic source received sound levels equal to or greater than 160 dB re 1 µPa (root mean square (rms)) could potentially disturb marine mammals, temporarily disrupting behavior, such that they could be considered non-lethal ‘takes’ (Level B</w:t>
      </w:r>
      <w:r w:rsidR="00CA1E6C" w:rsidRPr="00A32011">
        <w:rPr>
          <w:sz w:val="20"/>
          <w:szCs w:val="20"/>
        </w:rPr>
        <w:t xml:space="preserve"> harassment</w:t>
      </w:r>
      <w:r w:rsidRPr="00A32011">
        <w:rPr>
          <w:sz w:val="20"/>
          <w:szCs w:val="20"/>
        </w:rPr>
        <w:t>). In July 2016, NMFS released new technical guidance for assessing the e</w:t>
      </w:r>
      <w:r w:rsidR="00CA1E6C" w:rsidRPr="00A32011">
        <w:rPr>
          <w:sz w:val="20"/>
          <w:szCs w:val="20"/>
        </w:rPr>
        <w:t>ffects of anthropogenic sound on</w:t>
      </w:r>
      <w:r w:rsidRPr="00A32011">
        <w:rPr>
          <w:sz w:val="20"/>
          <w:szCs w:val="20"/>
        </w:rPr>
        <w:t xml:space="preserve"> marine mammal hearing, which established new thresholds for permanent threshold shift (PTS) onset</w:t>
      </w:r>
      <w:r w:rsidR="004B5AC3" w:rsidRPr="00A32011">
        <w:rPr>
          <w:sz w:val="20"/>
          <w:szCs w:val="20"/>
        </w:rPr>
        <w:t>,</w:t>
      </w:r>
      <w:r w:rsidRPr="00A32011">
        <w:rPr>
          <w:sz w:val="20"/>
          <w:szCs w:val="20"/>
        </w:rPr>
        <w:t xml:space="preserve"> Level A harassment (auditory injury)</w:t>
      </w:r>
      <w:r w:rsidR="004B5AC3" w:rsidRPr="00A32011">
        <w:rPr>
          <w:sz w:val="20"/>
          <w:szCs w:val="20"/>
        </w:rPr>
        <w:t>,</w:t>
      </w:r>
      <w:r w:rsidRPr="00A32011">
        <w:rPr>
          <w:sz w:val="20"/>
          <w:szCs w:val="20"/>
        </w:rPr>
        <w:t xml:space="preserve"> for marine mammal species. </w:t>
      </w:r>
      <w:r w:rsidR="001F5185" w:rsidRPr="00A32011">
        <w:rPr>
          <w:sz w:val="20"/>
          <w:szCs w:val="20"/>
        </w:rPr>
        <w:t xml:space="preserve">Predicted distances to Level A harassment vary based on </w:t>
      </w:r>
      <w:r w:rsidR="004B5AC3" w:rsidRPr="00A32011">
        <w:rPr>
          <w:sz w:val="20"/>
          <w:szCs w:val="20"/>
        </w:rPr>
        <w:t>species specific h</w:t>
      </w:r>
      <w:r w:rsidR="001F5185" w:rsidRPr="00A32011">
        <w:rPr>
          <w:sz w:val="20"/>
          <w:szCs w:val="20"/>
        </w:rPr>
        <w:t>earing groups – low frequency cetaceans, mid frequency cetaceans, high frequency</w:t>
      </w:r>
      <w:r w:rsidR="00AD563D" w:rsidRPr="00A32011">
        <w:rPr>
          <w:sz w:val="20"/>
          <w:szCs w:val="20"/>
        </w:rPr>
        <w:t xml:space="preserve"> (HF)</w:t>
      </w:r>
      <w:r w:rsidR="001F5185" w:rsidRPr="00A32011">
        <w:rPr>
          <w:sz w:val="20"/>
          <w:szCs w:val="20"/>
        </w:rPr>
        <w:t xml:space="preserve"> cetaceans, phocid pinnipeds</w:t>
      </w:r>
      <w:r w:rsidR="004B5AC3" w:rsidRPr="00A32011">
        <w:rPr>
          <w:sz w:val="20"/>
          <w:szCs w:val="20"/>
        </w:rPr>
        <w:t xml:space="preserve">, </w:t>
      </w:r>
      <w:r w:rsidR="001F5185" w:rsidRPr="00A32011">
        <w:rPr>
          <w:sz w:val="20"/>
          <w:szCs w:val="20"/>
        </w:rPr>
        <w:t>otariid pinnipeds</w:t>
      </w:r>
      <w:r w:rsidR="004B5AC3" w:rsidRPr="00A32011">
        <w:rPr>
          <w:sz w:val="20"/>
          <w:szCs w:val="20"/>
        </w:rPr>
        <w:t>, sea otters, and sea turtles</w:t>
      </w:r>
      <w:r w:rsidR="001F5185" w:rsidRPr="00A32011">
        <w:rPr>
          <w:sz w:val="20"/>
          <w:szCs w:val="20"/>
        </w:rPr>
        <w:t xml:space="preserve"> – and how each group’s hearing range overlaps with the frequencies produced by the sound source. </w:t>
      </w:r>
      <w:r w:rsidR="007E4DD7" w:rsidRPr="00A32011">
        <w:rPr>
          <w:sz w:val="20"/>
          <w:szCs w:val="20"/>
        </w:rPr>
        <w:t xml:space="preserve">For sea turtles, </w:t>
      </w:r>
      <w:r w:rsidR="0007544A" w:rsidRPr="00A32011">
        <w:rPr>
          <w:sz w:val="20"/>
          <w:szCs w:val="20"/>
        </w:rPr>
        <w:t xml:space="preserve">per the ESA, </w:t>
      </w:r>
      <w:r w:rsidR="007E4DD7" w:rsidRPr="00A32011">
        <w:rPr>
          <w:sz w:val="20"/>
          <w:szCs w:val="20"/>
        </w:rPr>
        <w:t>NMFS has stated that received sound levels equal to or greater than 175 dB re 1 µPa (root mean square (rms)) represents the current best understanding of the threshold at which they exhibit behavioral responses</w:t>
      </w:r>
      <w:r w:rsidR="004B5AC3" w:rsidRPr="00A32011">
        <w:rPr>
          <w:sz w:val="20"/>
          <w:szCs w:val="20"/>
        </w:rPr>
        <w:t>.</w:t>
      </w:r>
      <w:r w:rsidR="007E4DD7" w:rsidRPr="00A32011">
        <w:rPr>
          <w:sz w:val="20"/>
          <w:szCs w:val="20"/>
        </w:rPr>
        <w:t xml:space="preserve"> </w:t>
      </w:r>
    </w:p>
    <w:p w14:paraId="360AFE0E" w14:textId="77777777" w:rsidR="003A3608" w:rsidRPr="00A32011" w:rsidRDefault="003A3608" w:rsidP="00A32011">
      <w:pPr>
        <w:pStyle w:val="Default"/>
        <w:rPr>
          <w:sz w:val="20"/>
          <w:szCs w:val="20"/>
        </w:rPr>
      </w:pPr>
    </w:p>
    <w:p w14:paraId="5EC11D20" w14:textId="0B2A3BF6" w:rsidR="003A3608" w:rsidRPr="00A32011" w:rsidRDefault="003A3608" w:rsidP="00A32011">
      <w:pPr>
        <w:pStyle w:val="Default"/>
        <w:rPr>
          <w:sz w:val="20"/>
          <w:szCs w:val="20"/>
        </w:rPr>
      </w:pPr>
      <w:r w:rsidRPr="00A32011">
        <w:rPr>
          <w:sz w:val="20"/>
          <w:szCs w:val="20"/>
        </w:rPr>
        <w:t>NMFS</w:t>
      </w:r>
      <w:r w:rsidR="000A6C5E" w:rsidRPr="00A32011">
        <w:rPr>
          <w:sz w:val="20"/>
          <w:szCs w:val="20"/>
        </w:rPr>
        <w:t xml:space="preserve">, </w:t>
      </w:r>
      <w:r w:rsidR="00C116A8" w:rsidRPr="00A32011">
        <w:rPr>
          <w:sz w:val="20"/>
          <w:szCs w:val="20"/>
        </w:rPr>
        <w:t>FWS</w:t>
      </w:r>
      <w:r w:rsidR="000A6C5E" w:rsidRPr="00A32011">
        <w:rPr>
          <w:sz w:val="20"/>
          <w:szCs w:val="20"/>
        </w:rPr>
        <w:t>, and Canada’s DFO</w:t>
      </w:r>
      <w:r w:rsidR="00C116A8" w:rsidRPr="00A32011">
        <w:rPr>
          <w:sz w:val="20"/>
          <w:szCs w:val="20"/>
        </w:rPr>
        <w:t xml:space="preserve"> </w:t>
      </w:r>
      <w:r w:rsidRPr="00A32011">
        <w:rPr>
          <w:sz w:val="20"/>
          <w:szCs w:val="20"/>
        </w:rPr>
        <w:t xml:space="preserve">require that provisions such as </w:t>
      </w:r>
      <w:r w:rsidR="005D5EB4" w:rsidRPr="00A32011">
        <w:rPr>
          <w:sz w:val="20"/>
          <w:szCs w:val="20"/>
        </w:rPr>
        <w:t>BZs</w:t>
      </w:r>
      <w:r w:rsidR="00721663" w:rsidRPr="00A32011">
        <w:rPr>
          <w:sz w:val="20"/>
          <w:szCs w:val="20"/>
        </w:rPr>
        <w:t xml:space="preserve">, </w:t>
      </w:r>
      <w:r w:rsidR="005D5EB4" w:rsidRPr="00A32011">
        <w:rPr>
          <w:sz w:val="20"/>
          <w:szCs w:val="20"/>
        </w:rPr>
        <w:t>EZs</w:t>
      </w:r>
      <w:r w:rsidRPr="00A32011">
        <w:rPr>
          <w:sz w:val="20"/>
          <w:szCs w:val="20"/>
        </w:rPr>
        <w:t>, delayed operations, ramp-ups, power-downs</w:t>
      </w:r>
      <w:r w:rsidR="0022076C" w:rsidRPr="00A32011">
        <w:rPr>
          <w:sz w:val="20"/>
          <w:szCs w:val="20"/>
        </w:rPr>
        <w:t>,</w:t>
      </w:r>
      <w:r w:rsidRPr="00A32011">
        <w:rPr>
          <w:sz w:val="20"/>
          <w:szCs w:val="20"/>
        </w:rPr>
        <w:t xml:space="preserve"> and shut-downs be implemented to mitigate for potentially adverse effects of the acoustic source sounds on protected species. </w:t>
      </w:r>
      <w:r w:rsidR="0022076C" w:rsidRPr="00A32011">
        <w:rPr>
          <w:sz w:val="20"/>
          <w:szCs w:val="20"/>
        </w:rPr>
        <w:t xml:space="preserve">The </w:t>
      </w:r>
      <w:r w:rsidR="005D5EB4" w:rsidRPr="00A32011">
        <w:rPr>
          <w:sz w:val="20"/>
          <w:szCs w:val="20"/>
        </w:rPr>
        <w:t>BZs and EZs</w:t>
      </w:r>
      <w:r w:rsidR="00EA3F00" w:rsidRPr="00A32011">
        <w:rPr>
          <w:sz w:val="20"/>
          <w:szCs w:val="20"/>
        </w:rPr>
        <w:t xml:space="preserve"> were established from any element on the </w:t>
      </w:r>
      <w:r w:rsidR="008E213F" w:rsidRPr="00A32011">
        <w:rPr>
          <w:sz w:val="20"/>
          <w:szCs w:val="20"/>
        </w:rPr>
        <w:t xml:space="preserve">acoustic source </w:t>
      </w:r>
      <w:r w:rsidR="00EA3F00" w:rsidRPr="00A32011">
        <w:rPr>
          <w:sz w:val="20"/>
          <w:szCs w:val="20"/>
        </w:rPr>
        <w:t xml:space="preserve">array as areas where the presence of a protected species would trigger the implementation of a mitigation action (delayed operations for the </w:t>
      </w:r>
      <w:r w:rsidR="005D5EB4" w:rsidRPr="00A32011">
        <w:rPr>
          <w:sz w:val="20"/>
          <w:szCs w:val="20"/>
        </w:rPr>
        <w:t>BZ</w:t>
      </w:r>
      <w:r w:rsidR="00EA3F00" w:rsidRPr="00A32011">
        <w:rPr>
          <w:sz w:val="20"/>
          <w:szCs w:val="20"/>
        </w:rPr>
        <w:t xml:space="preserve">, and power-downs and/or shut-downs for the </w:t>
      </w:r>
      <w:r w:rsidR="005D5EB4" w:rsidRPr="00A32011">
        <w:rPr>
          <w:sz w:val="20"/>
          <w:szCs w:val="20"/>
        </w:rPr>
        <w:t>EZ</w:t>
      </w:r>
      <w:r w:rsidR="00EA3F00" w:rsidRPr="00A32011">
        <w:rPr>
          <w:sz w:val="20"/>
          <w:szCs w:val="20"/>
        </w:rPr>
        <w:t xml:space="preserve"> depending on the species – see section 3.1). </w:t>
      </w:r>
      <w:r w:rsidR="00456EAD" w:rsidRPr="00A32011">
        <w:rPr>
          <w:sz w:val="20"/>
          <w:szCs w:val="20"/>
        </w:rPr>
        <w:t>Fo</w:t>
      </w:r>
      <w:r w:rsidR="00C04B22" w:rsidRPr="00A32011">
        <w:rPr>
          <w:sz w:val="20"/>
          <w:szCs w:val="20"/>
        </w:rPr>
        <w:t xml:space="preserve">r </w:t>
      </w:r>
      <w:r w:rsidR="00456EAD" w:rsidRPr="00A32011">
        <w:rPr>
          <w:sz w:val="20"/>
          <w:szCs w:val="20"/>
        </w:rPr>
        <w:t>marine mammals, the occurrence of an individual detected approaching, entering, or within the</w:t>
      </w:r>
      <w:r w:rsidR="00DB3333" w:rsidRPr="00A32011">
        <w:rPr>
          <w:sz w:val="20"/>
          <w:szCs w:val="20"/>
        </w:rPr>
        <w:t>ir designated</w:t>
      </w:r>
      <w:r w:rsidR="00456EAD" w:rsidRPr="00A32011">
        <w:rPr>
          <w:sz w:val="20"/>
          <w:szCs w:val="20"/>
        </w:rPr>
        <w:t xml:space="preserve"> </w:t>
      </w:r>
      <w:r w:rsidR="00A87B5A" w:rsidRPr="00A32011">
        <w:rPr>
          <w:sz w:val="20"/>
          <w:szCs w:val="20"/>
        </w:rPr>
        <w:t xml:space="preserve">EZ </w:t>
      </w:r>
      <w:r w:rsidR="00456EAD" w:rsidRPr="00A32011">
        <w:rPr>
          <w:sz w:val="20"/>
          <w:szCs w:val="20"/>
        </w:rPr>
        <w:t xml:space="preserve">would trigger the implementation of a shut-down of the acoustic source. </w:t>
      </w:r>
      <w:r w:rsidR="00DA5AB5" w:rsidRPr="00A32011">
        <w:rPr>
          <w:sz w:val="20"/>
          <w:szCs w:val="20"/>
        </w:rPr>
        <w:t xml:space="preserve">NMFS </w:t>
      </w:r>
      <w:r w:rsidR="00C04B22" w:rsidRPr="00A32011">
        <w:rPr>
          <w:sz w:val="20"/>
          <w:szCs w:val="20"/>
        </w:rPr>
        <w:t>specified</w:t>
      </w:r>
      <w:r w:rsidR="00456EAD" w:rsidRPr="00A32011">
        <w:rPr>
          <w:sz w:val="20"/>
          <w:szCs w:val="20"/>
        </w:rPr>
        <w:t xml:space="preserve"> </w:t>
      </w:r>
      <w:r w:rsidR="00C04B22" w:rsidRPr="00A32011">
        <w:rPr>
          <w:sz w:val="20"/>
          <w:szCs w:val="20"/>
        </w:rPr>
        <w:t>a</w:t>
      </w:r>
      <w:r w:rsidR="00456EAD" w:rsidRPr="00A32011">
        <w:rPr>
          <w:sz w:val="20"/>
          <w:szCs w:val="20"/>
        </w:rPr>
        <w:t xml:space="preserve"> 500</w:t>
      </w:r>
      <w:r w:rsidR="0099627A" w:rsidRPr="00A32011">
        <w:rPr>
          <w:sz w:val="20"/>
          <w:szCs w:val="20"/>
        </w:rPr>
        <w:t>-</w:t>
      </w:r>
      <w:r w:rsidR="00456EAD" w:rsidRPr="00A32011">
        <w:rPr>
          <w:sz w:val="20"/>
          <w:szCs w:val="20"/>
        </w:rPr>
        <w:t xml:space="preserve">meter </w:t>
      </w:r>
      <w:r w:rsidR="00A87B5A" w:rsidRPr="00A32011">
        <w:rPr>
          <w:sz w:val="20"/>
          <w:szCs w:val="20"/>
        </w:rPr>
        <w:t>EZ</w:t>
      </w:r>
      <w:r w:rsidR="00456EAD" w:rsidRPr="00A32011">
        <w:rPr>
          <w:sz w:val="20"/>
          <w:szCs w:val="20"/>
        </w:rPr>
        <w:t xml:space="preserve"> for </w:t>
      </w:r>
      <w:r w:rsidR="00FD163B" w:rsidRPr="00A32011">
        <w:rPr>
          <w:sz w:val="20"/>
          <w:szCs w:val="20"/>
        </w:rPr>
        <w:t xml:space="preserve">most </w:t>
      </w:r>
      <w:r w:rsidR="00456EAD" w:rsidRPr="00A32011">
        <w:rPr>
          <w:sz w:val="20"/>
          <w:szCs w:val="20"/>
        </w:rPr>
        <w:t>marine mammal</w:t>
      </w:r>
      <w:r w:rsidR="00C04B22" w:rsidRPr="00A32011">
        <w:rPr>
          <w:sz w:val="20"/>
          <w:szCs w:val="20"/>
        </w:rPr>
        <w:t>s</w:t>
      </w:r>
      <w:r w:rsidR="00456EAD" w:rsidRPr="00A32011">
        <w:rPr>
          <w:sz w:val="20"/>
          <w:szCs w:val="20"/>
        </w:rPr>
        <w:t xml:space="preserve"> as it encompasses all zones within which auditory injury (Level A harassment) could occur on the basis of instantaneous exposure, provides additional protection from the potential for more severe behavioral reactions for marine mammals at relatively close range to the acoustic source, provides a consistent area for PSOs to conduct effective observational effort, and is a distance within which detection probabilities are reasonably high for most species under typical conditions. F</w:t>
      </w:r>
      <w:r w:rsidRPr="00A32011">
        <w:rPr>
          <w:sz w:val="20"/>
          <w:szCs w:val="20"/>
        </w:rPr>
        <w:t xml:space="preserve">or sea turtles, the occurrence of an individual detected approaching, entering, or within the </w:t>
      </w:r>
      <w:r w:rsidR="004B5AC3" w:rsidRPr="00A32011">
        <w:rPr>
          <w:sz w:val="20"/>
          <w:szCs w:val="20"/>
        </w:rPr>
        <w:t>5</w:t>
      </w:r>
      <w:r w:rsidRPr="00A32011">
        <w:rPr>
          <w:sz w:val="20"/>
          <w:szCs w:val="20"/>
        </w:rPr>
        <w:t>00</w:t>
      </w:r>
      <w:r w:rsidR="0099627A" w:rsidRPr="00A32011">
        <w:rPr>
          <w:sz w:val="20"/>
          <w:szCs w:val="20"/>
        </w:rPr>
        <w:t>-</w:t>
      </w:r>
      <w:r w:rsidRPr="00A32011">
        <w:rPr>
          <w:sz w:val="20"/>
          <w:szCs w:val="20"/>
        </w:rPr>
        <w:t xml:space="preserve">meter </w:t>
      </w:r>
      <w:r w:rsidR="004B5AC3" w:rsidRPr="00A32011">
        <w:rPr>
          <w:sz w:val="20"/>
          <w:szCs w:val="20"/>
        </w:rPr>
        <w:t xml:space="preserve">and </w:t>
      </w:r>
      <w:r w:rsidR="00DC3D81" w:rsidRPr="00A32011">
        <w:rPr>
          <w:sz w:val="20"/>
          <w:szCs w:val="20"/>
        </w:rPr>
        <w:t>100-meter</w:t>
      </w:r>
      <w:r w:rsidR="004B5AC3" w:rsidRPr="00A32011">
        <w:rPr>
          <w:sz w:val="20"/>
          <w:szCs w:val="20"/>
        </w:rPr>
        <w:t xml:space="preserve"> </w:t>
      </w:r>
      <w:r w:rsidR="00A87B5A" w:rsidRPr="00A32011">
        <w:rPr>
          <w:sz w:val="20"/>
          <w:szCs w:val="20"/>
        </w:rPr>
        <w:t>EZ</w:t>
      </w:r>
      <w:r w:rsidRPr="00A32011">
        <w:rPr>
          <w:sz w:val="20"/>
          <w:szCs w:val="20"/>
        </w:rPr>
        <w:t xml:space="preserve"> would trigger the implementation of a </w:t>
      </w:r>
      <w:r w:rsidR="004B5AC3" w:rsidRPr="00A32011">
        <w:rPr>
          <w:sz w:val="20"/>
          <w:szCs w:val="20"/>
        </w:rPr>
        <w:t>power</w:t>
      </w:r>
      <w:r w:rsidRPr="00A32011">
        <w:rPr>
          <w:sz w:val="20"/>
          <w:szCs w:val="20"/>
        </w:rPr>
        <w:t>-down</w:t>
      </w:r>
      <w:r w:rsidR="004B5AC3" w:rsidRPr="00A32011">
        <w:rPr>
          <w:sz w:val="20"/>
          <w:szCs w:val="20"/>
        </w:rPr>
        <w:t xml:space="preserve"> or shut-down</w:t>
      </w:r>
      <w:r w:rsidRPr="00A32011">
        <w:rPr>
          <w:sz w:val="20"/>
          <w:szCs w:val="20"/>
        </w:rPr>
        <w:t xml:space="preserve"> of the acoustic source</w:t>
      </w:r>
      <w:r w:rsidR="004B5AC3" w:rsidRPr="00A32011">
        <w:rPr>
          <w:sz w:val="20"/>
          <w:szCs w:val="20"/>
        </w:rPr>
        <w:t>, respectively</w:t>
      </w:r>
      <w:r w:rsidRPr="00A32011">
        <w:rPr>
          <w:sz w:val="20"/>
          <w:szCs w:val="20"/>
        </w:rPr>
        <w:t>. For protected sea birds, the detection of one foraging or diving within the 50</w:t>
      </w:r>
      <w:r w:rsidR="00883341">
        <w:rPr>
          <w:sz w:val="20"/>
          <w:szCs w:val="20"/>
        </w:rPr>
        <w:t>0</w:t>
      </w:r>
      <w:r w:rsidR="001B7871" w:rsidRPr="00A32011">
        <w:rPr>
          <w:sz w:val="20"/>
          <w:szCs w:val="20"/>
        </w:rPr>
        <w:t>-</w:t>
      </w:r>
      <w:r w:rsidRPr="00A32011">
        <w:rPr>
          <w:sz w:val="20"/>
          <w:szCs w:val="20"/>
        </w:rPr>
        <w:t xml:space="preserve">meter and </w:t>
      </w:r>
      <w:r w:rsidR="00DC3D81" w:rsidRPr="00A32011">
        <w:rPr>
          <w:sz w:val="20"/>
          <w:szCs w:val="20"/>
        </w:rPr>
        <w:t>100-meter</w:t>
      </w:r>
      <w:r w:rsidRPr="00A32011">
        <w:rPr>
          <w:sz w:val="20"/>
          <w:szCs w:val="20"/>
        </w:rPr>
        <w:t xml:space="preserve"> </w:t>
      </w:r>
      <w:r w:rsidR="00A87B5A" w:rsidRPr="00A32011">
        <w:rPr>
          <w:sz w:val="20"/>
          <w:szCs w:val="20"/>
        </w:rPr>
        <w:t>EZ</w:t>
      </w:r>
      <w:r w:rsidRPr="00A32011">
        <w:rPr>
          <w:sz w:val="20"/>
          <w:szCs w:val="20"/>
        </w:rPr>
        <w:t xml:space="preserve"> would trigger a power-down and shutdown respectively.</w:t>
      </w:r>
      <w:r w:rsidR="000A6C5E" w:rsidRPr="00A32011">
        <w:rPr>
          <w:sz w:val="20"/>
          <w:szCs w:val="20"/>
        </w:rPr>
        <w:t xml:space="preserve"> In </w:t>
      </w:r>
      <w:r w:rsidR="00474E49" w:rsidRPr="00A32011">
        <w:rPr>
          <w:sz w:val="20"/>
          <w:szCs w:val="20"/>
        </w:rPr>
        <w:t xml:space="preserve">the </w:t>
      </w:r>
      <w:r w:rsidR="00DC3D81" w:rsidRPr="00A32011">
        <w:rPr>
          <w:sz w:val="20"/>
          <w:szCs w:val="20"/>
        </w:rPr>
        <w:t xml:space="preserve">Canadian </w:t>
      </w:r>
      <w:r w:rsidR="006D7305" w:rsidRPr="00A32011">
        <w:rPr>
          <w:sz w:val="20"/>
          <w:szCs w:val="20"/>
        </w:rPr>
        <w:t>exclusive economic zones (EEZ)</w:t>
      </w:r>
      <w:r w:rsidR="00DC3D81" w:rsidRPr="00A32011">
        <w:rPr>
          <w:sz w:val="20"/>
          <w:szCs w:val="20"/>
        </w:rPr>
        <w:t>,</w:t>
      </w:r>
      <w:r w:rsidR="000A6C5E" w:rsidRPr="00A32011">
        <w:rPr>
          <w:sz w:val="20"/>
          <w:szCs w:val="20"/>
        </w:rPr>
        <w:t xml:space="preserve"> the DFO specified a </w:t>
      </w:r>
      <w:r w:rsidR="00DC3D81" w:rsidRPr="00A32011">
        <w:rPr>
          <w:sz w:val="20"/>
          <w:szCs w:val="20"/>
        </w:rPr>
        <w:t>1000-meter</w:t>
      </w:r>
      <w:r w:rsidR="000A6C5E" w:rsidRPr="00A32011">
        <w:rPr>
          <w:sz w:val="20"/>
          <w:szCs w:val="20"/>
        </w:rPr>
        <w:t xml:space="preserve"> </w:t>
      </w:r>
      <w:r w:rsidR="00FB1474" w:rsidRPr="00A32011">
        <w:rPr>
          <w:sz w:val="20"/>
          <w:szCs w:val="20"/>
        </w:rPr>
        <w:t>EZ</w:t>
      </w:r>
      <w:r w:rsidR="000A6C5E" w:rsidRPr="00A32011">
        <w:rPr>
          <w:sz w:val="20"/>
          <w:szCs w:val="20"/>
        </w:rPr>
        <w:t xml:space="preserve"> for most marine mammal species and sea turtles. </w:t>
      </w:r>
    </w:p>
    <w:p w14:paraId="31873DC0" w14:textId="77777777" w:rsidR="00BA73AC" w:rsidRPr="00A32011" w:rsidRDefault="00BA73AC" w:rsidP="00A32011">
      <w:pPr>
        <w:pStyle w:val="Default"/>
        <w:rPr>
          <w:sz w:val="20"/>
          <w:szCs w:val="20"/>
        </w:rPr>
      </w:pPr>
    </w:p>
    <w:p w14:paraId="11C4CA25" w14:textId="77777777" w:rsidR="00055CB7" w:rsidRPr="00A32011" w:rsidRDefault="00055CB7" w:rsidP="00A32011">
      <w:pPr>
        <w:pStyle w:val="Heading2"/>
        <w:spacing w:before="0" w:after="0"/>
        <w:jc w:val="left"/>
        <w:rPr>
          <w:rFonts w:ascii="Arial" w:hAnsi="Arial" w:cs="Arial"/>
          <w:color w:val="71004B"/>
          <w:sz w:val="20"/>
        </w:rPr>
      </w:pPr>
      <w:bookmarkStart w:id="6" w:name="_Toc84517096"/>
      <w:r w:rsidRPr="00A32011">
        <w:rPr>
          <w:rFonts w:ascii="Arial" w:hAnsi="Arial" w:cs="Arial"/>
          <w:color w:val="71004B"/>
          <w:sz w:val="20"/>
        </w:rPr>
        <w:t>Project Overview and location</w:t>
      </w:r>
      <w:bookmarkEnd w:id="6"/>
    </w:p>
    <w:p w14:paraId="458B9574" w14:textId="1D1F7BB0" w:rsidR="00C34DBF" w:rsidRPr="00A32011" w:rsidRDefault="00E07807" w:rsidP="00692A46">
      <w:pPr>
        <w:widowControl/>
        <w:tabs>
          <w:tab w:val="clear" w:pos="709"/>
        </w:tabs>
        <w:autoSpaceDE w:val="0"/>
        <w:autoSpaceDN w:val="0"/>
        <w:adjustRightInd w:val="0"/>
        <w:spacing w:before="120"/>
        <w:jc w:val="left"/>
        <w:rPr>
          <w:rFonts w:ascii="Arial" w:hAnsi="Arial" w:cs="Arial"/>
        </w:rPr>
      </w:pPr>
      <w:r w:rsidRPr="00A32011">
        <w:rPr>
          <w:rFonts w:ascii="Arial" w:hAnsi="Arial" w:cs="Arial"/>
        </w:rPr>
        <w:t>The survey was comprised of</w:t>
      </w:r>
      <w:r w:rsidR="00FC619C" w:rsidRPr="00A32011">
        <w:rPr>
          <w:rFonts w:ascii="Arial" w:hAnsi="Arial" w:cs="Arial"/>
        </w:rPr>
        <w:t xml:space="preserve"> </w:t>
      </w:r>
      <w:r w:rsidR="000B6C37" w:rsidRPr="00A32011">
        <w:rPr>
          <w:rFonts w:ascii="Arial" w:hAnsi="Arial" w:cs="Arial"/>
        </w:rPr>
        <w:t>a</w:t>
      </w:r>
      <w:r w:rsidR="00FC619C" w:rsidRPr="00A32011">
        <w:rPr>
          <w:rFonts w:ascii="Arial" w:hAnsi="Arial" w:cs="Arial"/>
        </w:rPr>
        <w:t xml:space="preserve"> </w:t>
      </w:r>
      <w:r w:rsidR="00D5230B" w:rsidRPr="00A32011">
        <w:rPr>
          <w:rFonts w:ascii="Arial" w:hAnsi="Arial" w:cs="Arial"/>
        </w:rPr>
        <w:t>2D</w:t>
      </w:r>
      <w:r w:rsidR="00FC619C" w:rsidRPr="00A32011">
        <w:rPr>
          <w:rFonts w:ascii="Arial" w:hAnsi="Arial" w:cs="Arial"/>
        </w:rPr>
        <w:t xml:space="preserve"> seismic survey in the </w:t>
      </w:r>
      <w:r w:rsidR="00D5230B" w:rsidRPr="00A32011">
        <w:rPr>
          <w:rFonts w:ascii="Arial" w:hAnsi="Arial" w:cs="Arial"/>
        </w:rPr>
        <w:t>North Pacific</w:t>
      </w:r>
      <w:r w:rsidR="00FC619C" w:rsidRPr="00A32011">
        <w:rPr>
          <w:rFonts w:ascii="Arial" w:hAnsi="Arial" w:cs="Arial"/>
        </w:rPr>
        <w:t xml:space="preserve"> Ocean along the </w:t>
      </w:r>
      <w:r w:rsidR="00474E49" w:rsidRPr="00A32011">
        <w:rPr>
          <w:rFonts w:ascii="Arial" w:hAnsi="Arial" w:cs="Arial"/>
        </w:rPr>
        <w:t>Queen Charlotte Fault</w:t>
      </w:r>
      <w:r w:rsidR="00FC619C" w:rsidRPr="00A32011">
        <w:rPr>
          <w:rFonts w:ascii="Arial" w:hAnsi="Arial" w:cs="Arial"/>
        </w:rPr>
        <w:t xml:space="preserve"> between approximately </w:t>
      </w:r>
      <w:r w:rsidR="005D0772" w:rsidRPr="00A32011">
        <w:rPr>
          <w:rFonts w:ascii="Arial" w:hAnsi="Arial" w:cs="Arial"/>
        </w:rPr>
        <w:t>52</w:t>
      </w:r>
      <w:r w:rsidR="00F17126" w:rsidRPr="00A32011">
        <w:rPr>
          <w:rFonts w:ascii="Arial" w:hAnsi="Arial" w:cs="Arial"/>
        </w:rPr>
        <w:t xml:space="preserve"> to 5</w:t>
      </w:r>
      <w:r w:rsidR="005D0772" w:rsidRPr="00A32011">
        <w:rPr>
          <w:rFonts w:ascii="Arial" w:hAnsi="Arial" w:cs="Arial"/>
        </w:rPr>
        <w:t>7</w:t>
      </w:r>
      <w:r w:rsidR="00FC619C" w:rsidRPr="00A32011">
        <w:rPr>
          <w:rFonts w:ascii="Arial" w:hAnsi="Arial" w:cs="Arial"/>
        </w:rPr>
        <w:t xml:space="preserve"> degrees North and approximately </w:t>
      </w:r>
      <w:r w:rsidR="00F17126" w:rsidRPr="00A32011">
        <w:rPr>
          <w:rFonts w:ascii="Arial" w:hAnsi="Arial" w:cs="Arial"/>
        </w:rPr>
        <w:t>1</w:t>
      </w:r>
      <w:r w:rsidR="005D0772" w:rsidRPr="00A32011">
        <w:rPr>
          <w:rFonts w:ascii="Arial" w:hAnsi="Arial" w:cs="Arial"/>
        </w:rPr>
        <w:t>31</w:t>
      </w:r>
      <w:r w:rsidR="00F17126" w:rsidRPr="00A32011">
        <w:rPr>
          <w:rFonts w:ascii="Arial" w:hAnsi="Arial" w:cs="Arial"/>
        </w:rPr>
        <w:t xml:space="preserve"> to 1</w:t>
      </w:r>
      <w:r w:rsidR="005D0772" w:rsidRPr="00A32011">
        <w:rPr>
          <w:rFonts w:ascii="Arial" w:hAnsi="Arial" w:cs="Arial"/>
        </w:rPr>
        <w:t>37</w:t>
      </w:r>
      <w:r w:rsidR="00FC619C" w:rsidRPr="00A32011">
        <w:rPr>
          <w:rFonts w:ascii="Arial" w:hAnsi="Arial" w:cs="Arial"/>
        </w:rPr>
        <w:t xml:space="preserve"> degrees West. The survey location was within the EEZ</w:t>
      </w:r>
      <w:r w:rsidR="006D7305" w:rsidRPr="00A32011">
        <w:rPr>
          <w:rFonts w:ascii="Arial" w:hAnsi="Arial" w:cs="Arial"/>
        </w:rPr>
        <w:t>s</w:t>
      </w:r>
      <w:r w:rsidR="00FC619C" w:rsidRPr="00A32011">
        <w:rPr>
          <w:rFonts w:ascii="Arial" w:hAnsi="Arial" w:cs="Arial"/>
        </w:rPr>
        <w:t xml:space="preserve"> of </w:t>
      </w:r>
      <w:r w:rsidR="00D5230B" w:rsidRPr="00A32011">
        <w:rPr>
          <w:rFonts w:ascii="Arial" w:hAnsi="Arial" w:cs="Arial"/>
        </w:rPr>
        <w:t xml:space="preserve">both the U.S. and Canada off the coasts </w:t>
      </w:r>
      <w:r w:rsidR="005D0772" w:rsidRPr="00A32011">
        <w:rPr>
          <w:rFonts w:ascii="Arial" w:hAnsi="Arial" w:cs="Arial"/>
        </w:rPr>
        <w:t xml:space="preserve">of </w:t>
      </w:r>
      <w:r w:rsidR="00474E49" w:rsidRPr="00A32011">
        <w:rPr>
          <w:rFonts w:ascii="Arial" w:hAnsi="Arial" w:cs="Arial"/>
        </w:rPr>
        <w:t>Ha</w:t>
      </w:r>
      <w:r w:rsidR="005D0772" w:rsidRPr="00A32011">
        <w:rPr>
          <w:rFonts w:ascii="Arial" w:hAnsi="Arial" w:cs="Arial"/>
        </w:rPr>
        <w:t xml:space="preserve">ida Gwaii </w:t>
      </w:r>
      <w:r w:rsidR="00D5230B" w:rsidRPr="00A32011">
        <w:rPr>
          <w:rFonts w:ascii="Arial" w:hAnsi="Arial" w:cs="Arial"/>
        </w:rPr>
        <w:t>Island</w:t>
      </w:r>
      <w:r w:rsidR="00CF7AE2" w:rsidRPr="00A32011">
        <w:rPr>
          <w:rFonts w:ascii="Arial" w:hAnsi="Arial" w:cs="Arial"/>
        </w:rPr>
        <w:t xml:space="preserve"> of northern British Columbia</w:t>
      </w:r>
      <w:r w:rsidR="00474E49" w:rsidRPr="00A32011">
        <w:rPr>
          <w:rFonts w:ascii="Arial" w:hAnsi="Arial" w:cs="Arial"/>
        </w:rPr>
        <w:t xml:space="preserve">, </w:t>
      </w:r>
      <w:r w:rsidR="005D0772" w:rsidRPr="00A32011">
        <w:rPr>
          <w:rFonts w:ascii="Arial" w:hAnsi="Arial" w:cs="Arial"/>
        </w:rPr>
        <w:t xml:space="preserve">the Dixon entrance and </w:t>
      </w:r>
      <w:r w:rsidR="00CF7AE2" w:rsidRPr="00A32011">
        <w:rPr>
          <w:rFonts w:ascii="Arial" w:hAnsi="Arial" w:cs="Arial"/>
        </w:rPr>
        <w:t xml:space="preserve">coast of </w:t>
      </w:r>
      <w:r w:rsidR="005D0772" w:rsidRPr="00A32011">
        <w:rPr>
          <w:rFonts w:ascii="Arial" w:hAnsi="Arial" w:cs="Arial"/>
        </w:rPr>
        <w:t>Southeast</w:t>
      </w:r>
      <w:r w:rsidR="00474E49" w:rsidRPr="00A32011">
        <w:rPr>
          <w:rFonts w:ascii="Arial" w:hAnsi="Arial" w:cs="Arial"/>
        </w:rPr>
        <w:t xml:space="preserve"> Alaska</w:t>
      </w:r>
      <w:r w:rsidR="00D5230B" w:rsidRPr="00A32011">
        <w:rPr>
          <w:rFonts w:ascii="Arial" w:hAnsi="Arial" w:cs="Arial"/>
        </w:rPr>
        <w:t xml:space="preserve"> </w:t>
      </w:r>
      <w:r w:rsidR="00FC619C" w:rsidRPr="00A32011">
        <w:rPr>
          <w:rFonts w:ascii="Arial" w:hAnsi="Arial" w:cs="Arial"/>
        </w:rPr>
        <w:t>(</w:t>
      </w:r>
      <w:r w:rsidR="00FC619C" w:rsidRPr="00A32011">
        <w:rPr>
          <w:rFonts w:ascii="Arial" w:hAnsi="Arial" w:cs="Arial"/>
        </w:rPr>
        <w:fldChar w:fldCharType="begin"/>
      </w:r>
      <w:r w:rsidR="00FC619C" w:rsidRPr="00A32011">
        <w:rPr>
          <w:rFonts w:ascii="Arial" w:hAnsi="Arial" w:cs="Arial"/>
        </w:rPr>
        <w:instrText xml:space="preserve"> REF _Ref500137467 \h  \* MERGEFORMAT </w:instrText>
      </w:r>
      <w:r w:rsidR="00FC619C" w:rsidRPr="00A32011">
        <w:rPr>
          <w:rFonts w:ascii="Arial" w:hAnsi="Arial" w:cs="Arial"/>
        </w:rPr>
      </w:r>
      <w:r w:rsidR="00FC619C" w:rsidRPr="00A32011">
        <w:rPr>
          <w:rFonts w:ascii="Arial" w:hAnsi="Arial" w:cs="Arial"/>
        </w:rPr>
        <w:fldChar w:fldCharType="separate"/>
      </w:r>
      <w:r w:rsidR="00162EDD" w:rsidRPr="00162EDD">
        <w:rPr>
          <w:rFonts w:ascii="Arial" w:hAnsi="Arial" w:cs="Arial"/>
        </w:rPr>
        <w:t xml:space="preserve">Figure </w:t>
      </w:r>
      <w:r w:rsidR="00162EDD" w:rsidRPr="00162EDD">
        <w:rPr>
          <w:rFonts w:ascii="Arial" w:hAnsi="Arial" w:cs="Arial"/>
          <w:noProof/>
        </w:rPr>
        <w:t>1</w:t>
      </w:r>
      <w:r w:rsidR="00FC619C" w:rsidRPr="00A32011">
        <w:rPr>
          <w:rFonts w:ascii="Arial" w:hAnsi="Arial" w:cs="Arial"/>
        </w:rPr>
        <w:fldChar w:fldCharType="end"/>
      </w:r>
      <w:r w:rsidR="00FC619C" w:rsidRPr="00A32011">
        <w:rPr>
          <w:rFonts w:ascii="Arial" w:hAnsi="Arial" w:cs="Arial"/>
        </w:rPr>
        <w:t xml:space="preserve">). Water depths in the survey area ranged between approximately </w:t>
      </w:r>
      <w:r w:rsidR="00CF7AE2" w:rsidRPr="00A32011">
        <w:rPr>
          <w:rFonts w:ascii="Arial" w:hAnsi="Arial" w:cs="Arial"/>
        </w:rPr>
        <w:t>50</w:t>
      </w:r>
      <w:r w:rsidR="00FC619C" w:rsidRPr="00A32011">
        <w:rPr>
          <w:rFonts w:ascii="Arial" w:hAnsi="Arial" w:cs="Arial"/>
        </w:rPr>
        <w:t xml:space="preserve"> meters and </w:t>
      </w:r>
      <w:r w:rsidR="00CF7AE2" w:rsidRPr="00A32011">
        <w:rPr>
          <w:rFonts w:ascii="Arial" w:hAnsi="Arial" w:cs="Arial"/>
        </w:rPr>
        <w:t>2800</w:t>
      </w:r>
      <w:r w:rsidR="00FC619C" w:rsidRPr="00A32011">
        <w:rPr>
          <w:rFonts w:ascii="Arial" w:hAnsi="Arial" w:cs="Arial"/>
        </w:rPr>
        <w:t xml:space="preserve"> meters.</w:t>
      </w:r>
    </w:p>
    <w:p w14:paraId="383F2B72" w14:textId="6A72814A" w:rsidR="00B8534C" w:rsidRPr="00A32011" w:rsidRDefault="00B8534C" w:rsidP="00A32011">
      <w:pPr>
        <w:widowControl/>
        <w:tabs>
          <w:tab w:val="clear" w:pos="709"/>
        </w:tabs>
        <w:autoSpaceDE w:val="0"/>
        <w:autoSpaceDN w:val="0"/>
        <w:adjustRightInd w:val="0"/>
        <w:jc w:val="left"/>
        <w:rPr>
          <w:rFonts w:ascii="Arial" w:hAnsi="Arial" w:cs="Arial"/>
        </w:rPr>
      </w:pPr>
    </w:p>
    <w:p w14:paraId="45D6DBA9" w14:textId="305EBBFF" w:rsidR="00B8534C" w:rsidRPr="00A32011" w:rsidRDefault="00B8534C" w:rsidP="00A32011">
      <w:pPr>
        <w:widowControl/>
        <w:tabs>
          <w:tab w:val="clear" w:pos="709"/>
        </w:tabs>
        <w:autoSpaceDE w:val="0"/>
        <w:autoSpaceDN w:val="0"/>
        <w:adjustRightInd w:val="0"/>
        <w:jc w:val="left"/>
        <w:rPr>
          <w:rFonts w:ascii="Arial" w:hAnsi="Arial" w:cs="Arial"/>
        </w:rPr>
      </w:pPr>
      <w:r w:rsidRPr="00A32011">
        <w:rPr>
          <w:rFonts w:ascii="Arial" w:hAnsi="Arial" w:cs="Arial"/>
        </w:rPr>
        <w:t xml:space="preserve">The </w:t>
      </w:r>
      <w:r w:rsidR="00CF7AE2" w:rsidRPr="00A32011">
        <w:rPr>
          <w:rFonts w:ascii="Arial" w:hAnsi="Arial" w:cs="Arial"/>
        </w:rPr>
        <w:t xml:space="preserve">purpose of the </w:t>
      </w:r>
      <w:r w:rsidRPr="00A32011">
        <w:rPr>
          <w:rFonts w:ascii="Arial" w:hAnsi="Arial" w:cs="Arial"/>
        </w:rPr>
        <w:t xml:space="preserve">survey </w:t>
      </w:r>
      <w:r w:rsidR="00CF7AE2" w:rsidRPr="00A32011">
        <w:rPr>
          <w:rFonts w:ascii="Arial" w:hAnsi="Arial" w:cs="Arial"/>
        </w:rPr>
        <w:t xml:space="preserve">was to </w:t>
      </w:r>
      <w:r w:rsidR="00D6277F">
        <w:rPr>
          <w:rFonts w:ascii="Arial" w:hAnsi="Arial" w:cs="Arial"/>
        </w:rPr>
        <w:t xml:space="preserve">collect </w:t>
      </w:r>
      <w:r w:rsidRPr="00A32011">
        <w:rPr>
          <w:rFonts w:ascii="Arial" w:hAnsi="Arial" w:cs="Arial"/>
        </w:rPr>
        <w:t>data to characterize the crustal and uppermost mantle velocity structure, fault zone architecture and rheology, and seismicity of the Queen Charlotte Fault. The data provide</w:t>
      </w:r>
      <w:r w:rsidR="005D0772" w:rsidRPr="00A32011">
        <w:rPr>
          <w:rFonts w:ascii="Arial" w:hAnsi="Arial" w:cs="Arial"/>
        </w:rPr>
        <w:t>s</w:t>
      </w:r>
      <w:r w:rsidRPr="00A32011">
        <w:rPr>
          <w:rFonts w:ascii="Arial" w:hAnsi="Arial" w:cs="Arial"/>
        </w:rPr>
        <w:t xml:space="preserve"> essential constraints for earthquake and tsunami hazard assessment in the region. </w:t>
      </w:r>
    </w:p>
    <w:p w14:paraId="4A022C6F" w14:textId="77777777" w:rsidR="00600394" w:rsidRPr="00A32011" w:rsidRDefault="00600394" w:rsidP="00A32011">
      <w:pPr>
        <w:widowControl/>
        <w:tabs>
          <w:tab w:val="clear" w:pos="709"/>
        </w:tabs>
        <w:autoSpaceDE w:val="0"/>
        <w:autoSpaceDN w:val="0"/>
        <w:adjustRightInd w:val="0"/>
        <w:jc w:val="left"/>
        <w:rPr>
          <w:rFonts w:ascii="Arial" w:hAnsi="Arial" w:cs="Arial"/>
        </w:rPr>
      </w:pPr>
    </w:p>
    <w:p w14:paraId="39D08419" w14:textId="70DB6A04" w:rsidR="0051117D" w:rsidRPr="00A32011" w:rsidRDefault="00163133" w:rsidP="00A32011">
      <w:pPr>
        <w:widowControl/>
        <w:tabs>
          <w:tab w:val="clear" w:pos="709"/>
        </w:tabs>
        <w:autoSpaceDE w:val="0"/>
        <w:autoSpaceDN w:val="0"/>
        <w:adjustRightInd w:val="0"/>
        <w:jc w:val="left"/>
        <w:rPr>
          <w:rFonts w:ascii="Arial" w:hAnsi="Arial" w:cs="Arial"/>
        </w:rPr>
      </w:pPr>
      <w:r w:rsidRPr="00A32011">
        <w:rPr>
          <w:rFonts w:ascii="Arial" w:hAnsi="Arial" w:cs="Arial"/>
        </w:rPr>
        <w:t xml:space="preserve">All acoustic source data acquisition operations </w:t>
      </w:r>
      <w:r w:rsidR="00AC3DBE" w:rsidRPr="00A32011">
        <w:rPr>
          <w:rFonts w:ascii="Arial" w:hAnsi="Arial" w:cs="Arial"/>
        </w:rPr>
        <w:t xml:space="preserve">were conducted solely by </w:t>
      </w:r>
      <w:r w:rsidR="007F3442" w:rsidRPr="00A32011">
        <w:rPr>
          <w:rFonts w:ascii="Arial" w:hAnsi="Arial" w:cs="Arial"/>
        </w:rPr>
        <w:t xml:space="preserve">R/V </w:t>
      </w:r>
      <w:r w:rsidR="00AC3DBE" w:rsidRPr="00A32011">
        <w:rPr>
          <w:rFonts w:ascii="Arial" w:hAnsi="Arial" w:cs="Arial"/>
          <w:i/>
        </w:rPr>
        <w:t>Langseth</w:t>
      </w:r>
      <w:r w:rsidR="00AC3DBE" w:rsidRPr="00A32011">
        <w:rPr>
          <w:rFonts w:ascii="Arial" w:hAnsi="Arial" w:cs="Arial"/>
        </w:rPr>
        <w:t>. The</w:t>
      </w:r>
      <w:r w:rsidR="00600394" w:rsidRPr="00A32011">
        <w:rPr>
          <w:rFonts w:ascii="Arial" w:hAnsi="Arial" w:cs="Arial"/>
        </w:rPr>
        <w:t xml:space="preserve"> vessel</w:t>
      </w:r>
      <w:r w:rsidR="00AC3DBE" w:rsidRPr="00A32011">
        <w:rPr>
          <w:rFonts w:ascii="Arial" w:hAnsi="Arial" w:cs="Arial"/>
        </w:rPr>
        <w:t xml:space="preserve"> is 72 meters (235 feet) in length and utilizes a quiet propulsion system to avoid interference with the seismic signals. </w:t>
      </w:r>
      <w:r w:rsidR="007F3442" w:rsidRPr="00A32011">
        <w:rPr>
          <w:rFonts w:ascii="Arial" w:hAnsi="Arial" w:cs="Arial"/>
        </w:rPr>
        <w:t>R</w:t>
      </w:r>
      <w:r w:rsidR="009C63D8" w:rsidRPr="00A32011">
        <w:rPr>
          <w:rFonts w:ascii="Arial" w:hAnsi="Arial" w:cs="Arial"/>
        </w:rPr>
        <w:t>/</w:t>
      </w:r>
      <w:r w:rsidR="007F3442" w:rsidRPr="00A32011">
        <w:rPr>
          <w:rFonts w:ascii="Arial" w:hAnsi="Arial" w:cs="Arial"/>
        </w:rPr>
        <w:t xml:space="preserve">V </w:t>
      </w:r>
      <w:r w:rsidR="00463AB3" w:rsidRPr="00A32011">
        <w:rPr>
          <w:rFonts w:ascii="Arial" w:hAnsi="Arial" w:cs="Arial"/>
          <w:i/>
          <w:iCs/>
        </w:rPr>
        <w:t>Langseth</w:t>
      </w:r>
      <w:r w:rsidR="00463AB3" w:rsidRPr="00A32011">
        <w:rPr>
          <w:rFonts w:ascii="Arial" w:hAnsi="Arial" w:cs="Arial"/>
        </w:rPr>
        <w:t xml:space="preserve">’s cruising speed was approximately 10 to 11 knots during </w:t>
      </w:r>
      <w:r w:rsidR="000B6C37" w:rsidRPr="00A32011">
        <w:rPr>
          <w:rFonts w:ascii="Arial" w:hAnsi="Arial" w:cs="Arial"/>
        </w:rPr>
        <w:t>transits and</w:t>
      </w:r>
      <w:r w:rsidR="00463AB3" w:rsidRPr="00A32011">
        <w:rPr>
          <w:rFonts w:ascii="Arial" w:hAnsi="Arial" w:cs="Arial"/>
        </w:rPr>
        <w:t xml:space="preserve"> varied between three and five knots during the seismic surveys</w:t>
      </w:r>
      <w:r w:rsidR="00D6277F">
        <w:rPr>
          <w:rFonts w:ascii="Arial" w:hAnsi="Arial" w:cs="Arial"/>
        </w:rPr>
        <w:t xml:space="preserve"> which </w:t>
      </w:r>
      <w:r w:rsidR="00D6277F" w:rsidRPr="00A32011">
        <w:rPr>
          <w:rFonts w:ascii="Arial" w:hAnsi="Arial" w:cs="Arial"/>
        </w:rPr>
        <w:t>were conducted between 20 July 2021 and 21 August 2021</w:t>
      </w:r>
      <w:r w:rsidR="00463AB3" w:rsidRPr="00A32011">
        <w:rPr>
          <w:rFonts w:ascii="Arial" w:hAnsi="Arial" w:cs="Arial"/>
        </w:rPr>
        <w:t xml:space="preserve">. </w:t>
      </w:r>
    </w:p>
    <w:p w14:paraId="65E6B325" w14:textId="5E73883A" w:rsidR="00163133" w:rsidRPr="00A32011" w:rsidRDefault="00163133" w:rsidP="00A32011">
      <w:pPr>
        <w:widowControl/>
        <w:tabs>
          <w:tab w:val="clear" w:pos="709"/>
        </w:tabs>
        <w:autoSpaceDE w:val="0"/>
        <w:autoSpaceDN w:val="0"/>
        <w:adjustRightInd w:val="0"/>
        <w:jc w:val="left"/>
        <w:rPr>
          <w:rFonts w:ascii="Arial" w:hAnsi="Arial" w:cs="Arial"/>
        </w:rPr>
      </w:pPr>
    </w:p>
    <w:p w14:paraId="3268BA6E" w14:textId="22332030" w:rsidR="00D5230B" w:rsidRPr="00A32011" w:rsidRDefault="00163133" w:rsidP="00A32011">
      <w:pPr>
        <w:widowControl/>
        <w:tabs>
          <w:tab w:val="clear" w:pos="709"/>
        </w:tabs>
        <w:autoSpaceDE w:val="0"/>
        <w:autoSpaceDN w:val="0"/>
        <w:adjustRightInd w:val="0"/>
        <w:jc w:val="left"/>
        <w:rPr>
          <w:rFonts w:ascii="Arial" w:hAnsi="Arial" w:cs="Arial"/>
        </w:rPr>
      </w:pPr>
      <w:r w:rsidRPr="00A32011">
        <w:rPr>
          <w:rFonts w:ascii="Arial" w:hAnsi="Arial" w:cs="Arial"/>
        </w:rPr>
        <w:t xml:space="preserve">The deployment </w:t>
      </w:r>
      <w:r w:rsidR="00474E49" w:rsidRPr="00A32011">
        <w:rPr>
          <w:rFonts w:ascii="Arial" w:hAnsi="Arial" w:cs="Arial"/>
        </w:rPr>
        <w:t xml:space="preserve">and retrieval </w:t>
      </w:r>
      <w:r w:rsidRPr="00A32011">
        <w:rPr>
          <w:rFonts w:ascii="Arial" w:hAnsi="Arial" w:cs="Arial"/>
        </w:rPr>
        <w:t xml:space="preserve">of ocean-bottom seismometers (OBSs) </w:t>
      </w:r>
      <w:r w:rsidR="00474E49" w:rsidRPr="00A32011">
        <w:rPr>
          <w:rFonts w:ascii="Arial" w:hAnsi="Arial" w:cs="Arial"/>
        </w:rPr>
        <w:t xml:space="preserve">along the survey lines during the project </w:t>
      </w:r>
      <w:r w:rsidRPr="00A32011">
        <w:rPr>
          <w:rFonts w:ascii="Arial" w:hAnsi="Arial" w:cs="Arial"/>
        </w:rPr>
        <w:t xml:space="preserve">was conducted by </w:t>
      </w:r>
      <w:r w:rsidR="00474E49" w:rsidRPr="00A32011">
        <w:rPr>
          <w:rFonts w:ascii="Arial" w:hAnsi="Arial" w:cs="Arial"/>
        </w:rPr>
        <w:t xml:space="preserve">R/V </w:t>
      </w:r>
      <w:r w:rsidR="00474E49" w:rsidRPr="00A32011">
        <w:rPr>
          <w:rFonts w:ascii="Arial" w:hAnsi="Arial" w:cs="Arial"/>
          <w:i/>
          <w:iCs/>
        </w:rPr>
        <w:t>John P. Tully</w:t>
      </w:r>
      <w:r w:rsidR="007F3442" w:rsidRPr="00A32011">
        <w:rPr>
          <w:rFonts w:ascii="Arial" w:hAnsi="Arial" w:cs="Arial"/>
          <w:i/>
          <w:iCs/>
        </w:rPr>
        <w:t xml:space="preserve"> (Tully)</w:t>
      </w:r>
      <w:r w:rsidR="00474E49" w:rsidRPr="00A32011">
        <w:rPr>
          <w:rFonts w:ascii="Arial" w:hAnsi="Arial" w:cs="Arial"/>
          <w:i/>
          <w:iCs/>
        </w:rPr>
        <w:t xml:space="preserve">, </w:t>
      </w:r>
      <w:r w:rsidR="00600394" w:rsidRPr="00A32011">
        <w:rPr>
          <w:rFonts w:ascii="Arial" w:hAnsi="Arial" w:cs="Arial"/>
        </w:rPr>
        <w:t xml:space="preserve">which </w:t>
      </w:r>
      <w:r w:rsidR="008E213F" w:rsidRPr="00A32011">
        <w:rPr>
          <w:rFonts w:ascii="Arial" w:hAnsi="Arial" w:cs="Arial"/>
        </w:rPr>
        <w:t xml:space="preserve">is </w:t>
      </w:r>
      <w:r w:rsidR="00600394" w:rsidRPr="00A32011">
        <w:rPr>
          <w:rFonts w:ascii="Arial" w:hAnsi="Arial" w:cs="Arial"/>
        </w:rPr>
        <w:t xml:space="preserve">owned </w:t>
      </w:r>
      <w:r w:rsidR="00474E49" w:rsidRPr="00A32011">
        <w:rPr>
          <w:rFonts w:ascii="Arial" w:hAnsi="Arial" w:cs="Arial"/>
        </w:rPr>
        <w:t xml:space="preserve">and operated </w:t>
      </w:r>
      <w:r w:rsidR="00600394" w:rsidRPr="00A32011">
        <w:rPr>
          <w:rFonts w:ascii="Arial" w:hAnsi="Arial" w:cs="Arial"/>
        </w:rPr>
        <w:t xml:space="preserve">by </w:t>
      </w:r>
      <w:r w:rsidR="00474E49" w:rsidRPr="00A32011">
        <w:rPr>
          <w:rFonts w:ascii="Arial" w:hAnsi="Arial" w:cs="Arial"/>
        </w:rPr>
        <w:t xml:space="preserve">the Canadian Coast Guard. </w:t>
      </w:r>
      <w:r w:rsidR="00600394" w:rsidRPr="00A32011">
        <w:rPr>
          <w:rFonts w:ascii="Arial" w:hAnsi="Arial" w:cs="Arial"/>
        </w:rPr>
        <w:t xml:space="preserve">The vessel is </w:t>
      </w:r>
      <w:r w:rsidR="00871B17" w:rsidRPr="00A32011">
        <w:rPr>
          <w:rFonts w:ascii="Arial" w:hAnsi="Arial" w:cs="Arial"/>
        </w:rPr>
        <w:t>69</w:t>
      </w:r>
      <w:r w:rsidR="00600394" w:rsidRPr="00A32011">
        <w:rPr>
          <w:rFonts w:ascii="Arial" w:hAnsi="Arial" w:cs="Arial"/>
        </w:rPr>
        <w:t xml:space="preserve"> meters (</w:t>
      </w:r>
      <w:r w:rsidR="00871B17" w:rsidRPr="00A32011">
        <w:rPr>
          <w:rFonts w:ascii="Arial" w:hAnsi="Arial" w:cs="Arial"/>
        </w:rPr>
        <w:t>226</w:t>
      </w:r>
      <w:r w:rsidR="00600394" w:rsidRPr="00A32011">
        <w:rPr>
          <w:rFonts w:ascii="Arial" w:hAnsi="Arial" w:cs="Arial"/>
        </w:rPr>
        <w:t xml:space="preserve"> feet) in length and has a cruising speed between 10 and 11 knots during transits. </w:t>
      </w:r>
    </w:p>
    <w:p w14:paraId="5867898E" w14:textId="4DCBB778" w:rsidR="00BC5B55" w:rsidRPr="00A32011" w:rsidRDefault="00BC5B55" w:rsidP="00A32011">
      <w:pPr>
        <w:widowControl/>
        <w:tabs>
          <w:tab w:val="clear" w:pos="709"/>
        </w:tabs>
        <w:autoSpaceDE w:val="0"/>
        <w:autoSpaceDN w:val="0"/>
        <w:adjustRightInd w:val="0"/>
        <w:jc w:val="left"/>
        <w:rPr>
          <w:rFonts w:ascii="Arial" w:hAnsi="Arial" w:cs="Arial"/>
        </w:rPr>
      </w:pPr>
    </w:p>
    <w:p w14:paraId="1714E96D" w14:textId="3BF97E85" w:rsidR="00BC5B55" w:rsidRPr="00A32011" w:rsidRDefault="005A2337" w:rsidP="00A32011">
      <w:pPr>
        <w:widowControl/>
        <w:tabs>
          <w:tab w:val="clear" w:pos="709"/>
        </w:tabs>
        <w:autoSpaceDE w:val="0"/>
        <w:autoSpaceDN w:val="0"/>
        <w:adjustRightInd w:val="0"/>
        <w:jc w:val="left"/>
        <w:rPr>
          <w:rFonts w:ascii="Arial" w:hAnsi="Arial" w:cs="Arial"/>
        </w:rPr>
      </w:pPr>
      <w:r>
        <w:rPr>
          <w:noProof/>
        </w:rPr>
        <w:drawing>
          <wp:inline distT="0" distB="0" distL="0" distR="0" wp14:anchorId="6D777906" wp14:editId="0DBB893B">
            <wp:extent cx="5943600" cy="4166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66870"/>
                    </a:xfrm>
                    <a:prstGeom prst="rect">
                      <a:avLst/>
                    </a:prstGeom>
                  </pic:spPr>
                </pic:pic>
              </a:graphicData>
            </a:graphic>
          </wp:inline>
        </w:drawing>
      </w:r>
    </w:p>
    <w:p w14:paraId="184BB019" w14:textId="6E088689" w:rsidR="00055CB7" w:rsidRPr="00A32011" w:rsidRDefault="00055CB7" w:rsidP="00A32011">
      <w:pPr>
        <w:pStyle w:val="Caption"/>
        <w:jc w:val="left"/>
        <w:rPr>
          <w:rFonts w:ascii="Arial" w:hAnsi="Arial" w:cs="Arial"/>
          <w:color w:val="71004B"/>
        </w:rPr>
      </w:pPr>
      <w:bookmarkStart w:id="7" w:name="_Ref500137467"/>
      <w:bookmarkStart w:id="8" w:name="_Toc84517122"/>
      <w:r w:rsidRPr="00A32011">
        <w:rPr>
          <w:rFonts w:ascii="Arial" w:hAnsi="Arial" w:cs="Arial"/>
          <w:color w:val="71004B"/>
        </w:rPr>
        <w:t xml:space="preserve">Figure </w:t>
      </w:r>
      <w:r w:rsidRPr="00A32011">
        <w:rPr>
          <w:rFonts w:ascii="Arial" w:hAnsi="Arial" w:cs="Arial"/>
          <w:color w:val="71004B"/>
        </w:rPr>
        <w:fldChar w:fldCharType="begin"/>
      </w:r>
      <w:r w:rsidRPr="00A32011">
        <w:rPr>
          <w:rFonts w:ascii="Arial" w:hAnsi="Arial" w:cs="Arial"/>
          <w:color w:val="71004B"/>
        </w:rPr>
        <w:instrText xml:space="preserve"> SEQ Figure \* ARABIC </w:instrText>
      </w:r>
      <w:r w:rsidRPr="00A32011">
        <w:rPr>
          <w:rFonts w:ascii="Arial" w:hAnsi="Arial" w:cs="Arial"/>
          <w:color w:val="71004B"/>
        </w:rPr>
        <w:fldChar w:fldCharType="separate"/>
      </w:r>
      <w:r w:rsidR="00162EDD">
        <w:rPr>
          <w:rFonts w:ascii="Arial" w:hAnsi="Arial" w:cs="Arial"/>
          <w:noProof/>
          <w:color w:val="71004B"/>
        </w:rPr>
        <w:t>1</w:t>
      </w:r>
      <w:r w:rsidRPr="00A32011">
        <w:rPr>
          <w:rFonts w:ascii="Arial" w:hAnsi="Arial" w:cs="Arial"/>
          <w:color w:val="71004B"/>
        </w:rPr>
        <w:fldChar w:fldCharType="end"/>
      </w:r>
      <w:bookmarkEnd w:id="7"/>
      <w:r w:rsidRPr="00162EDD">
        <w:rPr>
          <w:rFonts w:ascii="Arial" w:hAnsi="Arial" w:cs="Arial"/>
          <w:color w:val="71004B"/>
        </w:rPr>
        <w:t>. Location</w:t>
      </w:r>
      <w:r w:rsidR="005A2337">
        <w:rPr>
          <w:rFonts w:ascii="Arial" w:hAnsi="Arial" w:cs="Arial"/>
          <w:color w:val="71004B"/>
        </w:rPr>
        <w:t xml:space="preserve"> of track lines</w:t>
      </w:r>
      <w:r w:rsidRPr="00162EDD">
        <w:rPr>
          <w:rFonts w:ascii="Arial" w:hAnsi="Arial" w:cs="Arial"/>
          <w:color w:val="71004B"/>
        </w:rPr>
        <w:t xml:space="preserve"> </w:t>
      </w:r>
      <w:r w:rsidR="006A104E" w:rsidRPr="00162EDD">
        <w:rPr>
          <w:rFonts w:ascii="Arial" w:hAnsi="Arial" w:cs="Arial"/>
          <w:color w:val="71004B"/>
        </w:rPr>
        <w:t xml:space="preserve">and </w:t>
      </w:r>
      <w:r w:rsidR="005A2337">
        <w:rPr>
          <w:rFonts w:ascii="Arial" w:hAnsi="Arial" w:cs="Arial"/>
          <w:color w:val="71004B"/>
        </w:rPr>
        <w:t>volume of source</w:t>
      </w:r>
      <w:r w:rsidR="006A104E" w:rsidRPr="00162EDD">
        <w:rPr>
          <w:rFonts w:ascii="Arial" w:hAnsi="Arial" w:cs="Arial"/>
          <w:color w:val="71004B"/>
        </w:rPr>
        <w:t xml:space="preserve"> </w:t>
      </w:r>
      <w:r w:rsidRPr="00162EDD">
        <w:rPr>
          <w:rFonts w:ascii="Arial" w:hAnsi="Arial" w:cs="Arial"/>
          <w:color w:val="71004B"/>
        </w:rPr>
        <w:t xml:space="preserve">of the </w:t>
      </w:r>
      <w:r w:rsidR="00CE0449" w:rsidRPr="00162EDD">
        <w:rPr>
          <w:rFonts w:ascii="Arial" w:hAnsi="Arial" w:cs="Arial"/>
          <w:color w:val="71004B"/>
        </w:rPr>
        <w:t>m</w:t>
      </w:r>
      <w:r w:rsidR="00AD2ED1" w:rsidRPr="00162EDD">
        <w:rPr>
          <w:rFonts w:ascii="Arial" w:hAnsi="Arial" w:cs="Arial"/>
          <w:color w:val="71004B"/>
        </w:rPr>
        <w:t xml:space="preserve">arine </w:t>
      </w:r>
      <w:r w:rsidR="00CE0449" w:rsidRPr="00162EDD">
        <w:rPr>
          <w:rFonts w:ascii="Arial" w:hAnsi="Arial" w:cs="Arial"/>
          <w:color w:val="71004B"/>
        </w:rPr>
        <w:t>g</w:t>
      </w:r>
      <w:r w:rsidR="006A104E" w:rsidRPr="00162EDD">
        <w:rPr>
          <w:rFonts w:ascii="Arial" w:hAnsi="Arial" w:cs="Arial"/>
          <w:color w:val="71004B"/>
        </w:rPr>
        <w:t>eophysical</w:t>
      </w:r>
      <w:r w:rsidR="007A5154" w:rsidRPr="00162EDD">
        <w:rPr>
          <w:rFonts w:ascii="Arial" w:hAnsi="Arial" w:cs="Arial"/>
          <w:color w:val="71004B"/>
        </w:rPr>
        <w:t xml:space="preserve"> </w:t>
      </w:r>
      <w:r w:rsidR="00CE0449" w:rsidRPr="00162EDD">
        <w:rPr>
          <w:rFonts w:ascii="Arial" w:hAnsi="Arial" w:cs="Arial"/>
          <w:color w:val="71004B"/>
        </w:rPr>
        <w:t>s</w:t>
      </w:r>
      <w:r w:rsidR="007A5154" w:rsidRPr="00162EDD">
        <w:rPr>
          <w:rFonts w:ascii="Arial" w:hAnsi="Arial" w:cs="Arial"/>
          <w:color w:val="71004B"/>
        </w:rPr>
        <w:t>urvey</w:t>
      </w:r>
      <w:r w:rsidR="006A104E" w:rsidRPr="00162EDD">
        <w:rPr>
          <w:rFonts w:ascii="Arial" w:hAnsi="Arial" w:cs="Arial"/>
          <w:color w:val="71004B"/>
        </w:rPr>
        <w:t>.</w:t>
      </w:r>
      <w:bookmarkEnd w:id="8"/>
    </w:p>
    <w:p w14:paraId="2AAF7D16" w14:textId="77777777" w:rsidR="00BC5B55" w:rsidRPr="00A32011" w:rsidRDefault="00BC5B55" w:rsidP="00A32011">
      <w:pPr>
        <w:jc w:val="left"/>
        <w:rPr>
          <w:rFonts w:ascii="Arial" w:hAnsi="Arial" w:cs="Arial"/>
          <w:color w:val="71004B"/>
        </w:rPr>
      </w:pPr>
    </w:p>
    <w:p w14:paraId="35F51F12" w14:textId="77777777" w:rsidR="00055CB7" w:rsidRPr="00A32011" w:rsidRDefault="00055CB7" w:rsidP="00A32011">
      <w:pPr>
        <w:pStyle w:val="Heading3"/>
        <w:spacing w:before="0" w:after="0"/>
        <w:jc w:val="left"/>
        <w:rPr>
          <w:rFonts w:ascii="Arial" w:hAnsi="Arial" w:cs="Arial"/>
          <w:color w:val="71004B"/>
          <w:sz w:val="20"/>
        </w:rPr>
      </w:pPr>
      <w:bookmarkStart w:id="9" w:name="_Toc84517097"/>
      <w:r w:rsidRPr="00A32011">
        <w:rPr>
          <w:rFonts w:ascii="Arial" w:hAnsi="Arial" w:cs="Arial"/>
          <w:color w:val="71004B"/>
          <w:sz w:val="20"/>
        </w:rPr>
        <w:t>Energy Sourc</w:t>
      </w:r>
      <w:r w:rsidR="004D1211" w:rsidRPr="00A32011">
        <w:rPr>
          <w:rFonts w:ascii="Arial" w:hAnsi="Arial" w:cs="Arial"/>
          <w:color w:val="71004B"/>
          <w:sz w:val="20"/>
        </w:rPr>
        <w:t>e</w:t>
      </w:r>
      <w:r w:rsidR="004216B8" w:rsidRPr="00A32011">
        <w:rPr>
          <w:rFonts w:ascii="Arial" w:hAnsi="Arial" w:cs="Arial"/>
          <w:color w:val="71004B"/>
          <w:sz w:val="20"/>
        </w:rPr>
        <w:t xml:space="preserve"> and Receiving Systems</w:t>
      </w:r>
      <w:bookmarkEnd w:id="9"/>
    </w:p>
    <w:p w14:paraId="17B5BC46" w14:textId="301B7B7C" w:rsidR="00F4512F" w:rsidRDefault="00BA010A" w:rsidP="00B04499">
      <w:pPr>
        <w:pStyle w:val="HALReportText"/>
        <w:spacing w:after="0"/>
        <w:jc w:val="left"/>
        <w:rPr>
          <w:rFonts w:ascii="Arial" w:hAnsi="Arial" w:cs="Arial"/>
        </w:rPr>
      </w:pPr>
      <w:r w:rsidRPr="00A32011">
        <w:rPr>
          <w:rFonts w:ascii="Arial" w:hAnsi="Arial" w:cs="Arial"/>
          <w:lang w:eastAsia="en-US"/>
        </w:rPr>
        <w:t>The energy source utilized during the surveys consisted of four towed acoustic source sub-arrays,</w:t>
      </w:r>
      <w:r w:rsidRPr="00A32011">
        <w:rPr>
          <w:rFonts w:ascii="Arial" w:hAnsi="Arial" w:cs="Arial"/>
        </w:rPr>
        <w:t xml:space="preserve"> each with </w:t>
      </w:r>
      <w:r w:rsidR="00897275" w:rsidRPr="00A32011">
        <w:rPr>
          <w:rFonts w:ascii="Arial" w:hAnsi="Arial" w:cs="Arial"/>
        </w:rPr>
        <w:t>nine</w:t>
      </w:r>
      <w:r w:rsidRPr="00A32011">
        <w:rPr>
          <w:rFonts w:ascii="Arial" w:hAnsi="Arial" w:cs="Arial"/>
        </w:rPr>
        <w:t xml:space="preserve"> source elements (for a total of </w:t>
      </w:r>
      <w:r w:rsidR="00897275" w:rsidRPr="00A32011">
        <w:rPr>
          <w:rFonts w:ascii="Arial" w:hAnsi="Arial" w:cs="Arial"/>
        </w:rPr>
        <w:t>36</w:t>
      </w:r>
      <w:r w:rsidRPr="00A32011">
        <w:rPr>
          <w:rFonts w:ascii="Arial" w:hAnsi="Arial" w:cs="Arial"/>
        </w:rPr>
        <w:t xml:space="preserve"> source elements), deployed just aft of the vessel. </w:t>
      </w:r>
      <w:r w:rsidR="00F4512F" w:rsidRPr="00A32011">
        <w:rPr>
          <w:rFonts w:ascii="Arial" w:hAnsi="Arial" w:cs="Arial"/>
        </w:rPr>
        <w:t>The source array utilized Bolt 1500LL and Bolt 1900LLX elements ranging in size from 40 to 360 cubic inches (in</w:t>
      </w:r>
      <w:r w:rsidR="00F4512F" w:rsidRPr="00A32011">
        <w:rPr>
          <w:rFonts w:ascii="Arial" w:hAnsi="Arial" w:cs="Arial"/>
          <w:vertAlign w:val="superscript"/>
        </w:rPr>
        <w:t>3</w:t>
      </w:r>
      <w:r w:rsidR="00F4512F" w:rsidRPr="00A32011">
        <w:rPr>
          <w:rFonts w:ascii="Arial" w:hAnsi="Arial" w:cs="Arial"/>
        </w:rPr>
        <w:t xml:space="preserve">), with an operating pressure of 1950 pounds per square inch. The dominant frequency components ranged from two to 188 Hertz (Hz) and nominal source levels ranged from </w:t>
      </w:r>
      <w:r w:rsidR="007F6776" w:rsidRPr="00A32011">
        <w:rPr>
          <w:rFonts w:ascii="Arial" w:hAnsi="Arial" w:cs="Arial"/>
        </w:rPr>
        <w:t xml:space="preserve">258 dB re: 1 μPa (zero to peak) to </w:t>
      </w:r>
      <w:r w:rsidR="00F4512F" w:rsidRPr="00A32011">
        <w:rPr>
          <w:rFonts w:ascii="Arial" w:hAnsi="Arial" w:cs="Arial"/>
        </w:rPr>
        <w:t>26</w:t>
      </w:r>
      <w:r w:rsidR="007F6776" w:rsidRPr="00A32011">
        <w:rPr>
          <w:rFonts w:ascii="Arial" w:hAnsi="Arial" w:cs="Arial"/>
        </w:rPr>
        <w:t>4</w:t>
      </w:r>
      <w:r w:rsidR="00F4512F" w:rsidRPr="00A32011">
        <w:rPr>
          <w:rFonts w:ascii="Arial" w:hAnsi="Arial" w:cs="Arial"/>
        </w:rPr>
        <w:t xml:space="preserve"> dB re: 1 μPa (peak-to-peak). The source elements were towed at a depth of </w:t>
      </w:r>
      <w:r w:rsidR="007F6776" w:rsidRPr="00A32011">
        <w:rPr>
          <w:rFonts w:ascii="Arial" w:hAnsi="Arial" w:cs="Arial"/>
        </w:rPr>
        <w:t>12</w:t>
      </w:r>
      <w:r w:rsidR="00F4512F" w:rsidRPr="00A32011">
        <w:rPr>
          <w:rFonts w:ascii="Arial" w:hAnsi="Arial" w:cs="Arial"/>
        </w:rPr>
        <w:t xml:space="preserve"> meters, and the center of the source was situated </w:t>
      </w:r>
      <w:r w:rsidR="007F6776" w:rsidRPr="00A32011">
        <w:rPr>
          <w:rFonts w:ascii="Arial" w:hAnsi="Arial" w:cs="Arial"/>
        </w:rPr>
        <w:t>230</w:t>
      </w:r>
      <w:r w:rsidR="00F4512F" w:rsidRPr="00A32011">
        <w:rPr>
          <w:rFonts w:ascii="Arial" w:hAnsi="Arial" w:cs="Arial"/>
        </w:rPr>
        <w:t xml:space="preserve"> meters from the Navigation Reference point (NRP), which was located on the PSO observation tower. This positioned the first elements on the arrays </w:t>
      </w:r>
      <w:r w:rsidR="007F6776" w:rsidRPr="00A32011">
        <w:rPr>
          <w:rFonts w:ascii="Arial" w:hAnsi="Arial" w:cs="Arial"/>
        </w:rPr>
        <w:t>193</w:t>
      </w:r>
      <w:r w:rsidR="00F4512F" w:rsidRPr="00A32011">
        <w:rPr>
          <w:rFonts w:ascii="Arial" w:hAnsi="Arial" w:cs="Arial"/>
        </w:rPr>
        <w:t xml:space="preserve"> meters from the stern of the vessel</w:t>
      </w:r>
      <w:r w:rsidR="00036DE1" w:rsidRPr="00A32011">
        <w:rPr>
          <w:rFonts w:ascii="Arial" w:hAnsi="Arial" w:cs="Arial"/>
        </w:rPr>
        <w:t>.</w:t>
      </w:r>
    </w:p>
    <w:p w14:paraId="295D1B57" w14:textId="77777777" w:rsidR="00B04499" w:rsidRPr="00A32011" w:rsidRDefault="00B04499" w:rsidP="00B04499">
      <w:pPr>
        <w:pStyle w:val="HALReportText"/>
        <w:spacing w:after="0"/>
        <w:jc w:val="left"/>
        <w:rPr>
          <w:rFonts w:ascii="Arial" w:hAnsi="Arial" w:cs="Arial"/>
        </w:rPr>
      </w:pPr>
    </w:p>
    <w:p w14:paraId="06AD2CCB" w14:textId="7E53E306" w:rsidR="002A0C49" w:rsidRPr="00A32011" w:rsidRDefault="00897275" w:rsidP="00A32011">
      <w:pPr>
        <w:pStyle w:val="HALReportText"/>
        <w:spacing w:before="0" w:after="0"/>
        <w:jc w:val="left"/>
        <w:rPr>
          <w:rFonts w:ascii="Arial" w:hAnsi="Arial" w:cs="Arial"/>
        </w:rPr>
      </w:pPr>
      <w:r w:rsidRPr="00A32011">
        <w:rPr>
          <w:rFonts w:ascii="Arial" w:hAnsi="Arial" w:cs="Arial"/>
        </w:rPr>
        <w:t>T</w:t>
      </w:r>
      <w:r w:rsidR="00643584" w:rsidRPr="00A32011">
        <w:rPr>
          <w:rFonts w:ascii="Arial" w:hAnsi="Arial" w:cs="Arial"/>
        </w:rPr>
        <w:t xml:space="preserve">he </w:t>
      </w:r>
      <w:r w:rsidRPr="00A32011">
        <w:rPr>
          <w:rFonts w:ascii="Arial" w:hAnsi="Arial" w:cs="Arial"/>
        </w:rPr>
        <w:t xml:space="preserve">maximum </w:t>
      </w:r>
      <w:r w:rsidR="00F4512F" w:rsidRPr="00A32011">
        <w:rPr>
          <w:rFonts w:ascii="Arial" w:hAnsi="Arial" w:cs="Arial"/>
        </w:rPr>
        <w:t>s</w:t>
      </w:r>
      <w:r w:rsidR="00643584" w:rsidRPr="00A32011">
        <w:rPr>
          <w:rFonts w:ascii="Arial" w:hAnsi="Arial" w:cs="Arial"/>
        </w:rPr>
        <w:t xml:space="preserve">ource volume </w:t>
      </w:r>
      <w:r w:rsidRPr="00A32011">
        <w:rPr>
          <w:rFonts w:ascii="Arial" w:hAnsi="Arial" w:cs="Arial"/>
        </w:rPr>
        <w:t xml:space="preserve">utilized during the survey </w:t>
      </w:r>
      <w:r w:rsidR="00643584" w:rsidRPr="00A32011">
        <w:rPr>
          <w:rFonts w:ascii="Arial" w:hAnsi="Arial" w:cs="Arial"/>
        </w:rPr>
        <w:t>was 6600 in</w:t>
      </w:r>
      <w:r w:rsidR="00643584" w:rsidRPr="00A32011">
        <w:rPr>
          <w:rFonts w:ascii="Arial" w:hAnsi="Arial" w:cs="Arial"/>
          <w:vertAlign w:val="superscript"/>
        </w:rPr>
        <w:t>3</w:t>
      </w:r>
      <w:r w:rsidR="00643584" w:rsidRPr="00A32011">
        <w:rPr>
          <w:rFonts w:ascii="Arial" w:hAnsi="Arial" w:cs="Arial"/>
        </w:rPr>
        <w:t xml:space="preserve"> with 36 active elements. </w:t>
      </w:r>
      <w:r w:rsidR="00F4512F" w:rsidRPr="00A32011">
        <w:rPr>
          <w:rFonts w:ascii="Arial" w:hAnsi="Arial" w:cs="Arial"/>
        </w:rPr>
        <w:t>During times when acoustic source arrays were brought on board for maintenance or repair, the total source volume was reduced to varying lower volumes depended on how many of the elements and arrays were disabled.</w:t>
      </w:r>
      <w:r w:rsidR="00643584" w:rsidRPr="00A32011">
        <w:rPr>
          <w:rFonts w:ascii="Arial" w:hAnsi="Arial" w:cs="Arial"/>
        </w:rPr>
        <w:t xml:space="preserve"> </w:t>
      </w:r>
      <w:r w:rsidR="002A0C49" w:rsidRPr="00A32011">
        <w:rPr>
          <w:rFonts w:ascii="Arial" w:hAnsi="Arial" w:cs="Arial"/>
        </w:rPr>
        <w:t>The shot point interval</w:t>
      </w:r>
      <w:r w:rsidR="00F4512F" w:rsidRPr="00A32011">
        <w:rPr>
          <w:rFonts w:ascii="Arial" w:hAnsi="Arial" w:cs="Arial"/>
        </w:rPr>
        <w:t xml:space="preserve"> was </w:t>
      </w:r>
      <w:r w:rsidR="007F6776" w:rsidRPr="00A32011">
        <w:rPr>
          <w:rFonts w:ascii="Arial" w:hAnsi="Arial" w:cs="Arial"/>
        </w:rPr>
        <w:t>37.5</w:t>
      </w:r>
      <w:r w:rsidR="006A2C34" w:rsidRPr="00A32011">
        <w:rPr>
          <w:rFonts w:ascii="Arial" w:hAnsi="Arial" w:cs="Arial"/>
        </w:rPr>
        <w:t xml:space="preserve"> meters (approximately every </w:t>
      </w:r>
      <w:r w:rsidR="007F6776" w:rsidRPr="00A32011">
        <w:rPr>
          <w:rFonts w:ascii="Arial" w:hAnsi="Arial" w:cs="Arial"/>
        </w:rPr>
        <w:t>123</w:t>
      </w:r>
      <w:r w:rsidR="006A2C34" w:rsidRPr="00A32011">
        <w:rPr>
          <w:rFonts w:ascii="Arial" w:hAnsi="Arial" w:cs="Arial"/>
        </w:rPr>
        <w:t xml:space="preserve"> seconds) </w:t>
      </w:r>
      <w:r w:rsidR="002A0C49" w:rsidRPr="00A32011">
        <w:rPr>
          <w:rFonts w:ascii="Arial" w:hAnsi="Arial" w:cs="Arial"/>
        </w:rPr>
        <w:t xml:space="preserve">During acquisition the source elements would emit a brief (approximately 0.1 second) pulse of sound. During the intervening periods of operations, the source elements would be silent. </w:t>
      </w:r>
    </w:p>
    <w:p w14:paraId="3C9C1CDF" w14:textId="77777777" w:rsidR="009C55C7" w:rsidRPr="00A32011" w:rsidRDefault="009C55C7" w:rsidP="00A32011">
      <w:pPr>
        <w:pStyle w:val="HALReportText"/>
        <w:spacing w:before="0" w:after="0"/>
        <w:jc w:val="left"/>
        <w:rPr>
          <w:rFonts w:ascii="Arial" w:hAnsi="Arial" w:cs="Arial"/>
        </w:rPr>
      </w:pPr>
    </w:p>
    <w:p w14:paraId="324D3851" w14:textId="32A2057F" w:rsidR="005C0328" w:rsidRPr="00A32011" w:rsidRDefault="009C55C7" w:rsidP="00A32011">
      <w:pPr>
        <w:pStyle w:val="HALReportText"/>
        <w:spacing w:before="0" w:after="0"/>
        <w:jc w:val="left"/>
        <w:rPr>
          <w:rFonts w:ascii="Arial" w:hAnsi="Arial" w:cs="Arial"/>
        </w:rPr>
      </w:pPr>
      <w:r w:rsidRPr="00A32011">
        <w:rPr>
          <w:rFonts w:ascii="Arial" w:hAnsi="Arial" w:cs="Arial"/>
        </w:rPr>
        <w:t xml:space="preserve">The receiving system for the </w:t>
      </w:r>
      <w:r w:rsidR="00897275" w:rsidRPr="00A32011">
        <w:rPr>
          <w:rFonts w:ascii="Arial" w:hAnsi="Arial" w:cs="Arial"/>
        </w:rPr>
        <w:t xml:space="preserve">survey consisted of </w:t>
      </w:r>
      <w:r w:rsidR="00CD281D" w:rsidRPr="00A32011">
        <w:rPr>
          <w:rFonts w:ascii="Arial" w:hAnsi="Arial" w:cs="Arial"/>
        </w:rPr>
        <w:t>one</w:t>
      </w:r>
      <w:r w:rsidR="007F6776" w:rsidRPr="00A32011">
        <w:rPr>
          <w:rFonts w:ascii="Arial" w:hAnsi="Arial" w:cs="Arial"/>
        </w:rPr>
        <w:t xml:space="preserve"> hydrophone streamer and OBSs</w:t>
      </w:r>
      <w:r w:rsidR="00897275" w:rsidRPr="00A32011">
        <w:rPr>
          <w:rFonts w:ascii="Arial" w:hAnsi="Arial" w:cs="Arial"/>
        </w:rPr>
        <w:t>.</w:t>
      </w:r>
      <w:r w:rsidR="007F6776" w:rsidRPr="00A32011">
        <w:rPr>
          <w:rFonts w:ascii="Arial" w:hAnsi="Arial" w:cs="Arial"/>
        </w:rPr>
        <w:t xml:space="preserve"> From </w:t>
      </w:r>
      <w:r w:rsidR="00CE4866" w:rsidRPr="00A32011">
        <w:rPr>
          <w:rFonts w:ascii="Arial" w:hAnsi="Arial" w:cs="Arial"/>
        </w:rPr>
        <w:t>25</w:t>
      </w:r>
      <w:r w:rsidR="007F6776" w:rsidRPr="00A32011">
        <w:rPr>
          <w:rFonts w:ascii="Arial" w:hAnsi="Arial" w:cs="Arial"/>
        </w:rPr>
        <w:t xml:space="preserve"> Ju</w:t>
      </w:r>
      <w:r w:rsidR="00CE4866" w:rsidRPr="00A32011">
        <w:rPr>
          <w:rFonts w:ascii="Arial" w:hAnsi="Arial" w:cs="Arial"/>
        </w:rPr>
        <w:t>ly</w:t>
      </w:r>
      <w:r w:rsidR="007F6776" w:rsidRPr="00A32011">
        <w:rPr>
          <w:rFonts w:ascii="Arial" w:hAnsi="Arial" w:cs="Arial"/>
        </w:rPr>
        <w:t xml:space="preserve"> 2021 to </w:t>
      </w:r>
      <w:r w:rsidR="00CE4866" w:rsidRPr="00A32011">
        <w:rPr>
          <w:rFonts w:ascii="Arial" w:hAnsi="Arial" w:cs="Arial"/>
        </w:rPr>
        <w:t>21</w:t>
      </w:r>
      <w:r w:rsidR="007F6776" w:rsidRPr="00A32011">
        <w:rPr>
          <w:rFonts w:ascii="Arial" w:hAnsi="Arial" w:cs="Arial"/>
        </w:rPr>
        <w:t xml:space="preserve"> </w:t>
      </w:r>
      <w:r w:rsidR="00CE4866" w:rsidRPr="00A32011">
        <w:rPr>
          <w:rFonts w:ascii="Arial" w:hAnsi="Arial" w:cs="Arial"/>
        </w:rPr>
        <w:t xml:space="preserve">August </w:t>
      </w:r>
      <w:r w:rsidR="007F6776" w:rsidRPr="00A32011">
        <w:rPr>
          <w:rFonts w:ascii="Arial" w:hAnsi="Arial" w:cs="Arial"/>
        </w:rPr>
        <w:t>2021, the hydrophone streamer was configured to a length of 15 kilometers.</w:t>
      </w:r>
      <w:r w:rsidR="00CE4866" w:rsidRPr="00A32011">
        <w:rPr>
          <w:rFonts w:ascii="Arial" w:hAnsi="Arial" w:cs="Arial"/>
        </w:rPr>
        <w:t xml:space="preserve"> On 11 August, the streamer was recovered to perform maintenance on forward sections. It was redeployed on 12 August.</w:t>
      </w:r>
      <w:r w:rsidR="007F6776" w:rsidRPr="00A32011">
        <w:rPr>
          <w:rFonts w:ascii="Arial" w:hAnsi="Arial" w:cs="Arial"/>
        </w:rPr>
        <w:t xml:space="preserve"> As the acoustic source array was towed along the track lines, the hydrophone streamer received the returning acoustic signal and transferred the data to the on-board processing system. The long streamer lengths allow for more accurate measurements of seismic velocities and provide a large amount of data redundancy for enhancing seismic images during data processing. </w:t>
      </w:r>
    </w:p>
    <w:p w14:paraId="6E22AC5E" w14:textId="77777777" w:rsidR="005C0328" w:rsidRPr="00A32011" w:rsidRDefault="005C0328" w:rsidP="00A32011">
      <w:pPr>
        <w:pStyle w:val="HALReportText"/>
        <w:spacing w:before="0" w:after="0"/>
        <w:jc w:val="left"/>
        <w:rPr>
          <w:rFonts w:ascii="Arial" w:hAnsi="Arial" w:cs="Arial"/>
        </w:rPr>
      </w:pPr>
    </w:p>
    <w:p w14:paraId="3A2BF6E3" w14:textId="1E668CB5" w:rsidR="00897275" w:rsidRPr="00A32011" w:rsidRDefault="007F6776" w:rsidP="00A32011">
      <w:pPr>
        <w:pStyle w:val="HALReportText"/>
        <w:spacing w:before="0" w:after="0"/>
        <w:jc w:val="left"/>
        <w:rPr>
          <w:rFonts w:ascii="Arial" w:hAnsi="Arial" w:cs="Arial"/>
          <w:highlight w:val="yellow"/>
        </w:rPr>
      </w:pPr>
      <w:r w:rsidRPr="00A32011">
        <w:rPr>
          <w:rFonts w:ascii="Arial" w:hAnsi="Arial" w:cs="Arial"/>
        </w:rPr>
        <w:t>The OBSs</w:t>
      </w:r>
      <w:r w:rsidR="005C0328" w:rsidRPr="00A32011">
        <w:rPr>
          <w:rFonts w:ascii="Arial" w:hAnsi="Arial" w:cs="Arial"/>
        </w:rPr>
        <w:t xml:space="preserve"> consisted of short-period multi-component OBSs </w:t>
      </w:r>
      <w:r w:rsidR="00B851A4" w:rsidRPr="00A32011">
        <w:rPr>
          <w:rFonts w:ascii="Arial" w:hAnsi="Arial" w:cs="Arial"/>
        </w:rPr>
        <w:t xml:space="preserve">and broadband instruments. </w:t>
      </w:r>
      <w:r w:rsidR="005C0328" w:rsidRPr="00A32011">
        <w:rPr>
          <w:rFonts w:ascii="Arial" w:hAnsi="Arial" w:cs="Arial"/>
        </w:rPr>
        <w:t>The OBS</w:t>
      </w:r>
      <w:r w:rsidR="00B851A4" w:rsidRPr="00A32011">
        <w:rPr>
          <w:rFonts w:ascii="Arial" w:hAnsi="Arial" w:cs="Arial"/>
        </w:rPr>
        <w:t>s</w:t>
      </w:r>
      <w:r w:rsidR="005C0328" w:rsidRPr="00A32011">
        <w:rPr>
          <w:rFonts w:ascii="Arial" w:hAnsi="Arial" w:cs="Arial"/>
        </w:rPr>
        <w:t xml:space="preserve"> were deployed at </w:t>
      </w:r>
      <w:r w:rsidR="00B851A4" w:rsidRPr="00A32011">
        <w:rPr>
          <w:rFonts w:ascii="Arial" w:hAnsi="Arial" w:cs="Arial"/>
        </w:rPr>
        <w:t xml:space="preserve">either five or </w:t>
      </w:r>
      <w:r w:rsidR="00A92BA6" w:rsidRPr="00A32011">
        <w:rPr>
          <w:rFonts w:ascii="Arial" w:hAnsi="Arial" w:cs="Arial"/>
        </w:rPr>
        <w:t>10-kilometer</w:t>
      </w:r>
      <w:r w:rsidR="005C0328" w:rsidRPr="00A32011">
        <w:rPr>
          <w:rFonts w:ascii="Arial" w:hAnsi="Arial" w:cs="Arial"/>
        </w:rPr>
        <w:t xml:space="preserve"> spacing along </w:t>
      </w:r>
      <w:r w:rsidR="00A92BA6" w:rsidRPr="00A32011">
        <w:rPr>
          <w:rFonts w:ascii="Arial" w:hAnsi="Arial" w:cs="Arial"/>
        </w:rPr>
        <w:t>five OBS refraction lines</w:t>
      </w:r>
      <w:r w:rsidR="00B851A4" w:rsidRPr="00A32011">
        <w:rPr>
          <w:rFonts w:ascii="Arial" w:hAnsi="Arial" w:cs="Arial"/>
        </w:rPr>
        <w:t xml:space="preserve">, fault location dependent. Of the five OBS survey lines, </w:t>
      </w:r>
      <w:r w:rsidR="00A92BA6" w:rsidRPr="00A32011">
        <w:rPr>
          <w:rFonts w:ascii="Arial" w:hAnsi="Arial" w:cs="Arial"/>
        </w:rPr>
        <w:t>two</w:t>
      </w:r>
      <w:r w:rsidR="00B851A4" w:rsidRPr="00A32011">
        <w:rPr>
          <w:rFonts w:ascii="Arial" w:hAnsi="Arial" w:cs="Arial"/>
        </w:rPr>
        <w:t xml:space="preserve"> were</w:t>
      </w:r>
      <w:r w:rsidR="00A92BA6" w:rsidRPr="00A32011">
        <w:rPr>
          <w:rFonts w:ascii="Arial" w:hAnsi="Arial" w:cs="Arial"/>
        </w:rPr>
        <w:t xml:space="preserve"> parallel and three </w:t>
      </w:r>
      <w:r w:rsidR="00B851A4" w:rsidRPr="00A32011">
        <w:rPr>
          <w:rFonts w:ascii="Arial" w:hAnsi="Arial" w:cs="Arial"/>
        </w:rPr>
        <w:t xml:space="preserve">were </w:t>
      </w:r>
      <w:r w:rsidR="00A92BA6" w:rsidRPr="00A32011">
        <w:rPr>
          <w:rFonts w:ascii="Arial" w:hAnsi="Arial" w:cs="Arial"/>
        </w:rPr>
        <w:t xml:space="preserve">perpendicular to the coasts. The </w:t>
      </w:r>
      <w:r w:rsidR="00B851A4" w:rsidRPr="00A32011">
        <w:rPr>
          <w:rFonts w:ascii="Arial" w:hAnsi="Arial" w:cs="Arial"/>
        </w:rPr>
        <w:t xml:space="preserve">three </w:t>
      </w:r>
      <w:r w:rsidR="00A92BA6" w:rsidRPr="00A32011">
        <w:rPr>
          <w:rFonts w:ascii="Arial" w:hAnsi="Arial" w:cs="Arial"/>
        </w:rPr>
        <w:t xml:space="preserve">perpendicular lines </w:t>
      </w:r>
      <w:r w:rsidR="00B851A4" w:rsidRPr="00A32011">
        <w:rPr>
          <w:rFonts w:ascii="Arial" w:hAnsi="Arial" w:cs="Arial"/>
        </w:rPr>
        <w:t>were</w:t>
      </w:r>
      <w:r w:rsidR="00A92BA6" w:rsidRPr="00A32011">
        <w:rPr>
          <w:rFonts w:ascii="Arial" w:hAnsi="Arial" w:cs="Arial"/>
        </w:rPr>
        <w:t xml:space="preserve"> located off Southeast Alaska</w:t>
      </w:r>
      <w:r w:rsidR="00B851A4" w:rsidRPr="00A32011">
        <w:rPr>
          <w:rFonts w:ascii="Arial" w:hAnsi="Arial" w:cs="Arial"/>
        </w:rPr>
        <w:t xml:space="preserve">, Haida Gwaii Island and in Dixon Entrance. </w:t>
      </w:r>
      <w:r w:rsidR="00A92BA6" w:rsidRPr="00A32011">
        <w:rPr>
          <w:rFonts w:ascii="Arial" w:hAnsi="Arial" w:cs="Arial"/>
        </w:rPr>
        <w:t xml:space="preserve">Following the completion of a refraction line, R/V </w:t>
      </w:r>
      <w:r w:rsidR="00A92BA6" w:rsidRPr="00A32011">
        <w:rPr>
          <w:rFonts w:ascii="Arial" w:hAnsi="Arial" w:cs="Arial"/>
          <w:i/>
          <w:iCs/>
        </w:rPr>
        <w:t>Tully</w:t>
      </w:r>
      <w:r w:rsidR="00A92BA6" w:rsidRPr="00A32011">
        <w:rPr>
          <w:rFonts w:ascii="Arial" w:hAnsi="Arial" w:cs="Arial"/>
        </w:rPr>
        <w:t xml:space="preserve"> would recover, service, and redeploy OBSs on subsequent refraction survey lines. </w:t>
      </w:r>
      <w:r w:rsidR="005C0328" w:rsidRPr="00A32011">
        <w:rPr>
          <w:rFonts w:ascii="Arial" w:hAnsi="Arial" w:cs="Arial"/>
        </w:rPr>
        <w:t xml:space="preserve">The OBSs receive and store the returning acoustic signals internally for later analysis. </w:t>
      </w:r>
      <w:r w:rsidR="00BA5BEA">
        <w:rPr>
          <w:rFonts w:ascii="Arial" w:hAnsi="Arial" w:cs="Arial"/>
        </w:rPr>
        <w:t>Seismometers</w:t>
      </w:r>
      <w:r w:rsidR="00BA5BEA" w:rsidRPr="00A32011">
        <w:rPr>
          <w:rFonts w:ascii="Arial" w:hAnsi="Arial" w:cs="Arial"/>
        </w:rPr>
        <w:t xml:space="preserve"> </w:t>
      </w:r>
      <w:r w:rsidR="005C0328" w:rsidRPr="00A32011">
        <w:rPr>
          <w:rFonts w:ascii="Arial" w:hAnsi="Arial" w:cs="Arial"/>
        </w:rPr>
        <w:t xml:space="preserve">were also deployed on land along the survey area for a complementary land-based research effort </w:t>
      </w:r>
      <w:r w:rsidR="00BA5BEA">
        <w:rPr>
          <w:rFonts w:ascii="Arial" w:hAnsi="Arial" w:cs="Arial"/>
        </w:rPr>
        <w:t xml:space="preserve">conducted by the Geologic Survey of Canada </w:t>
      </w:r>
      <w:r w:rsidR="005C0328" w:rsidRPr="00A32011">
        <w:rPr>
          <w:rFonts w:ascii="Arial" w:hAnsi="Arial" w:cs="Arial"/>
        </w:rPr>
        <w:t xml:space="preserve">to expand the geophysical dataset available for analysis for the </w:t>
      </w:r>
      <w:r w:rsidR="00527224" w:rsidRPr="00A32011">
        <w:rPr>
          <w:rFonts w:ascii="Arial" w:hAnsi="Arial" w:cs="Arial"/>
        </w:rPr>
        <w:t>Queen Charlotte</w:t>
      </w:r>
      <w:r w:rsidR="005C0328" w:rsidRPr="00A32011">
        <w:rPr>
          <w:rFonts w:ascii="Arial" w:hAnsi="Arial" w:cs="Arial"/>
        </w:rPr>
        <w:t xml:space="preserve"> region. </w:t>
      </w:r>
    </w:p>
    <w:p w14:paraId="19890148" w14:textId="77777777" w:rsidR="00897275" w:rsidRPr="00A32011" w:rsidRDefault="00897275" w:rsidP="00A32011">
      <w:pPr>
        <w:pStyle w:val="HALReportText"/>
        <w:spacing w:before="0" w:after="0"/>
        <w:jc w:val="left"/>
        <w:rPr>
          <w:rFonts w:ascii="Arial" w:hAnsi="Arial" w:cs="Arial"/>
        </w:rPr>
      </w:pPr>
    </w:p>
    <w:p w14:paraId="582CF95A" w14:textId="6DA4AF3A" w:rsidR="00346029" w:rsidRPr="00A32011" w:rsidRDefault="0036754D" w:rsidP="00A32011">
      <w:pPr>
        <w:pStyle w:val="HALReportText"/>
        <w:spacing w:before="0" w:after="0"/>
        <w:jc w:val="left"/>
        <w:rPr>
          <w:rFonts w:ascii="Arial" w:hAnsi="Arial" w:cs="Arial"/>
        </w:rPr>
      </w:pPr>
      <w:r w:rsidRPr="00A32011">
        <w:rPr>
          <w:rFonts w:ascii="Arial" w:hAnsi="Arial" w:cs="Arial"/>
        </w:rPr>
        <w:t>A</w:t>
      </w:r>
      <w:r w:rsidR="004B2CF8" w:rsidRPr="00A32011">
        <w:rPr>
          <w:rFonts w:ascii="Arial" w:hAnsi="Arial" w:cs="Arial"/>
        </w:rPr>
        <w:t>dditional sound sources included a Kongsberg EM 122 multi-beam echosounder (MBES)</w:t>
      </w:r>
      <w:r w:rsidR="00FF678C" w:rsidRPr="00A32011">
        <w:rPr>
          <w:rFonts w:ascii="Arial" w:hAnsi="Arial" w:cs="Arial"/>
        </w:rPr>
        <w:t xml:space="preserve">, </w:t>
      </w:r>
      <w:r w:rsidR="0047137B" w:rsidRPr="00A32011">
        <w:rPr>
          <w:rFonts w:ascii="Arial" w:hAnsi="Arial" w:cs="Arial"/>
        </w:rPr>
        <w:t>Knudsen Chir</w:t>
      </w:r>
      <w:r w:rsidR="004B2CF8" w:rsidRPr="00A32011">
        <w:rPr>
          <w:rFonts w:ascii="Arial" w:hAnsi="Arial" w:cs="Arial"/>
        </w:rPr>
        <w:t>p 3260 sub-bottom profiler (SBP), and a Teledyne RDI 75 kHz Ocean Surveyor acoustic Doppler current profiler (ADCP)</w:t>
      </w:r>
      <w:r w:rsidR="00FF678C" w:rsidRPr="00A32011">
        <w:rPr>
          <w:rFonts w:ascii="Arial" w:hAnsi="Arial" w:cs="Arial"/>
        </w:rPr>
        <w:t xml:space="preserve">. </w:t>
      </w:r>
      <w:r w:rsidR="004B2CF8" w:rsidRPr="00A32011">
        <w:rPr>
          <w:rFonts w:ascii="Arial" w:hAnsi="Arial" w:cs="Arial"/>
        </w:rPr>
        <w:t xml:space="preserve">The </w:t>
      </w:r>
      <w:r w:rsidR="000B6C37" w:rsidRPr="00A32011">
        <w:rPr>
          <w:rFonts w:ascii="Arial" w:hAnsi="Arial" w:cs="Arial"/>
        </w:rPr>
        <w:t>hull mounted</w:t>
      </w:r>
      <w:r w:rsidR="004B2CF8" w:rsidRPr="00A32011">
        <w:rPr>
          <w:rFonts w:ascii="Arial" w:hAnsi="Arial" w:cs="Arial"/>
        </w:rPr>
        <w:t xml:space="preserve"> MBES operated at frequencies between 10.5 and 13 (usually 12) kilohertz. </w:t>
      </w:r>
      <w:r w:rsidR="009B71A8" w:rsidRPr="00A32011">
        <w:rPr>
          <w:rFonts w:ascii="Arial" w:hAnsi="Arial" w:cs="Arial"/>
        </w:rPr>
        <w:t>Each ping consist</w:t>
      </w:r>
      <w:r w:rsidRPr="00A32011">
        <w:rPr>
          <w:rFonts w:ascii="Arial" w:hAnsi="Arial" w:cs="Arial"/>
        </w:rPr>
        <w:t>ed</w:t>
      </w:r>
      <w:r w:rsidR="009B71A8" w:rsidRPr="00A32011">
        <w:rPr>
          <w:rFonts w:ascii="Arial" w:hAnsi="Arial" w:cs="Arial"/>
        </w:rPr>
        <w:t xml:space="preserve"> of eight (in water</w:t>
      </w:r>
      <w:r w:rsidRPr="00A32011">
        <w:rPr>
          <w:rFonts w:ascii="Arial" w:hAnsi="Arial" w:cs="Arial"/>
        </w:rPr>
        <w:t xml:space="preserve"> depths</w:t>
      </w:r>
      <w:r w:rsidR="009B71A8" w:rsidRPr="00A32011">
        <w:rPr>
          <w:rFonts w:ascii="Arial" w:hAnsi="Arial" w:cs="Arial"/>
        </w:rPr>
        <w:t xml:space="preserve"> greater than 1000 meters) or four (in water </w:t>
      </w:r>
      <w:r w:rsidRPr="00A32011">
        <w:rPr>
          <w:rFonts w:ascii="Arial" w:hAnsi="Arial" w:cs="Arial"/>
        </w:rPr>
        <w:t xml:space="preserve">depths </w:t>
      </w:r>
      <w:r w:rsidR="009B71A8" w:rsidRPr="00A32011">
        <w:rPr>
          <w:rFonts w:ascii="Arial" w:hAnsi="Arial" w:cs="Arial"/>
        </w:rPr>
        <w:t xml:space="preserve">less than 1000 meters) successive fan-shaped transmissions. </w:t>
      </w:r>
      <w:r w:rsidR="004B2CF8" w:rsidRPr="00A32011">
        <w:rPr>
          <w:rFonts w:ascii="Arial" w:hAnsi="Arial" w:cs="Arial"/>
        </w:rPr>
        <w:t xml:space="preserve">The transmitting beam width </w:t>
      </w:r>
      <w:r w:rsidRPr="00A32011">
        <w:rPr>
          <w:rFonts w:ascii="Arial" w:hAnsi="Arial" w:cs="Arial"/>
        </w:rPr>
        <w:t>was</w:t>
      </w:r>
      <w:r w:rsidR="004B2CF8" w:rsidRPr="00A32011">
        <w:rPr>
          <w:rFonts w:ascii="Arial" w:hAnsi="Arial" w:cs="Arial"/>
        </w:rPr>
        <w:t xml:space="preserve"> one or two degrees fore-aft and 150 degrees perpendicular to the ship’s line o</w:t>
      </w:r>
      <w:r w:rsidR="00356BD3" w:rsidRPr="00A32011">
        <w:rPr>
          <w:rFonts w:ascii="Arial" w:hAnsi="Arial" w:cs="Arial"/>
        </w:rPr>
        <w:t>f travel. The maximum source lev</w:t>
      </w:r>
      <w:r w:rsidR="004B2CF8" w:rsidRPr="00A32011">
        <w:rPr>
          <w:rFonts w:ascii="Arial" w:hAnsi="Arial" w:cs="Arial"/>
        </w:rPr>
        <w:t xml:space="preserve">el </w:t>
      </w:r>
      <w:r w:rsidRPr="00A32011">
        <w:rPr>
          <w:rFonts w:ascii="Arial" w:hAnsi="Arial" w:cs="Arial"/>
        </w:rPr>
        <w:t>was</w:t>
      </w:r>
      <w:r w:rsidR="004B2CF8" w:rsidRPr="00A32011">
        <w:rPr>
          <w:rFonts w:ascii="Arial" w:hAnsi="Arial" w:cs="Arial"/>
        </w:rPr>
        <w:t xml:space="preserve"> 242 </w:t>
      </w:r>
      <w:r w:rsidR="00356BD3" w:rsidRPr="00A32011">
        <w:rPr>
          <w:rFonts w:ascii="Arial" w:hAnsi="Arial" w:cs="Arial"/>
        </w:rPr>
        <w:t>dB re: 1 μPa (root mean square [rms]).</w:t>
      </w:r>
      <w:r w:rsidR="00FF678C" w:rsidRPr="00A32011">
        <w:rPr>
          <w:rFonts w:ascii="Arial" w:hAnsi="Arial" w:cs="Arial"/>
        </w:rPr>
        <w:t xml:space="preserve"> </w:t>
      </w:r>
      <w:r w:rsidR="009B71A8" w:rsidRPr="00A32011">
        <w:rPr>
          <w:rFonts w:ascii="Arial" w:hAnsi="Arial" w:cs="Arial"/>
        </w:rPr>
        <w:t xml:space="preserve">The hull-mounted SBP beam </w:t>
      </w:r>
      <w:r w:rsidRPr="00A32011">
        <w:rPr>
          <w:rFonts w:ascii="Arial" w:hAnsi="Arial" w:cs="Arial"/>
        </w:rPr>
        <w:t>was</w:t>
      </w:r>
      <w:r w:rsidR="009B71A8" w:rsidRPr="00A32011">
        <w:rPr>
          <w:rFonts w:ascii="Arial" w:hAnsi="Arial" w:cs="Arial"/>
        </w:rPr>
        <w:t xml:space="preserve"> transmitted as a </w:t>
      </w:r>
      <w:r w:rsidR="00E526BB" w:rsidRPr="00A32011">
        <w:rPr>
          <w:rFonts w:ascii="Arial" w:hAnsi="Arial" w:cs="Arial"/>
        </w:rPr>
        <w:t>27-degree</w:t>
      </w:r>
      <w:r w:rsidR="009B71A8" w:rsidRPr="00A32011">
        <w:rPr>
          <w:rFonts w:ascii="Arial" w:hAnsi="Arial" w:cs="Arial"/>
        </w:rPr>
        <w:t xml:space="preserve"> cone, which </w:t>
      </w:r>
      <w:r w:rsidRPr="00A32011">
        <w:rPr>
          <w:rFonts w:ascii="Arial" w:hAnsi="Arial" w:cs="Arial"/>
        </w:rPr>
        <w:t>was</w:t>
      </w:r>
      <w:r w:rsidR="009B71A8" w:rsidRPr="00A32011">
        <w:rPr>
          <w:rFonts w:ascii="Arial" w:hAnsi="Arial" w:cs="Arial"/>
        </w:rPr>
        <w:t xml:space="preserve"> directed downward by a 3.5 kilohertz transducer. The nominal power output </w:t>
      </w:r>
      <w:r w:rsidRPr="00A32011">
        <w:rPr>
          <w:rFonts w:ascii="Arial" w:hAnsi="Arial" w:cs="Arial"/>
        </w:rPr>
        <w:t>was</w:t>
      </w:r>
      <w:r w:rsidR="009B71A8" w:rsidRPr="00A32011">
        <w:rPr>
          <w:rFonts w:ascii="Arial" w:hAnsi="Arial" w:cs="Arial"/>
        </w:rPr>
        <w:t xml:space="preserve"> 10 kilowatts</w:t>
      </w:r>
      <w:r w:rsidR="00524F0D" w:rsidRPr="00A32011">
        <w:rPr>
          <w:rFonts w:ascii="Arial" w:hAnsi="Arial" w:cs="Arial"/>
        </w:rPr>
        <w:t>;</w:t>
      </w:r>
      <w:r w:rsidR="009B71A8" w:rsidRPr="00A32011">
        <w:rPr>
          <w:rFonts w:ascii="Arial" w:hAnsi="Arial" w:cs="Arial"/>
        </w:rPr>
        <w:t xml:space="preserve"> however, the actual maximum radiated power </w:t>
      </w:r>
      <w:r w:rsidRPr="00A32011">
        <w:rPr>
          <w:rFonts w:ascii="Arial" w:hAnsi="Arial" w:cs="Arial"/>
        </w:rPr>
        <w:t>was</w:t>
      </w:r>
      <w:r w:rsidR="009B71A8" w:rsidRPr="00A32011">
        <w:rPr>
          <w:rFonts w:ascii="Arial" w:hAnsi="Arial" w:cs="Arial"/>
        </w:rPr>
        <w:t xml:space="preserve"> three kilowatts or 222 dB re: 1 μPa m (rms). The ping duration </w:t>
      </w:r>
      <w:r w:rsidRPr="00A32011">
        <w:rPr>
          <w:rFonts w:ascii="Arial" w:hAnsi="Arial" w:cs="Arial"/>
        </w:rPr>
        <w:t>was</w:t>
      </w:r>
      <w:r w:rsidR="009B71A8" w:rsidRPr="00A32011">
        <w:rPr>
          <w:rFonts w:ascii="Arial" w:hAnsi="Arial" w:cs="Arial"/>
        </w:rPr>
        <w:t xml:space="preserve"> 64 seconds</w:t>
      </w:r>
      <w:r w:rsidRPr="00A32011">
        <w:rPr>
          <w:rFonts w:ascii="Arial" w:hAnsi="Arial" w:cs="Arial"/>
        </w:rPr>
        <w:t>,</w:t>
      </w:r>
      <w:r w:rsidR="00FF678C" w:rsidRPr="00A32011">
        <w:rPr>
          <w:rFonts w:ascii="Arial" w:hAnsi="Arial" w:cs="Arial"/>
        </w:rPr>
        <w:t xml:space="preserve"> and the interval </w:t>
      </w:r>
      <w:r w:rsidRPr="00A32011">
        <w:rPr>
          <w:rFonts w:ascii="Arial" w:hAnsi="Arial" w:cs="Arial"/>
        </w:rPr>
        <w:t>was</w:t>
      </w:r>
      <w:r w:rsidR="00FF678C" w:rsidRPr="00A32011">
        <w:rPr>
          <w:rFonts w:ascii="Arial" w:hAnsi="Arial" w:cs="Arial"/>
        </w:rPr>
        <w:t xml:space="preserve"> one second. The hull-mounted ADCP operate</w:t>
      </w:r>
      <w:r w:rsidRPr="00A32011">
        <w:rPr>
          <w:rFonts w:ascii="Arial" w:hAnsi="Arial" w:cs="Arial"/>
        </w:rPr>
        <w:t>d</w:t>
      </w:r>
      <w:r w:rsidR="00FF678C" w:rsidRPr="00A32011">
        <w:rPr>
          <w:rFonts w:ascii="Arial" w:hAnsi="Arial" w:cs="Arial"/>
        </w:rPr>
        <w:t xml:space="preserve"> at a frequency of 75 kilohertz and a maximum source level of 224 dB re: 1 μPa </w:t>
      </w:r>
      <w:r w:rsidR="00320518" w:rsidRPr="00A32011">
        <w:rPr>
          <w:rFonts w:ascii="Arial" w:hAnsi="Arial" w:cs="Arial"/>
        </w:rPr>
        <w:t>m (</w:t>
      </w:r>
      <w:r w:rsidR="00FF678C" w:rsidRPr="00A32011">
        <w:rPr>
          <w:rFonts w:ascii="Arial" w:hAnsi="Arial" w:cs="Arial"/>
        </w:rPr>
        <w:t xml:space="preserve">rms) over a </w:t>
      </w:r>
      <w:r w:rsidR="000B6C37" w:rsidRPr="00A32011">
        <w:rPr>
          <w:rFonts w:ascii="Arial" w:hAnsi="Arial" w:cs="Arial"/>
        </w:rPr>
        <w:t>conically shaped</w:t>
      </w:r>
      <w:r w:rsidR="00FF678C" w:rsidRPr="00A32011">
        <w:rPr>
          <w:rFonts w:ascii="Arial" w:hAnsi="Arial" w:cs="Arial"/>
        </w:rPr>
        <w:t xml:space="preserve"> </w:t>
      </w:r>
      <w:r w:rsidR="00E526BB" w:rsidRPr="00A32011">
        <w:rPr>
          <w:rFonts w:ascii="Arial" w:hAnsi="Arial" w:cs="Arial"/>
        </w:rPr>
        <w:t>30-degree</w:t>
      </w:r>
      <w:r w:rsidR="00FF678C" w:rsidRPr="00A32011">
        <w:rPr>
          <w:rFonts w:ascii="Arial" w:hAnsi="Arial" w:cs="Arial"/>
        </w:rPr>
        <w:t xml:space="preserve"> beam. The MBES and SBP operated simultaneously to provide information about near sea floor sedimentary features and to map the topography of the ocean floor. The ADCP was used </w:t>
      </w:r>
      <w:r w:rsidR="00A8735C" w:rsidRPr="00A32011">
        <w:rPr>
          <w:rFonts w:ascii="Arial" w:hAnsi="Arial" w:cs="Arial"/>
        </w:rPr>
        <w:t xml:space="preserve">to </w:t>
      </w:r>
      <w:r w:rsidR="00FF678C" w:rsidRPr="00A32011">
        <w:rPr>
          <w:rFonts w:ascii="Arial" w:hAnsi="Arial" w:cs="Arial"/>
        </w:rPr>
        <w:t xml:space="preserve">measure water current velocities. </w:t>
      </w:r>
    </w:p>
    <w:p w14:paraId="38FCBAD3" w14:textId="77777777" w:rsidR="00055CB7" w:rsidRPr="00A32011" w:rsidRDefault="00055CB7" w:rsidP="00A32011">
      <w:pPr>
        <w:pStyle w:val="Heading1"/>
        <w:spacing w:after="0"/>
        <w:jc w:val="left"/>
        <w:rPr>
          <w:rFonts w:ascii="Arial" w:hAnsi="Arial" w:cs="Arial"/>
          <w:color w:val="71004B"/>
          <w:sz w:val="20"/>
        </w:rPr>
      </w:pPr>
      <w:bookmarkStart w:id="10" w:name="_Toc84517098"/>
      <w:r w:rsidRPr="00A32011">
        <w:rPr>
          <w:rFonts w:ascii="Arial" w:hAnsi="Arial" w:cs="Arial"/>
          <w:color w:val="71004B"/>
          <w:sz w:val="20"/>
        </w:rPr>
        <w:t xml:space="preserve">Mitigation </w:t>
      </w:r>
      <w:r w:rsidR="0066792D" w:rsidRPr="00A32011">
        <w:rPr>
          <w:rFonts w:ascii="Arial" w:hAnsi="Arial" w:cs="Arial"/>
          <w:color w:val="71004B"/>
          <w:sz w:val="20"/>
        </w:rPr>
        <w:t xml:space="preserve">and monitoring </w:t>
      </w:r>
      <w:r w:rsidRPr="00A32011">
        <w:rPr>
          <w:rFonts w:ascii="Arial" w:hAnsi="Arial" w:cs="Arial"/>
          <w:color w:val="71004B"/>
          <w:sz w:val="20"/>
        </w:rPr>
        <w:t>Methods</w:t>
      </w:r>
      <w:bookmarkEnd w:id="10"/>
    </w:p>
    <w:p w14:paraId="529809F7" w14:textId="68BB8AAD" w:rsidR="005E0B2C" w:rsidRPr="00A32011" w:rsidRDefault="005E0B2C" w:rsidP="00B04499">
      <w:pPr>
        <w:pStyle w:val="HALReportText"/>
        <w:spacing w:after="0"/>
        <w:jc w:val="left"/>
        <w:rPr>
          <w:rFonts w:ascii="Arial" w:hAnsi="Arial" w:cs="Arial"/>
          <w:b/>
        </w:rPr>
      </w:pPr>
      <w:r w:rsidRPr="00A32011">
        <w:rPr>
          <w:rFonts w:ascii="Arial" w:hAnsi="Arial" w:cs="Arial"/>
        </w:rPr>
        <w:t xml:space="preserve">The PSO monitoring program on </w:t>
      </w:r>
      <w:r w:rsidR="009C63D8" w:rsidRPr="00A32011">
        <w:rPr>
          <w:rFonts w:ascii="Arial" w:hAnsi="Arial" w:cs="Arial"/>
        </w:rPr>
        <w:t>R/V</w:t>
      </w:r>
      <w:r w:rsidRPr="00A32011">
        <w:rPr>
          <w:rFonts w:ascii="Arial" w:hAnsi="Arial" w:cs="Arial"/>
        </w:rPr>
        <w:t xml:space="preserve"> </w:t>
      </w:r>
      <w:r w:rsidRPr="00A32011">
        <w:rPr>
          <w:rFonts w:ascii="Arial" w:hAnsi="Arial" w:cs="Arial"/>
          <w:i/>
          <w:iCs/>
        </w:rPr>
        <w:t xml:space="preserve">Langseth </w:t>
      </w:r>
      <w:r w:rsidRPr="00A32011">
        <w:rPr>
          <w:rFonts w:ascii="Arial" w:hAnsi="Arial" w:cs="Arial"/>
        </w:rPr>
        <w:t xml:space="preserve">was established to meet the standards set forth in the PEIS, EA, </w:t>
      </w:r>
      <w:r w:rsidR="00CD281D" w:rsidRPr="00A32011">
        <w:rPr>
          <w:rFonts w:ascii="Arial" w:hAnsi="Arial" w:cs="Arial"/>
        </w:rPr>
        <w:t xml:space="preserve">NMFS and FWS IHAs, and </w:t>
      </w:r>
      <w:r w:rsidR="00537CAC" w:rsidRPr="00A32011">
        <w:rPr>
          <w:rFonts w:ascii="Arial" w:hAnsi="Arial" w:cs="Arial"/>
        </w:rPr>
        <w:t>BiOp</w:t>
      </w:r>
      <w:r w:rsidR="00CD281D" w:rsidRPr="00A32011">
        <w:rPr>
          <w:rFonts w:ascii="Arial" w:hAnsi="Arial" w:cs="Arial"/>
        </w:rPr>
        <w:t xml:space="preserve">, </w:t>
      </w:r>
      <w:r w:rsidR="00AE1BC4">
        <w:rPr>
          <w:rFonts w:ascii="Arial" w:hAnsi="Arial" w:cs="Arial"/>
        </w:rPr>
        <w:t xml:space="preserve">LOC, </w:t>
      </w:r>
      <w:r w:rsidR="00CD281D" w:rsidRPr="00A32011">
        <w:rPr>
          <w:rFonts w:ascii="Arial" w:hAnsi="Arial" w:cs="Arial"/>
        </w:rPr>
        <w:t>and DFO LOA</w:t>
      </w:r>
      <w:r w:rsidRPr="00A32011">
        <w:rPr>
          <w:rFonts w:ascii="Arial" w:hAnsi="Arial" w:cs="Arial"/>
        </w:rPr>
        <w:t xml:space="preserve"> requirements. Survey mitigation measures were designed to minimize potential impacts of</w:t>
      </w:r>
      <w:r w:rsidR="000456A7" w:rsidRPr="00A32011">
        <w:rPr>
          <w:rFonts w:ascii="Arial" w:hAnsi="Arial" w:cs="Arial"/>
        </w:rPr>
        <w:t xml:space="preserve"> R/V</w:t>
      </w:r>
      <w:r w:rsidRPr="00A32011">
        <w:rPr>
          <w:rFonts w:ascii="Arial" w:hAnsi="Arial" w:cs="Arial"/>
        </w:rPr>
        <w:t xml:space="preserve"> </w:t>
      </w:r>
      <w:r w:rsidRPr="00A32011">
        <w:rPr>
          <w:rFonts w:ascii="Arial" w:hAnsi="Arial" w:cs="Arial"/>
          <w:i/>
          <w:iCs/>
        </w:rPr>
        <w:t>Langseth</w:t>
      </w:r>
      <w:r w:rsidRPr="00A32011">
        <w:rPr>
          <w:rFonts w:ascii="Arial" w:hAnsi="Arial" w:cs="Arial"/>
        </w:rPr>
        <w:t>’s seismic activities on marine mammals,</w:t>
      </w:r>
      <w:r w:rsidR="00BB7895" w:rsidRPr="00A32011">
        <w:rPr>
          <w:rFonts w:ascii="Arial" w:hAnsi="Arial" w:cs="Arial"/>
        </w:rPr>
        <w:t xml:space="preserve"> sea turtles,</w:t>
      </w:r>
      <w:r w:rsidRPr="00A32011">
        <w:rPr>
          <w:rFonts w:ascii="Arial" w:hAnsi="Arial" w:cs="Arial"/>
        </w:rPr>
        <w:t xml:space="preserve"> and other protected species of interest. The following monitoring protocols were implemented to meet these objectives. </w:t>
      </w:r>
    </w:p>
    <w:p w14:paraId="2DC3365A" w14:textId="77777777" w:rsidR="005E0B2C" w:rsidRPr="00A32011" w:rsidRDefault="005E0B2C" w:rsidP="00A32011">
      <w:pPr>
        <w:pStyle w:val="Default"/>
        <w:rPr>
          <w:sz w:val="20"/>
          <w:szCs w:val="20"/>
        </w:rPr>
      </w:pPr>
    </w:p>
    <w:p w14:paraId="3508EA92" w14:textId="77777777" w:rsidR="005E0B2C" w:rsidRPr="00A32011" w:rsidRDefault="005E0B2C" w:rsidP="00A32011">
      <w:pPr>
        <w:pStyle w:val="Default"/>
        <w:numPr>
          <w:ilvl w:val="0"/>
          <w:numId w:val="3"/>
        </w:numPr>
        <w:rPr>
          <w:sz w:val="20"/>
          <w:szCs w:val="20"/>
        </w:rPr>
      </w:pPr>
      <w:r w:rsidRPr="00A32011">
        <w:rPr>
          <w:sz w:val="20"/>
          <w:szCs w:val="20"/>
        </w:rPr>
        <w:t>Visual observations were conducted to provide real-time sighting data, allowing for the implementation of mitigation procedures as necessary.</w:t>
      </w:r>
    </w:p>
    <w:p w14:paraId="321BAEA5" w14:textId="25D6816E" w:rsidR="005E0B2C" w:rsidRPr="00A32011" w:rsidRDefault="005E0B2C" w:rsidP="00A32011">
      <w:pPr>
        <w:pStyle w:val="Default"/>
        <w:numPr>
          <w:ilvl w:val="0"/>
          <w:numId w:val="3"/>
        </w:numPr>
        <w:rPr>
          <w:sz w:val="20"/>
          <w:szCs w:val="20"/>
        </w:rPr>
      </w:pPr>
      <w:r w:rsidRPr="00A32011">
        <w:rPr>
          <w:sz w:val="20"/>
          <w:szCs w:val="20"/>
        </w:rPr>
        <w:t xml:space="preserve">A Passive Acoustic Monitoring system was operated </w:t>
      </w:r>
      <w:r w:rsidR="00036DE1" w:rsidRPr="00A32011">
        <w:rPr>
          <w:sz w:val="20"/>
          <w:szCs w:val="20"/>
        </w:rPr>
        <w:t>24 h</w:t>
      </w:r>
      <w:r w:rsidR="00A47B2E" w:rsidRPr="00A32011">
        <w:rPr>
          <w:sz w:val="20"/>
          <w:szCs w:val="20"/>
        </w:rPr>
        <w:t xml:space="preserve">ours </w:t>
      </w:r>
      <w:r w:rsidR="00036DE1" w:rsidRPr="00A32011">
        <w:rPr>
          <w:sz w:val="20"/>
          <w:szCs w:val="20"/>
        </w:rPr>
        <w:t xml:space="preserve">a day </w:t>
      </w:r>
      <w:r w:rsidRPr="00A32011">
        <w:rPr>
          <w:sz w:val="20"/>
          <w:szCs w:val="20"/>
        </w:rPr>
        <w:t xml:space="preserve">to </w:t>
      </w:r>
      <w:r w:rsidR="00676C6A" w:rsidRPr="00A32011">
        <w:rPr>
          <w:sz w:val="20"/>
          <w:szCs w:val="20"/>
        </w:rPr>
        <w:t>augment</w:t>
      </w:r>
      <w:r w:rsidRPr="00A32011">
        <w:rPr>
          <w:sz w:val="20"/>
          <w:szCs w:val="20"/>
        </w:rPr>
        <w:t xml:space="preserve"> visual observations and provide additional marine mammal detection data. </w:t>
      </w:r>
    </w:p>
    <w:p w14:paraId="6B07ADFB" w14:textId="77777777" w:rsidR="005E0B2C" w:rsidRPr="00A32011" w:rsidRDefault="005E0B2C" w:rsidP="00A32011">
      <w:pPr>
        <w:pStyle w:val="Default"/>
        <w:numPr>
          <w:ilvl w:val="0"/>
          <w:numId w:val="3"/>
        </w:numPr>
        <w:rPr>
          <w:sz w:val="20"/>
          <w:szCs w:val="20"/>
        </w:rPr>
      </w:pPr>
      <w:r w:rsidRPr="00A32011">
        <w:rPr>
          <w:sz w:val="20"/>
          <w:szCs w:val="20"/>
        </w:rPr>
        <w:t>Effects of marine mammals and sea turtles exposed to sound levels constituting a take were observed and documented</w:t>
      </w:r>
      <w:r w:rsidR="006604F3" w:rsidRPr="00A32011">
        <w:rPr>
          <w:sz w:val="20"/>
          <w:szCs w:val="20"/>
        </w:rPr>
        <w:t>. T</w:t>
      </w:r>
      <w:r w:rsidRPr="00A32011">
        <w:rPr>
          <w:sz w:val="20"/>
          <w:szCs w:val="20"/>
        </w:rPr>
        <w:t xml:space="preserve">he nature of the probable consequences </w:t>
      </w:r>
      <w:r w:rsidR="0047137B" w:rsidRPr="00A32011">
        <w:rPr>
          <w:sz w:val="20"/>
          <w:szCs w:val="20"/>
        </w:rPr>
        <w:t>was</w:t>
      </w:r>
      <w:r w:rsidRPr="00A32011">
        <w:rPr>
          <w:sz w:val="20"/>
          <w:szCs w:val="20"/>
        </w:rPr>
        <w:t xml:space="preserve"> discussed when possible.</w:t>
      </w:r>
    </w:p>
    <w:p w14:paraId="20AA5F4F" w14:textId="77777777" w:rsidR="005E0B2C" w:rsidRPr="00A32011" w:rsidRDefault="005E0B2C" w:rsidP="00A32011">
      <w:pPr>
        <w:pStyle w:val="Default"/>
        <w:rPr>
          <w:sz w:val="20"/>
          <w:szCs w:val="20"/>
        </w:rPr>
      </w:pPr>
    </w:p>
    <w:p w14:paraId="43172D8B" w14:textId="5BF2EB3F" w:rsidR="005E0B2C" w:rsidRPr="00A32011" w:rsidRDefault="005E0B2C" w:rsidP="00A32011">
      <w:pPr>
        <w:pStyle w:val="Default"/>
        <w:rPr>
          <w:b/>
          <w:sz w:val="20"/>
          <w:szCs w:val="20"/>
        </w:rPr>
      </w:pPr>
      <w:r w:rsidRPr="00A32011">
        <w:rPr>
          <w:sz w:val="20"/>
          <w:szCs w:val="20"/>
        </w:rPr>
        <w:t xml:space="preserve">In addition to the mitigation objectives outlined in the PEIS, </w:t>
      </w:r>
      <w:r w:rsidR="00676C6A" w:rsidRPr="00A32011">
        <w:rPr>
          <w:sz w:val="20"/>
          <w:szCs w:val="20"/>
        </w:rPr>
        <w:t xml:space="preserve">EA, </w:t>
      </w:r>
      <w:r w:rsidR="00CD281D" w:rsidRPr="00A32011">
        <w:rPr>
          <w:sz w:val="20"/>
          <w:szCs w:val="20"/>
        </w:rPr>
        <w:t xml:space="preserve">IHAs, </w:t>
      </w:r>
      <w:r w:rsidR="00537CAC" w:rsidRPr="00A32011">
        <w:rPr>
          <w:sz w:val="20"/>
          <w:szCs w:val="20"/>
        </w:rPr>
        <w:t>BiOp</w:t>
      </w:r>
      <w:r w:rsidR="00CD281D" w:rsidRPr="00A32011">
        <w:rPr>
          <w:sz w:val="20"/>
          <w:szCs w:val="20"/>
        </w:rPr>
        <w:t xml:space="preserve">, </w:t>
      </w:r>
      <w:r w:rsidR="00AE1BC4">
        <w:rPr>
          <w:sz w:val="20"/>
          <w:szCs w:val="20"/>
        </w:rPr>
        <w:t xml:space="preserve">LOC, </w:t>
      </w:r>
      <w:r w:rsidR="00CD281D" w:rsidRPr="00A32011">
        <w:rPr>
          <w:sz w:val="20"/>
          <w:szCs w:val="20"/>
        </w:rPr>
        <w:t>and D</w:t>
      </w:r>
      <w:r w:rsidR="00677151">
        <w:rPr>
          <w:sz w:val="20"/>
          <w:szCs w:val="20"/>
        </w:rPr>
        <w:t>F</w:t>
      </w:r>
      <w:r w:rsidR="00CD281D" w:rsidRPr="00A32011">
        <w:rPr>
          <w:sz w:val="20"/>
          <w:szCs w:val="20"/>
        </w:rPr>
        <w:t>O LOA</w:t>
      </w:r>
      <w:r w:rsidRPr="00A32011">
        <w:rPr>
          <w:sz w:val="20"/>
          <w:szCs w:val="20"/>
        </w:rPr>
        <w:t>, PSOs collected and analyzed necessary data mandated by the IHA</w:t>
      </w:r>
      <w:r w:rsidR="00CD281D" w:rsidRPr="00A32011">
        <w:rPr>
          <w:sz w:val="20"/>
          <w:szCs w:val="20"/>
        </w:rPr>
        <w:t>s</w:t>
      </w:r>
      <w:r w:rsidRPr="00A32011">
        <w:rPr>
          <w:sz w:val="20"/>
          <w:szCs w:val="20"/>
        </w:rPr>
        <w:t xml:space="preserve"> (see Appendix A</w:t>
      </w:r>
      <w:r w:rsidR="00CD748D" w:rsidRPr="00A32011">
        <w:rPr>
          <w:sz w:val="20"/>
          <w:szCs w:val="20"/>
        </w:rPr>
        <w:t xml:space="preserve"> and Appendix B</w:t>
      </w:r>
      <w:r w:rsidRPr="00A32011">
        <w:rPr>
          <w:sz w:val="20"/>
          <w:szCs w:val="20"/>
        </w:rPr>
        <w:t xml:space="preserve">). </w:t>
      </w:r>
    </w:p>
    <w:p w14:paraId="6B3B1126" w14:textId="77777777" w:rsidR="005E0B2C" w:rsidRPr="00A32011" w:rsidRDefault="005E0B2C" w:rsidP="00A32011">
      <w:pPr>
        <w:pStyle w:val="HALReportText"/>
        <w:spacing w:before="0" w:after="0"/>
        <w:jc w:val="left"/>
        <w:rPr>
          <w:rFonts w:ascii="Arial" w:hAnsi="Arial" w:cs="Arial"/>
        </w:rPr>
      </w:pPr>
    </w:p>
    <w:p w14:paraId="540DCEF9" w14:textId="77777777" w:rsidR="0066792D" w:rsidRPr="00A32011" w:rsidRDefault="0066792D" w:rsidP="00A32011">
      <w:pPr>
        <w:pStyle w:val="Heading2"/>
        <w:spacing w:before="0" w:after="0"/>
        <w:jc w:val="left"/>
        <w:rPr>
          <w:rFonts w:ascii="Arial" w:hAnsi="Arial" w:cs="Arial"/>
          <w:color w:val="71004B"/>
          <w:sz w:val="20"/>
        </w:rPr>
      </w:pPr>
      <w:bookmarkStart w:id="11" w:name="_Ref500789628"/>
      <w:bookmarkStart w:id="12" w:name="_Toc84517099"/>
      <w:bookmarkStart w:id="13" w:name="_Hlk57906511"/>
      <w:r w:rsidRPr="00A32011">
        <w:rPr>
          <w:rFonts w:ascii="Arial" w:hAnsi="Arial" w:cs="Arial"/>
          <w:color w:val="71004B"/>
          <w:sz w:val="20"/>
        </w:rPr>
        <w:t>Mitigation Methodology</w:t>
      </w:r>
      <w:bookmarkEnd w:id="11"/>
      <w:bookmarkEnd w:id="12"/>
    </w:p>
    <w:p w14:paraId="30C9FD26" w14:textId="26A2DB15" w:rsidR="00345F65" w:rsidRPr="00A32011" w:rsidRDefault="00345F65" w:rsidP="00B04499">
      <w:pPr>
        <w:pStyle w:val="Default"/>
        <w:spacing w:before="120"/>
        <w:rPr>
          <w:bCs/>
          <w:sz w:val="20"/>
          <w:szCs w:val="20"/>
        </w:rPr>
      </w:pPr>
      <w:r w:rsidRPr="00A32011">
        <w:rPr>
          <w:bCs/>
          <w:sz w:val="20"/>
          <w:szCs w:val="20"/>
        </w:rPr>
        <w:t xml:space="preserve">Mitigation actions were implemented for visual and acoustic detections of protected species, including marine mammals, sea turtles, and protected sea birds, as outlined in the </w:t>
      </w:r>
      <w:r w:rsidR="00CD281D" w:rsidRPr="00A32011">
        <w:rPr>
          <w:bCs/>
          <w:sz w:val="20"/>
          <w:szCs w:val="20"/>
        </w:rPr>
        <w:t>EA,</w:t>
      </w:r>
      <w:r w:rsidR="004B5189" w:rsidRPr="00A32011">
        <w:rPr>
          <w:bCs/>
          <w:sz w:val="20"/>
          <w:szCs w:val="20"/>
        </w:rPr>
        <w:t xml:space="preserve"> </w:t>
      </w:r>
      <w:r w:rsidRPr="00A32011">
        <w:rPr>
          <w:bCs/>
          <w:sz w:val="20"/>
          <w:szCs w:val="20"/>
        </w:rPr>
        <w:t>IHA</w:t>
      </w:r>
      <w:r w:rsidR="00CD281D" w:rsidRPr="00A32011">
        <w:rPr>
          <w:bCs/>
          <w:sz w:val="20"/>
          <w:szCs w:val="20"/>
        </w:rPr>
        <w:t>s</w:t>
      </w:r>
      <w:r w:rsidRPr="00A32011">
        <w:rPr>
          <w:bCs/>
          <w:sz w:val="20"/>
          <w:szCs w:val="20"/>
        </w:rPr>
        <w:t xml:space="preserve">, </w:t>
      </w:r>
      <w:r w:rsidR="00537CAC" w:rsidRPr="00A32011">
        <w:rPr>
          <w:sz w:val="20"/>
          <w:szCs w:val="20"/>
        </w:rPr>
        <w:t>BiOp</w:t>
      </w:r>
      <w:r w:rsidR="00CD281D" w:rsidRPr="00A32011">
        <w:rPr>
          <w:bCs/>
          <w:sz w:val="20"/>
          <w:szCs w:val="20"/>
        </w:rPr>
        <w:t xml:space="preserve">, </w:t>
      </w:r>
      <w:r w:rsidR="00AE1BC4">
        <w:rPr>
          <w:bCs/>
          <w:sz w:val="20"/>
          <w:szCs w:val="20"/>
        </w:rPr>
        <w:t xml:space="preserve">LOC, </w:t>
      </w:r>
      <w:r w:rsidR="00CD281D" w:rsidRPr="00A32011">
        <w:rPr>
          <w:bCs/>
          <w:sz w:val="20"/>
          <w:szCs w:val="20"/>
        </w:rPr>
        <w:t>and DFO LOA</w:t>
      </w:r>
      <w:r w:rsidRPr="00A32011">
        <w:rPr>
          <w:bCs/>
          <w:sz w:val="20"/>
          <w:szCs w:val="20"/>
        </w:rPr>
        <w:t xml:space="preserve">. These actions included the establishment of </w:t>
      </w:r>
      <w:r w:rsidR="00FB1DC5" w:rsidRPr="00A32011">
        <w:rPr>
          <w:bCs/>
          <w:sz w:val="20"/>
          <w:szCs w:val="20"/>
        </w:rPr>
        <w:t>BZs</w:t>
      </w:r>
      <w:r w:rsidR="00883E0D" w:rsidRPr="00A32011">
        <w:rPr>
          <w:bCs/>
          <w:sz w:val="20"/>
          <w:szCs w:val="20"/>
        </w:rPr>
        <w:t xml:space="preserve"> and </w:t>
      </w:r>
      <w:r w:rsidR="00FB1DC5" w:rsidRPr="00A32011">
        <w:rPr>
          <w:bCs/>
          <w:sz w:val="20"/>
          <w:szCs w:val="20"/>
        </w:rPr>
        <w:t>EZs</w:t>
      </w:r>
      <w:r w:rsidRPr="00A32011">
        <w:rPr>
          <w:bCs/>
          <w:sz w:val="20"/>
          <w:szCs w:val="20"/>
        </w:rPr>
        <w:t xml:space="preserve">, and the implementation of delayed operations, power-downs (during which the source volume was reduced to a single active 40 </w:t>
      </w:r>
      <w:r w:rsidR="009C63D8" w:rsidRPr="00A32011">
        <w:rPr>
          <w:sz w:val="20"/>
          <w:szCs w:val="20"/>
        </w:rPr>
        <w:t>in</w:t>
      </w:r>
      <w:r w:rsidR="009C63D8" w:rsidRPr="00A32011">
        <w:rPr>
          <w:sz w:val="20"/>
          <w:szCs w:val="20"/>
          <w:vertAlign w:val="superscript"/>
        </w:rPr>
        <w:t xml:space="preserve">3 </w:t>
      </w:r>
      <w:r w:rsidRPr="00A32011">
        <w:rPr>
          <w:bCs/>
          <w:sz w:val="20"/>
          <w:szCs w:val="20"/>
        </w:rPr>
        <w:t xml:space="preserve">element), and shut-downs (during which the source was fully silenced) for protected species detected approaching, entering, or within their designated </w:t>
      </w:r>
      <w:r w:rsidR="00FB1DC5" w:rsidRPr="00A32011">
        <w:rPr>
          <w:bCs/>
          <w:sz w:val="20"/>
          <w:szCs w:val="20"/>
        </w:rPr>
        <w:t>BZ and EZ</w:t>
      </w:r>
      <w:r w:rsidRPr="00A32011">
        <w:rPr>
          <w:bCs/>
          <w:sz w:val="20"/>
          <w:szCs w:val="20"/>
        </w:rPr>
        <w:t xml:space="preserve">. </w:t>
      </w:r>
    </w:p>
    <w:p w14:paraId="50017AB6" w14:textId="77777777" w:rsidR="00345F65" w:rsidRPr="00A32011" w:rsidRDefault="00345F65" w:rsidP="00A32011">
      <w:pPr>
        <w:pStyle w:val="Default"/>
        <w:rPr>
          <w:bCs/>
          <w:sz w:val="20"/>
          <w:szCs w:val="20"/>
        </w:rPr>
      </w:pPr>
    </w:p>
    <w:p w14:paraId="63CD8523" w14:textId="451371C0" w:rsidR="00345F65" w:rsidRPr="00A32011" w:rsidRDefault="00345F65" w:rsidP="00A32011">
      <w:pPr>
        <w:pStyle w:val="Default"/>
        <w:rPr>
          <w:bCs/>
          <w:sz w:val="20"/>
          <w:szCs w:val="20"/>
        </w:rPr>
      </w:pPr>
      <w:r w:rsidRPr="00A32011">
        <w:rPr>
          <w:bCs/>
          <w:sz w:val="20"/>
          <w:szCs w:val="20"/>
        </w:rPr>
        <w:t>Before the acoustic source could be activated from silence</w:t>
      </w:r>
      <w:r w:rsidR="00883E0D" w:rsidRPr="00A32011">
        <w:rPr>
          <w:bCs/>
          <w:sz w:val="20"/>
          <w:szCs w:val="20"/>
        </w:rPr>
        <w:t xml:space="preserve"> (day and night)</w:t>
      </w:r>
      <w:r w:rsidRPr="00A32011">
        <w:rPr>
          <w:bCs/>
          <w:sz w:val="20"/>
          <w:szCs w:val="20"/>
        </w:rPr>
        <w:t>, two PSOs and one PAM operator conducted a clearance survey of the buffer and exclusion zones.</w:t>
      </w:r>
      <w:r w:rsidR="00CD281D" w:rsidRPr="00A32011">
        <w:rPr>
          <w:bCs/>
          <w:sz w:val="20"/>
          <w:szCs w:val="20"/>
        </w:rPr>
        <w:t xml:space="preserve"> The length of the clearance survey was 30 minutes in US </w:t>
      </w:r>
      <w:r w:rsidR="00A47B2E" w:rsidRPr="00A32011">
        <w:rPr>
          <w:bCs/>
          <w:sz w:val="20"/>
          <w:szCs w:val="20"/>
        </w:rPr>
        <w:t>EEZ</w:t>
      </w:r>
      <w:r w:rsidR="00CD281D" w:rsidRPr="00A32011">
        <w:rPr>
          <w:bCs/>
          <w:sz w:val="20"/>
          <w:szCs w:val="20"/>
        </w:rPr>
        <w:t xml:space="preserve"> and 60 minutes in Canadian </w:t>
      </w:r>
      <w:r w:rsidR="00A47B2E" w:rsidRPr="00A32011">
        <w:rPr>
          <w:bCs/>
          <w:sz w:val="20"/>
          <w:szCs w:val="20"/>
        </w:rPr>
        <w:t>EEZ</w:t>
      </w:r>
      <w:r w:rsidR="00CD281D" w:rsidRPr="00A32011">
        <w:rPr>
          <w:bCs/>
          <w:sz w:val="20"/>
          <w:szCs w:val="20"/>
        </w:rPr>
        <w:t xml:space="preserve">. </w:t>
      </w:r>
      <w:r w:rsidRPr="00A32011">
        <w:rPr>
          <w:bCs/>
          <w:sz w:val="20"/>
          <w:szCs w:val="20"/>
        </w:rPr>
        <w:t>In the event of a detection of protected species</w:t>
      </w:r>
      <w:r w:rsidR="00883E0D" w:rsidRPr="00A32011">
        <w:rPr>
          <w:bCs/>
          <w:sz w:val="20"/>
          <w:szCs w:val="20"/>
        </w:rPr>
        <w:t xml:space="preserve"> within their designated zones</w:t>
      </w:r>
      <w:r w:rsidR="0025048D" w:rsidRPr="00A32011">
        <w:rPr>
          <w:bCs/>
          <w:sz w:val="20"/>
          <w:szCs w:val="20"/>
        </w:rPr>
        <w:t xml:space="preserve"> (</w:t>
      </w:r>
      <w:r w:rsidR="0025048D" w:rsidRPr="00A32011">
        <w:rPr>
          <w:bCs/>
          <w:color w:val="auto"/>
          <w:sz w:val="20"/>
          <w:szCs w:val="20"/>
        </w:rPr>
        <w:fldChar w:fldCharType="begin"/>
      </w:r>
      <w:r w:rsidR="0025048D" w:rsidRPr="00A32011">
        <w:rPr>
          <w:bCs/>
          <w:color w:val="auto"/>
          <w:sz w:val="20"/>
          <w:szCs w:val="20"/>
        </w:rPr>
        <w:instrText xml:space="preserve"> REF _Ref78564951 \h  \* MERGEFORMAT </w:instrText>
      </w:r>
      <w:r w:rsidR="0025048D" w:rsidRPr="00A32011">
        <w:rPr>
          <w:bCs/>
          <w:color w:val="auto"/>
          <w:sz w:val="20"/>
          <w:szCs w:val="20"/>
        </w:rPr>
      </w:r>
      <w:r w:rsidR="0025048D" w:rsidRPr="00A32011">
        <w:rPr>
          <w:bCs/>
          <w:color w:val="auto"/>
          <w:sz w:val="20"/>
          <w:szCs w:val="20"/>
        </w:rPr>
        <w:fldChar w:fldCharType="separate"/>
      </w:r>
      <w:r w:rsidR="00162EDD" w:rsidRPr="00162EDD">
        <w:rPr>
          <w:noProof/>
          <w:color w:val="auto"/>
          <w:sz w:val="20"/>
          <w:szCs w:val="20"/>
        </w:rPr>
        <w:t>Table</w:t>
      </w:r>
      <w:r w:rsidR="00162EDD" w:rsidRPr="00A32011">
        <w:rPr>
          <w:color w:val="71004B"/>
        </w:rPr>
        <w:t xml:space="preserve"> </w:t>
      </w:r>
      <w:r w:rsidR="00162EDD">
        <w:rPr>
          <w:noProof/>
          <w:color w:val="71004B"/>
        </w:rPr>
        <w:t>2</w:t>
      </w:r>
      <w:r w:rsidR="0025048D" w:rsidRPr="00A32011">
        <w:rPr>
          <w:bCs/>
          <w:color w:val="auto"/>
          <w:sz w:val="20"/>
          <w:szCs w:val="20"/>
        </w:rPr>
        <w:fldChar w:fldCharType="end"/>
      </w:r>
      <w:r w:rsidR="0025048D" w:rsidRPr="00A32011">
        <w:rPr>
          <w:bCs/>
          <w:color w:val="auto"/>
          <w:sz w:val="20"/>
          <w:szCs w:val="20"/>
        </w:rPr>
        <w:t>)</w:t>
      </w:r>
      <w:r w:rsidR="00285E29" w:rsidRPr="00A32011">
        <w:rPr>
          <w:bCs/>
          <w:color w:val="auto"/>
          <w:sz w:val="20"/>
          <w:szCs w:val="20"/>
        </w:rPr>
        <w:t xml:space="preserve"> or as outlined in </w:t>
      </w:r>
      <w:r w:rsidR="00285E29" w:rsidRPr="00A32011">
        <w:rPr>
          <w:bCs/>
          <w:sz w:val="20"/>
          <w:szCs w:val="20"/>
        </w:rPr>
        <w:t>Table 1</w:t>
      </w:r>
      <w:r w:rsidRPr="00A32011">
        <w:rPr>
          <w:bCs/>
          <w:color w:val="auto"/>
          <w:sz w:val="20"/>
          <w:szCs w:val="20"/>
        </w:rPr>
        <w:t xml:space="preserve">, </w:t>
      </w:r>
      <w:r w:rsidRPr="00A32011">
        <w:rPr>
          <w:bCs/>
          <w:sz w:val="20"/>
          <w:szCs w:val="20"/>
        </w:rPr>
        <w:t xml:space="preserve">a delay of source operations would be implemented. Source operations would not be cleared to begin until the protected species were observed exiting their designated zones. </w:t>
      </w:r>
      <w:r w:rsidR="00D600F1" w:rsidRPr="00A32011">
        <w:rPr>
          <w:bCs/>
          <w:sz w:val="20"/>
          <w:szCs w:val="20"/>
        </w:rPr>
        <w:t xml:space="preserve">In US </w:t>
      </w:r>
      <w:r w:rsidR="00A47B2E" w:rsidRPr="00A32011">
        <w:rPr>
          <w:bCs/>
          <w:sz w:val="20"/>
          <w:szCs w:val="20"/>
        </w:rPr>
        <w:t>EEZ</w:t>
      </w:r>
      <w:r w:rsidR="00D600F1" w:rsidRPr="00A32011">
        <w:rPr>
          <w:bCs/>
          <w:sz w:val="20"/>
          <w:szCs w:val="20"/>
        </w:rPr>
        <w:t>, i</w:t>
      </w:r>
      <w:r w:rsidRPr="00A32011">
        <w:rPr>
          <w:bCs/>
          <w:sz w:val="20"/>
          <w:szCs w:val="20"/>
        </w:rPr>
        <w:t>f the protected species were not observed exiting their designated zones (</w:t>
      </w:r>
      <w:r w:rsidR="002A0940" w:rsidRPr="00A32011">
        <w:rPr>
          <w:bCs/>
          <w:sz w:val="20"/>
          <w:szCs w:val="20"/>
        </w:rPr>
        <w:t>i.e.,</w:t>
      </w:r>
      <w:r w:rsidRPr="00A32011">
        <w:rPr>
          <w:bCs/>
          <w:sz w:val="20"/>
          <w:szCs w:val="20"/>
        </w:rPr>
        <w:t xml:space="preserve"> if they dove/submerged within the zone and were not re-sighted), operations would not be cleared to begin until a specific time following the final detection of the animals. For detections of small odontocetes, pinnipeds, sea otters, sea turtles, or sea birds, this time was 15 minutes following last sighting</w:t>
      </w:r>
      <w:r w:rsidR="00A60F1D" w:rsidRPr="00A32011">
        <w:rPr>
          <w:bCs/>
          <w:sz w:val="20"/>
          <w:szCs w:val="20"/>
        </w:rPr>
        <w:t xml:space="preserve"> in </w:t>
      </w:r>
      <w:r w:rsidR="00F22CE3" w:rsidRPr="00A32011">
        <w:rPr>
          <w:bCs/>
          <w:sz w:val="20"/>
          <w:szCs w:val="20"/>
        </w:rPr>
        <w:t xml:space="preserve">the </w:t>
      </w:r>
      <w:r w:rsidR="00A60F1D" w:rsidRPr="00A32011">
        <w:rPr>
          <w:bCs/>
          <w:sz w:val="20"/>
          <w:szCs w:val="20"/>
        </w:rPr>
        <w:t xml:space="preserve">US </w:t>
      </w:r>
      <w:r w:rsidR="00F22CE3" w:rsidRPr="00A32011">
        <w:rPr>
          <w:bCs/>
          <w:sz w:val="20"/>
          <w:szCs w:val="20"/>
        </w:rPr>
        <w:t>EEZ</w:t>
      </w:r>
      <w:r w:rsidRPr="00A32011">
        <w:rPr>
          <w:bCs/>
          <w:sz w:val="20"/>
          <w:szCs w:val="20"/>
        </w:rPr>
        <w:t>. For detections of mysticetes and other large odontocetes</w:t>
      </w:r>
      <w:r w:rsidR="00D600F1" w:rsidRPr="00A32011">
        <w:rPr>
          <w:bCs/>
          <w:sz w:val="20"/>
          <w:szCs w:val="20"/>
        </w:rPr>
        <w:t xml:space="preserve"> (</w:t>
      </w:r>
      <w:r w:rsidRPr="00A32011">
        <w:rPr>
          <w:bCs/>
          <w:sz w:val="20"/>
          <w:szCs w:val="20"/>
        </w:rPr>
        <w:t xml:space="preserve">including </w:t>
      </w:r>
      <w:r w:rsidR="00285E29" w:rsidRPr="00A32011">
        <w:rPr>
          <w:bCs/>
          <w:sz w:val="20"/>
          <w:szCs w:val="20"/>
        </w:rPr>
        <w:t>sperm whales, beaked whales, killer whales</w:t>
      </w:r>
      <w:r w:rsidRPr="00A32011">
        <w:rPr>
          <w:bCs/>
          <w:sz w:val="20"/>
          <w:szCs w:val="20"/>
        </w:rPr>
        <w:t xml:space="preserve"> </w:t>
      </w:r>
      <w:r w:rsidR="00D600F1" w:rsidRPr="00A32011">
        <w:rPr>
          <w:bCs/>
          <w:sz w:val="20"/>
          <w:szCs w:val="20"/>
        </w:rPr>
        <w:t xml:space="preserve">and Risso’s dolphins) </w:t>
      </w:r>
      <w:r w:rsidRPr="00A32011">
        <w:rPr>
          <w:bCs/>
          <w:sz w:val="20"/>
          <w:szCs w:val="20"/>
        </w:rPr>
        <w:t>this time was 30 minutes following last sighting</w:t>
      </w:r>
      <w:r w:rsidR="00A60F1D" w:rsidRPr="00A32011">
        <w:rPr>
          <w:bCs/>
          <w:sz w:val="20"/>
          <w:szCs w:val="20"/>
        </w:rPr>
        <w:t xml:space="preserve"> in US </w:t>
      </w:r>
      <w:r w:rsidR="000456A7" w:rsidRPr="00A32011">
        <w:rPr>
          <w:bCs/>
          <w:sz w:val="20"/>
          <w:szCs w:val="20"/>
        </w:rPr>
        <w:t>EEZ</w:t>
      </w:r>
      <w:r w:rsidRPr="00A32011">
        <w:rPr>
          <w:bCs/>
          <w:sz w:val="20"/>
          <w:szCs w:val="20"/>
        </w:rPr>
        <w:t>.</w:t>
      </w:r>
      <w:r w:rsidR="00D600F1" w:rsidRPr="00A32011">
        <w:rPr>
          <w:bCs/>
          <w:sz w:val="20"/>
          <w:szCs w:val="20"/>
        </w:rPr>
        <w:t xml:space="preserve"> In </w:t>
      </w:r>
      <w:r w:rsidR="00F22CE3" w:rsidRPr="00A32011">
        <w:rPr>
          <w:bCs/>
          <w:sz w:val="20"/>
          <w:szCs w:val="20"/>
        </w:rPr>
        <w:t xml:space="preserve">the </w:t>
      </w:r>
      <w:r w:rsidR="00D600F1" w:rsidRPr="00A32011">
        <w:rPr>
          <w:bCs/>
          <w:sz w:val="20"/>
          <w:szCs w:val="20"/>
        </w:rPr>
        <w:t xml:space="preserve">Canadian </w:t>
      </w:r>
      <w:r w:rsidR="00F22CE3" w:rsidRPr="00A32011">
        <w:rPr>
          <w:bCs/>
          <w:sz w:val="20"/>
          <w:szCs w:val="20"/>
        </w:rPr>
        <w:t>EEZ</w:t>
      </w:r>
      <w:r w:rsidR="00D600F1" w:rsidRPr="00A32011">
        <w:rPr>
          <w:bCs/>
          <w:sz w:val="20"/>
          <w:szCs w:val="20"/>
        </w:rPr>
        <w:t>, th</w:t>
      </w:r>
      <w:r w:rsidR="00A60F1D" w:rsidRPr="00A32011">
        <w:rPr>
          <w:bCs/>
          <w:sz w:val="20"/>
          <w:szCs w:val="20"/>
        </w:rPr>
        <w:t>is</w:t>
      </w:r>
      <w:r w:rsidR="00D600F1" w:rsidRPr="00A32011">
        <w:rPr>
          <w:bCs/>
          <w:sz w:val="20"/>
          <w:szCs w:val="20"/>
        </w:rPr>
        <w:t xml:space="preserve"> time was 60 minutes following the last sighting of the individuals within their designated zone</w:t>
      </w:r>
      <w:r w:rsidR="00C373FB" w:rsidRPr="00A32011">
        <w:rPr>
          <w:bCs/>
          <w:sz w:val="20"/>
          <w:szCs w:val="20"/>
        </w:rPr>
        <w:t>s</w:t>
      </w:r>
      <w:r w:rsidR="00D600F1" w:rsidRPr="00A32011">
        <w:rPr>
          <w:bCs/>
          <w:sz w:val="20"/>
          <w:szCs w:val="20"/>
        </w:rPr>
        <w:t xml:space="preserve"> for all </w:t>
      </w:r>
      <w:r w:rsidR="00A60F1D" w:rsidRPr="00A32011">
        <w:rPr>
          <w:bCs/>
          <w:sz w:val="20"/>
          <w:szCs w:val="20"/>
        </w:rPr>
        <w:t>species</w:t>
      </w:r>
      <w:r w:rsidR="00D600F1" w:rsidRPr="00A32011">
        <w:rPr>
          <w:bCs/>
          <w:sz w:val="20"/>
          <w:szCs w:val="20"/>
        </w:rPr>
        <w:t xml:space="preserve">. </w:t>
      </w:r>
      <w:r w:rsidRPr="00A32011">
        <w:rPr>
          <w:bCs/>
          <w:sz w:val="20"/>
          <w:szCs w:val="20"/>
        </w:rPr>
        <w:t xml:space="preserve"> </w:t>
      </w:r>
    </w:p>
    <w:p w14:paraId="5E797491" w14:textId="77777777" w:rsidR="00345F65" w:rsidRPr="00A32011" w:rsidRDefault="00345F65" w:rsidP="00A32011">
      <w:pPr>
        <w:pStyle w:val="Default"/>
        <w:rPr>
          <w:bCs/>
          <w:sz w:val="20"/>
          <w:szCs w:val="20"/>
        </w:rPr>
      </w:pPr>
    </w:p>
    <w:p w14:paraId="7479CB3E" w14:textId="79D26926" w:rsidR="00345F65" w:rsidRPr="00A32011" w:rsidRDefault="00345F65" w:rsidP="00A32011">
      <w:pPr>
        <w:pStyle w:val="Default"/>
        <w:rPr>
          <w:bCs/>
          <w:sz w:val="20"/>
          <w:szCs w:val="20"/>
        </w:rPr>
      </w:pPr>
      <w:r w:rsidRPr="00A32011">
        <w:rPr>
          <w:bCs/>
          <w:sz w:val="20"/>
          <w:szCs w:val="20"/>
        </w:rPr>
        <w:t xml:space="preserve">Once the acoustic source was active, the </w:t>
      </w:r>
      <w:r w:rsidR="00531895" w:rsidRPr="00A32011">
        <w:rPr>
          <w:bCs/>
          <w:sz w:val="20"/>
          <w:szCs w:val="20"/>
        </w:rPr>
        <w:t>BZ</w:t>
      </w:r>
      <w:r w:rsidRPr="00A32011">
        <w:rPr>
          <w:bCs/>
          <w:sz w:val="20"/>
          <w:szCs w:val="20"/>
        </w:rPr>
        <w:t xml:space="preserve"> from any element on the acoustic source arrays w</w:t>
      </w:r>
      <w:r w:rsidR="00883E0D" w:rsidRPr="00A32011">
        <w:rPr>
          <w:bCs/>
          <w:sz w:val="20"/>
          <w:szCs w:val="20"/>
        </w:rPr>
        <w:t>ere</w:t>
      </w:r>
      <w:r w:rsidRPr="00A32011">
        <w:rPr>
          <w:bCs/>
          <w:sz w:val="20"/>
          <w:szCs w:val="20"/>
        </w:rPr>
        <w:t xml:space="preserve"> established as area</w:t>
      </w:r>
      <w:r w:rsidR="00883E0D" w:rsidRPr="00A32011">
        <w:rPr>
          <w:bCs/>
          <w:sz w:val="20"/>
          <w:szCs w:val="20"/>
        </w:rPr>
        <w:t>s</w:t>
      </w:r>
      <w:r w:rsidRPr="00A32011">
        <w:rPr>
          <w:bCs/>
          <w:sz w:val="20"/>
          <w:szCs w:val="20"/>
        </w:rPr>
        <w:t xml:space="preserve"> in which the presence of a protected species would initiate an alert to the seismic operators that the animal was </w:t>
      </w:r>
      <w:r w:rsidR="002A0940" w:rsidRPr="00A32011">
        <w:rPr>
          <w:bCs/>
          <w:sz w:val="20"/>
          <w:szCs w:val="20"/>
        </w:rPr>
        <w:t>detected,</w:t>
      </w:r>
      <w:r w:rsidRPr="00A32011">
        <w:rPr>
          <w:bCs/>
          <w:sz w:val="20"/>
          <w:szCs w:val="20"/>
        </w:rPr>
        <w:t xml:space="preserve"> and that the implementation of a mitigation action may soon be required. PSOs and the PAM operator would keep in frequent contact with each other and the seismic team, relaying information on the location and movement of the protected species, and the implementation of any needed mitigation actions. </w:t>
      </w:r>
    </w:p>
    <w:p w14:paraId="7F77114A" w14:textId="77777777" w:rsidR="00345F65" w:rsidRPr="00A32011" w:rsidRDefault="00345F65" w:rsidP="00A32011">
      <w:pPr>
        <w:pStyle w:val="Default"/>
        <w:rPr>
          <w:bCs/>
          <w:sz w:val="20"/>
          <w:szCs w:val="20"/>
        </w:rPr>
      </w:pPr>
    </w:p>
    <w:p w14:paraId="0E5A871F" w14:textId="477EBB02" w:rsidR="00883E0D" w:rsidRPr="00A32011" w:rsidRDefault="00345F65" w:rsidP="00A32011">
      <w:pPr>
        <w:pStyle w:val="Default"/>
        <w:rPr>
          <w:bCs/>
          <w:sz w:val="20"/>
          <w:szCs w:val="20"/>
        </w:rPr>
      </w:pPr>
      <w:r w:rsidRPr="00A32011">
        <w:rPr>
          <w:bCs/>
          <w:sz w:val="20"/>
          <w:szCs w:val="20"/>
        </w:rPr>
        <w:t xml:space="preserve">The </w:t>
      </w:r>
      <w:r w:rsidR="00531895" w:rsidRPr="00A32011">
        <w:rPr>
          <w:bCs/>
          <w:sz w:val="20"/>
          <w:szCs w:val="20"/>
        </w:rPr>
        <w:t>EZs</w:t>
      </w:r>
      <w:r w:rsidRPr="00A32011">
        <w:rPr>
          <w:bCs/>
          <w:sz w:val="20"/>
          <w:szCs w:val="20"/>
        </w:rPr>
        <w:t xml:space="preserve"> from any active source element were established as areas in which the detection of a protected species would trigger a power-down or a shut-down of the acoustic source, depending on the species present. For</w:t>
      </w:r>
      <w:r w:rsidR="00C373FB" w:rsidRPr="00A32011">
        <w:rPr>
          <w:bCs/>
          <w:sz w:val="20"/>
          <w:szCs w:val="20"/>
        </w:rPr>
        <w:t xml:space="preserve"> </w:t>
      </w:r>
      <w:r w:rsidRPr="00A32011">
        <w:rPr>
          <w:bCs/>
          <w:sz w:val="20"/>
          <w:szCs w:val="20"/>
        </w:rPr>
        <w:t>marine mammals, the detection of one approaching, entering, or within the</w:t>
      </w:r>
      <w:r w:rsidR="00C373FB" w:rsidRPr="00A32011">
        <w:rPr>
          <w:bCs/>
          <w:sz w:val="20"/>
          <w:szCs w:val="20"/>
        </w:rPr>
        <w:t>ir designated zone w</w:t>
      </w:r>
      <w:r w:rsidRPr="00A32011">
        <w:rPr>
          <w:bCs/>
          <w:sz w:val="20"/>
          <w:szCs w:val="20"/>
        </w:rPr>
        <w:t>ould trigger a shut-down of the source</w:t>
      </w:r>
      <w:r w:rsidR="00C373FB" w:rsidRPr="00A32011">
        <w:rPr>
          <w:bCs/>
          <w:sz w:val="20"/>
          <w:szCs w:val="20"/>
        </w:rPr>
        <w:t xml:space="preserve"> in both US and Canadian </w:t>
      </w:r>
      <w:r w:rsidR="00F22CE3" w:rsidRPr="00A32011">
        <w:rPr>
          <w:bCs/>
          <w:sz w:val="20"/>
          <w:szCs w:val="20"/>
        </w:rPr>
        <w:t>EEZs</w:t>
      </w:r>
      <w:r w:rsidR="00C373FB" w:rsidRPr="00A32011">
        <w:rPr>
          <w:bCs/>
          <w:sz w:val="20"/>
          <w:szCs w:val="20"/>
        </w:rPr>
        <w:t>. For sea turtles,</w:t>
      </w:r>
      <w:r w:rsidRPr="00A32011">
        <w:rPr>
          <w:bCs/>
          <w:sz w:val="20"/>
          <w:szCs w:val="20"/>
        </w:rPr>
        <w:t xml:space="preserve"> the detection of one approaching, entering, or within the 500</w:t>
      </w:r>
      <w:r w:rsidR="00F22CE3" w:rsidRPr="00A32011">
        <w:rPr>
          <w:bCs/>
          <w:sz w:val="20"/>
          <w:szCs w:val="20"/>
        </w:rPr>
        <w:t>-</w:t>
      </w:r>
      <w:r w:rsidRPr="00A32011">
        <w:rPr>
          <w:bCs/>
          <w:sz w:val="20"/>
          <w:szCs w:val="20"/>
        </w:rPr>
        <w:t xml:space="preserve">meter or </w:t>
      </w:r>
      <w:r w:rsidR="00DC3D81" w:rsidRPr="00A32011">
        <w:rPr>
          <w:bCs/>
          <w:sz w:val="20"/>
          <w:szCs w:val="20"/>
        </w:rPr>
        <w:t>100-meter</w:t>
      </w:r>
      <w:r w:rsidRPr="00A32011">
        <w:rPr>
          <w:bCs/>
          <w:sz w:val="20"/>
          <w:szCs w:val="20"/>
        </w:rPr>
        <w:t xml:space="preserve"> </w:t>
      </w:r>
      <w:r w:rsidR="00A60F1D" w:rsidRPr="00A32011">
        <w:rPr>
          <w:bCs/>
          <w:sz w:val="20"/>
          <w:szCs w:val="20"/>
        </w:rPr>
        <w:t xml:space="preserve">exclusion </w:t>
      </w:r>
      <w:r w:rsidRPr="00A32011">
        <w:rPr>
          <w:bCs/>
          <w:sz w:val="20"/>
          <w:szCs w:val="20"/>
        </w:rPr>
        <w:t>zones would trigger a power-down or a shut-down of the source, respectively</w:t>
      </w:r>
      <w:r w:rsidR="00A60F1D" w:rsidRPr="00A32011">
        <w:rPr>
          <w:bCs/>
          <w:sz w:val="20"/>
          <w:szCs w:val="20"/>
        </w:rPr>
        <w:t xml:space="preserve">, in </w:t>
      </w:r>
      <w:r w:rsidR="00F22CE3" w:rsidRPr="00A32011">
        <w:rPr>
          <w:bCs/>
          <w:sz w:val="20"/>
          <w:szCs w:val="20"/>
        </w:rPr>
        <w:t xml:space="preserve">the </w:t>
      </w:r>
      <w:r w:rsidR="00A60F1D" w:rsidRPr="00A32011">
        <w:rPr>
          <w:bCs/>
          <w:sz w:val="20"/>
          <w:szCs w:val="20"/>
        </w:rPr>
        <w:t xml:space="preserve">US </w:t>
      </w:r>
      <w:r w:rsidR="00F22CE3" w:rsidRPr="00A32011">
        <w:rPr>
          <w:bCs/>
          <w:sz w:val="20"/>
          <w:szCs w:val="20"/>
        </w:rPr>
        <w:t>EEZ</w:t>
      </w:r>
      <w:r w:rsidR="001E3B48" w:rsidRPr="00A32011">
        <w:rPr>
          <w:bCs/>
          <w:sz w:val="20"/>
          <w:szCs w:val="20"/>
        </w:rPr>
        <w:t xml:space="preserve">. In Canadian </w:t>
      </w:r>
      <w:r w:rsidR="00F22CE3" w:rsidRPr="00A32011">
        <w:rPr>
          <w:bCs/>
          <w:sz w:val="20"/>
          <w:szCs w:val="20"/>
        </w:rPr>
        <w:t>EEZ</w:t>
      </w:r>
      <w:r w:rsidR="001E3B48" w:rsidRPr="00A32011">
        <w:rPr>
          <w:bCs/>
          <w:sz w:val="20"/>
          <w:szCs w:val="20"/>
        </w:rPr>
        <w:t>, the exclusion zone for sea turtles was 1000</w:t>
      </w:r>
      <w:r w:rsidR="009C63D8" w:rsidRPr="00A32011">
        <w:rPr>
          <w:bCs/>
          <w:sz w:val="20"/>
          <w:szCs w:val="20"/>
        </w:rPr>
        <w:t>-</w:t>
      </w:r>
      <w:r w:rsidR="001E3B48" w:rsidRPr="00A32011">
        <w:rPr>
          <w:bCs/>
          <w:sz w:val="20"/>
          <w:szCs w:val="20"/>
        </w:rPr>
        <w:t xml:space="preserve">meters where a shut-down would be implemented. </w:t>
      </w:r>
      <w:r w:rsidR="00C373FB" w:rsidRPr="00A32011">
        <w:rPr>
          <w:bCs/>
          <w:sz w:val="20"/>
          <w:szCs w:val="20"/>
        </w:rPr>
        <w:t xml:space="preserve">For </w:t>
      </w:r>
      <w:r w:rsidRPr="00A32011">
        <w:rPr>
          <w:bCs/>
          <w:sz w:val="20"/>
          <w:szCs w:val="20"/>
        </w:rPr>
        <w:t>protected sea birds, the detection of one foraging or diving within the 500</w:t>
      </w:r>
      <w:r w:rsidR="00F22CE3" w:rsidRPr="00A32011">
        <w:rPr>
          <w:bCs/>
          <w:sz w:val="20"/>
          <w:szCs w:val="20"/>
        </w:rPr>
        <w:t>-</w:t>
      </w:r>
      <w:r w:rsidRPr="00A32011">
        <w:rPr>
          <w:bCs/>
          <w:sz w:val="20"/>
          <w:szCs w:val="20"/>
        </w:rPr>
        <w:t xml:space="preserve">meter or </w:t>
      </w:r>
      <w:r w:rsidR="00DC3D81" w:rsidRPr="00A32011">
        <w:rPr>
          <w:bCs/>
          <w:sz w:val="20"/>
          <w:szCs w:val="20"/>
        </w:rPr>
        <w:t>100-meter</w:t>
      </w:r>
      <w:r w:rsidRPr="00A32011">
        <w:rPr>
          <w:bCs/>
          <w:sz w:val="20"/>
          <w:szCs w:val="20"/>
        </w:rPr>
        <w:t xml:space="preserve"> exclusion zone would trigger a power-down or a shut-down of the source, respectively</w:t>
      </w:r>
      <w:r w:rsidR="00A60F1D" w:rsidRPr="00A32011">
        <w:rPr>
          <w:bCs/>
          <w:sz w:val="20"/>
          <w:szCs w:val="20"/>
        </w:rPr>
        <w:t xml:space="preserve">, in both US and Canadian </w:t>
      </w:r>
      <w:r w:rsidR="00F22CE3" w:rsidRPr="00A32011">
        <w:rPr>
          <w:bCs/>
          <w:sz w:val="20"/>
          <w:szCs w:val="20"/>
        </w:rPr>
        <w:t>EEZs</w:t>
      </w:r>
      <w:r w:rsidRPr="00A32011">
        <w:rPr>
          <w:bCs/>
          <w:sz w:val="20"/>
          <w:szCs w:val="20"/>
        </w:rPr>
        <w:t xml:space="preserve">. </w:t>
      </w:r>
    </w:p>
    <w:p w14:paraId="510362FF" w14:textId="77777777" w:rsidR="00C373FB" w:rsidRPr="00A32011" w:rsidRDefault="00C373FB" w:rsidP="00A32011">
      <w:pPr>
        <w:pStyle w:val="Default"/>
        <w:rPr>
          <w:bCs/>
          <w:sz w:val="20"/>
          <w:szCs w:val="20"/>
        </w:rPr>
      </w:pPr>
    </w:p>
    <w:p w14:paraId="320748F2" w14:textId="5E41A5F4" w:rsidR="00345F65" w:rsidRPr="00A32011" w:rsidRDefault="00883E0D" w:rsidP="00A32011">
      <w:pPr>
        <w:pStyle w:val="Default"/>
        <w:rPr>
          <w:bCs/>
          <w:sz w:val="20"/>
          <w:szCs w:val="20"/>
        </w:rPr>
      </w:pPr>
      <w:r w:rsidRPr="00A32011">
        <w:rPr>
          <w:bCs/>
          <w:sz w:val="20"/>
          <w:szCs w:val="20"/>
        </w:rPr>
        <w:t>Upon the implementation of a power-down for a detection of sea turtles</w:t>
      </w:r>
      <w:r w:rsidR="005A1052" w:rsidRPr="00A32011">
        <w:rPr>
          <w:bCs/>
          <w:sz w:val="20"/>
          <w:szCs w:val="20"/>
        </w:rPr>
        <w:t xml:space="preserve"> in </w:t>
      </w:r>
      <w:r w:rsidR="00F22CE3" w:rsidRPr="00A32011">
        <w:rPr>
          <w:bCs/>
          <w:sz w:val="20"/>
          <w:szCs w:val="20"/>
        </w:rPr>
        <w:t xml:space="preserve">the </w:t>
      </w:r>
      <w:r w:rsidR="005A1052" w:rsidRPr="00A32011">
        <w:rPr>
          <w:bCs/>
          <w:sz w:val="20"/>
          <w:szCs w:val="20"/>
        </w:rPr>
        <w:t xml:space="preserve">US </w:t>
      </w:r>
      <w:r w:rsidR="00F22CE3" w:rsidRPr="00A32011">
        <w:rPr>
          <w:bCs/>
          <w:sz w:val="20"/>
          <w:szCs w:val="20"/>
        </w:rPr>
        <w:t xml:space="preserve">EEZ </w:t>
      </w:r>
      <w:r w:rsidR="005A1052" w:rsidRPr="00A32011">
        <w:rPr>
          <w:bCs/>
          <w:sz w:val="20"/>
          <w:szCs w:val="20"/>
        </w:rPr>
        <w:t>only, source activ</w:t>
      </w:r>
      <w:r w:rsidR="00F22CE3" w:rsidRPr="00A32011">
        <w:rPr>
          <w:bCs/>
          <w:sz w:val="20"/>
          <w:szCs w:val="20"/>
        </w:rPr>
        <w:t>ity</w:t>
      </w:r>
      <w:r w:rsidR="005A1052" w:rsidRPr="00A32011">
        <w:rPr>
          <w:bCs/>
          <w:sz w:val="20"/>
          <w:szCs w:val="20"/>
        </w:rPr>
        <w:t xml:space="preserve"> could be resumed at the previous operating volume once the exclusion zones were confirmed to be clear of the protected species. Upon the implementation of a power-down for a detection of protected sea birds in both US and Canadian </w:t>
      </w:r>
      <w:r w:rsidR="00F22CE3" w:rsidRPr="00A32011">
        <w:rPr>
          <w:bCs/>
          <w:sz w:val="20"/>
          <w:szCs w:val="20"/>
        </w:rPr>
        <w:t>EEZs</w:t>
      </w:r>
      <w:r w:rsidR="005A1052" w:rsidRPr="00A32011">
        <w:rPr>
          <w:bCs/>
          <w:sz w:val="20"/>
          <w:szCs w:val="20"/>
        </w:rPr>
        <w:t xml:space="preserve">, </w:t>
      </w:r>
      <w:r w:rsidRPr="00A32011">
        <w:rPr>
          <w:bCs/>
          <w:sz w:val="20"/>
          <w:szCs w:val="20"/>
        </w:rPr>
        <w:t>source activ</w:t>
      </w:r>
      <w:r w:rsidR="00330CFD">
        <w:rPr>
          <w:bCs/>
          <w:sz w:val="20"/>
          <w:szCs w:val="20"/>
        </w:rPr>
        <w:t>iti</w:t>
      </w:r>
      <w:r w:rsidRPr="00A32011">
        <w:rPr>
          <w:bCs/>
          <w:sz w:val="20"/>
          <w:szCs w:val="20"/>
        </w:rPr>
        <w:t>e</w:t>
      </w:r>
      <w:r w:rsidR="00330CFD">
        <w:rPr>
          <w:bCs/>
          <w:sz w:val="20"/>
          <w:szCs w:val="20"/>
        </w:rPr>
        <w:t>s</w:t>
      </w:r>
      <w:r w:rsidRPr="00A32011">
        <w:rPr>
          <w:bCs/>
          <w:sz w:val="20"/>
          <w:szCs w:val="20"/>
        </w:rPr>
        <w:t xml:space="preserve"> could be resumed at the previous operating volume once the exclusion zones were confirmed to be clear of the protected species. Upon the implementation of a shut-down for a detection of protected species, a ramp-up was required to resume source activity once the protected species were confirmed to have exited their respective exclusion zones. For both power-downs and shut-downs, if the protected species could not be confirmed to have exited their respective exclusion zones (</w:t>
      </w:r>
      <w:r w:rsidR="002A0940" w:rsidRPr="00A32011">
        <w:rPr>
          <w:bCs/>
          <w:sz w:val="20"/>
          <w:szCs w:val="20"/>
        </w:rPr>
        <w:t>i.e.,</w:t>
      </w:r>
      <w:r w:rsidRPr="00A32011">
        <w:rPr>
          <w:bCs/>
          <w:sz w:val="20"/>
          <w:szCs w:val="20"/>
        </w:rPr>
        <w:t xml:space="preserve"> if they submerged/dove within the zone and were not re-sighted), clearance for source activity to resume would not be given until a specific time following the last sighting of the individuals within the zones. </w:t>
      </w:r>
      <w:r w:rsidR="00A60F1D" w:rsidRPr="00A32011">
        <w:rPr>
          <w:bCs/>
          <w:sz w:val="20"/>
          <w:szCs w:val="20"/>
        </w:rPr>
        <w:t xml:space="preserve">For detections of small odontocetes, pinnipeds, sea otters, sea turtles, or sea birds, this time was 15 minutes following last sighting in US </w:t>
      </w:r>
      <w:r w:rsidR="00F22CE3" w:rsidRPr="00A32011">
        <w:rPr>
          <w:bCs/>
          <w:sz w:val="20"/>
          <w:szCs w:val="20"/>
        </w:rPr>
        <w:t>EEZ</w:t>
      </w:r>
      <w:r w:rsidR="00A60F1D" w:rsidRPr="00A32011">
        <w:rPr>
          <w:bCs/>
          <w:sz w:val="20"/>
          <w:szCs w:val="20"/>
        </w:rPr>
        <w:t>. For detections of mysticetes and other large odontocetes (including sperm whales, beaked whales, killer whales,</w:t>
      </w:r>
      <w:r w:rsidR="00F22CE3" w:rsidRPr="00A32011">
        <w:rPr>
          <w:bCs/>
          <w:sz w:val="20"/>
          <w:szCs w:val="20"/>
        </w:rPr>
        <w:t xml:space="preserve"> </w:t>
      </w:r>
      <w:r w:rsidR="00A60F1D" w:rsidRPr="00A32011">
        <w:rPr>
          <w:bCs/>
          <w:sz w:val="20"/>
          <w:szCs w:val="20"/>
        </w:rPr>
        <w:t xml:space="preserve">and Risso’s dolphins) this time was 30 minutes following last sighting. In Canadian </w:t>
      </w:r>
      <w:r w:rsidR="00F22CE3" w:rsidRPr="00A32011">
        <w:rPr>
          <w:bCs/>
          <w:sz w:val="20"/>
          <w:szCs w:val="20"/>
        </w:rPr>
        <w:t>EEZ</w:t>
      </w:r>
      <w:r w:rsidR="00A60F1D" w:rsidRPr="00A32011">
        <w:rPr>
          <w:bCs/>
          <w:sz w:val="20"/>
          <w:szCs w:val="20"/>
        </w:rPr>
        <w:t xml:space="preserve">, this time was 60 minutes following the last sighting of the individuals within their designated zones for all species.  </w:t>
      </w:r>
    </w:p>
    <w:p w14:paraId="0738CF89" w14:textId="77777777" w:rsidR="00A60F1D" w:rsidRPr="00A32011" w:rsidRDefault="00A60F1D" w:rsidP="00A32011">
      <w:pPr>
        <w:pStyle w:val="Default"/>
        <w:rPr>
          <w:bCs/>
          <w:sz w:val="20"/>
          <w:szCs w:val="20"/>
        </w:rPr>
      </w:pPr>
    </w:p>
    <w:p w14:paraId="6938F5E2" w14:textId="15FFAD57" w:rsidR="00B55BD4" w:rsidRPr="00A32011" w:rsidRDefault="00345F65" w:rsidP="00A32011">
      <w:pPr>
        <w:pStyle w:val="Default"/>
        <w:rPr>
          <w:bCs/>
          <w:sz w:val="20"/>
          <w:szCs w:val="20"/>
        </w:rPr>
      </w:pPr>
      <w:r w:rsidRPr="00A32011">
        <w:rPr>
          <w:bCs/>
          <w:sz w:val="20"/>
          <w:szCs w:val="20"/>
        </w:rPr>
        <w:t>The IHA</w:t>
      </w:r>
      <w:r w:rsidR="00A60F1D" w:rsidRPr="00A32011">
        <w:rPr>
          <w:bCs/>
          <w:sz w:val="20"/>
          <w:szCs w:val="20"/>
        </w:rPr>
        <w:t xml:space="preserve">s, </w:t>
      </w:r>
      <w:r w:rsidR="00330CFD">
        <w:rPr>
          <w:bCs/>
          <w:sz w:val="20"/>
          <w:szCs w:val="20"/>
        </w:rPr>
        <w:t>BiOp</w:t>
      </w:r>
      <w:r w:rsidR="00A60F1D" w:rsidRPr="00A32011">
        <w:rPr>
          <w:bCs/>
          <w:sz w:val="20"/>
          <w:szCs w:val="20"/>
        </w:rPr>
        <w:t xml:space="preserve">, </w:t>
      </w:r>
      <w:r w:rsidRPr="00A32011">
        <w:rPr>
          <w:bCs/>
          <w:sz w:val="20"/>
          <w:szCs w:val="20"/>
        </w:rPr>
        <w:t xml:space="preserve">and </w:t>
      </w:r>
      <w:r w:rsidR="00A60F1D" w:rsidRPr="00A32011">
        <w:rPr>
          <w:bCs/>
          <w:sz w:val="20"/>
          <w:szCs w:val="20"/>
        </w:rPr>
        <w:t>DFO LOA</w:t>
      </w:r>
      <w:r w:rsidRPr="00A32011">
        <w:rPr>
          <w:bCs/>
          <w:sz w:val="20"/>
          <w:szCs w:val="20"/>
        </w:rPr>
        <w:t xml:space="preserve"> also outlined </w:t>
      </w:r>
      <w:r w:rsidR="00501BA5" w:rsidRPr="00A32011">
        <w:rPr>
          <w:bCs/>
          <w:sz w:val="20"/>
          <w:szCs w:val="20"/>
        </w:rPr>
        <w:t xml:space="preserve">additional </w:t>
      </w:r>
      <w:r w:rsidRPr="00A32011">
        <w:rPr>
          <w:bCs/>
          <w:sz w:val="20"/>
          <w:szCs w:val="20"/>
        </w:rPr>
        <w:t xml:space="preserve">mitigation actions of </w:t>
      </w:r>
      <w:r w:rsidR="00501BA5" w:rsidRPr="00A32011">
        <w:rPr>
          <w:bCs/>
          <w:sz w:val="20"/>
          <w:szCs w:val="20"/>
        </w:rPr>
        <w:t xml:space="preserve">specific </w:t>
      </w:r>
      <w:r w:rsidRPr="00A32011">
        <w:rPr>
          <w:bCs/>
          <w:sz w:val="20"/>
          <w:szCs w:val="20"/>
        </w:rPr>
        <w:t xml:space="preserve">protected species while the acoustic source was active as outlined in Table 1. </w:t>
      </w:r>
      <w:r w:rsidR="00501BA5" w:rsidRPr="00A32011">
        <w:rPr>
          <w:bCs/>
          <w:sz w:val="20"/>
          <w:szCs w:val="20"/>
        </w:rPr>
        <w:t>The</w:t>
      </w:r>
      <w:r w:rsidRPr="00A32011">
        <w:rPr>
          <w:bCs/>
          <w:sz w:val="20"/>
          <w:szCs w:val="20"/>
        </w:rPr>
        <w:t xml:space="preserve"> shut-down requirement was waived for </w:t>
      </w:r>
      <w:r w:rsidR="00A60F1D" w:rsidRPr="00A32011">
        <w:rPr>
          <w:bCs/>
          <w:sz w:val="20"/>
          <w:szCs w:val="20"/>
        </w:rPr>
        <w:t xml:space="preserve">small dolphins in the genera </w:t>
      </w:r>
      <w:r w:rsidR="00A60F1D" w:rsidRPr="00A32011">
        <w:rPr>
          <w:bCs/>
          <w:i/>
          <w:iCs/>
          <w:sz w:val="20"/>
          <w:szCs w:val="20"/>
        </w:rPr>
        <w:t>Lagenorhynchus, and Lissodelphis</w:t>
      </w:r>
      <w:r w:rsidR="00A60F1D" w:rsidRPr="00A32011">
        <w:rPr>
          <w:bCs/>
          <w:sz w:val="20"/>
          <w:szCs w:val="20"/>
        </w:rPr>
        <w:t xml:space="preserve"> in US </w:t>
      </w:r>
      <w:r w:rsidR="00F22CE3" w:rsidRPr="00A32011">
        <w:rPr>
          <w:bCs/>
          <w:sz w:val="20"/>
          <w:szCs w:val="20"/>
        </w:rPr>
        <w:t>EEZ</w:t>
      </w:r>
      <w:r w:rsidR="00A60F1D" w:rsidRPr="00A32011">
        <w:rPr>
          <w:bCs/>
          <w:sz w:val="20"/>
          <w:szCs w:val="20"/>
        </w:rPr>
        <w:t xml:space="preserve"> only</w:t>
      </w:r>
      <w:r w:rsidRPr="00A32011">
        <w:rPr>
          <w:bCs/>
          <w:sz w:val="20"/>
          <w:szCs w:val="20"/>
        </w:rPr>
        <w:t xml:space="preserve">. If PSOs could identify the dolphins sighted as one of these species, no mitigation action was required if they were observed approaching, entering, or within the </w:t>
      </w:r>
      <w:r w:rsidR="00DC3D81" w:rsidRPr="00A32011">
        <w:rPr>
          <w:bCs/>
          <w:sz w:val="20"/>
          <w:szCs w:val="20"/>
        </w:rPr>
        <w:t>500-meter</w:t>
      </w:r>
      <w:r w:rsidRPr="00A32011">
        <w:rPr>
          <w:bCs/>
          <w:sz w:val="20"/>
          <w:szCs w:val="20"/>
        </w:rPr>
        <w:t xml:space="preserve"> exclusion zone. If there was any uncertainty regarding the species identification, visual PSOs were to use their best professional judgment in making the decision to call for a shut-down. </w:t>
      </w:r>
    </w:p>
    <w:p w14:paraId="0D94E134" w14:textId="77777777" w:rsidR="00F22CE3" w:rsidRPr="00A32011" w:rsidRDefault="00F22CE3" w:rsidP="00A32011">
      <w:pPr>
        <w:pStyle w:val="Default"/>
        <w:rPr>
          <w:bCs/>
          <w:sz w:val="20"/>
          <w:szCs w:val="20"/>
        </w:rPr>
      </w:pPr>
    </w:p>
    <w:p w14:paraId="146E48BA" w14:textId="6608F1A0" w:rsidR="0025048D" w:rsidRPr="00A32011" w:rsidRDefault="0025048D" w:rsidP="00A32011">
      <w:pPr>
        <w:pStyle w:val="Caption"/>
        <w:keepNext/>
        <w:jc w:val="left"/>
        <w:rPr>
          <w:rFonts w:ascii="Arial" w:hAnsi="Arial" w:cs="Arial"/>
          <w:color w:val="71004B"/>
        </w:rPr>
      </w:pPr>
      <w:bookmarkStart w:id="14" w:name="_Toc84517128"/>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w:t>
      </w:r>
      <w:r w:rsidRPr="00A32011">
        <w:rPr>
          <w:rFonts w:ascii="Arial" w:hAnsi="Arial" w:cs="Arial"/>
          <w:color w:val="71004B"/>
        </w:rPr>
        <w:fldChar w:fldCharType="end"/>
      </w:r>
      <w:r w:rsidRPr="00A32011">
        <w:rPr>
          <w:rFonts w:ascii="Arial" w:hAnsi="Arial" w:cs="Arial"/>
          <w:color w:val="71004B"/>
        </w:rPr>
        <w:t>: Specific detections of protected species and their required mitigation actions.</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3123"/>
        <w:gridCol w:w="917"/>
      </w:tblGrid>
      <w:tr w:rsidR="0025048D" w:rsidRPr="00A32011" w14:paraId="78E9AB67" w14:textId="77777777" w:rsidTr="00B04499">
        <w:trPr>
          <w:trHeight w:val="346"/>
          <w:jc w:val="center"/>
        </w:trPr>
        <w:tc>
          <w:tcPr>
            <w:tcW w:w="2837" w:type="pct"/>
            <w:tcBorders>
              <w:top w:val="single" w:sz="8" w:space="0" w:color="000000"/>
              <w:left w:val="single" w:sz="8" w:space="0" w:color="F2F2F2"/>
              <w:bottom w:val="single" w:sz="8" w:space="0" w:color="000000"/>
              <w:right w:val="single" w:sz="8" w:space="0" w:color="F2F2F2"/>
            </w:tcBorders>
            <w:shd w:val="clear" w:color="auto" w:fill="5F6369"/>
            <w:vAlign w:val="center"/>
          </w:tcPr>
          <w:p w14:paraId="65E8CFF3" w14:textId="77777777" w:rsidR="0025048D" w:rsidRPr="00A32011" w:rsidRDefault="0025048D" w:rsidP="00A32011">
            <w:pPr>
              <w:pStyle w:val="Default"/>
              <w:rPr>
                <w:b/>
                <w:color w:val="FFFFFF"/>
                <w:sz w:val="20"/>
                <w:szCs w:val="20"/>
                <w:lang w:val="en-GB"/>
              </w:rPr>
            </w:pPr>
            <w:r w:rsidRPr="00A32011">
              <w:rPr>
                <w:b/>
                <w:color w:val="FFFFFF"/>
                <w:sz w:val="20"/>
                <w:szCs w:val="20"/>
                <w:lang w:val="en-GB"/>
              </w:rPr>
              <w:t>Detection of:</w:t>
            </w:r>
          </w:p>
        </w:tc>
        <w:tc>
          <w:tcPr>
            <w:tcW w:w="1672" w:type="pct"/>
            <w:tcBorders>
              <w:top w:val="single" w:sz="8" w:space="0" w:color="000000"/>
              <w:left w:val="single" w:sz="8" w:space="0" w:color="F2F2F2"/>
              <w:bottom w:val="single" w:sz="8" w:space="0" w:color="000000"/>
              <w:right w:val="single" w:sz="8" w:space="0" w:color="000000"/>
            </w:tcBorders>
            <w:shd w:val="clear" w:color="auto" w:fill="5F6369"/>
            <w:vAlign w:val="center"/>
          </w:tcPr>
          <w:p w14:paraId="2F7E88F3" w14:textId="77777777" w:rsidR="0025048D" w:rsidRPr="00A32011" w:rsidRDefault="0025048D" w:rsidP="00A32011">
            <w:pPr>
              <w:pStyle w:val="Default"/>
              <w:rPr>
                <w:b/>
                <w:color w:val="FFFFFF"/>
                <w:sz w:val="20"/>
                <w:szCs w:val="20"/>
                <w:lang w:val="en-GB"/>
              </w:rPr>
            </w:pPr>
            <w:r w:rsidRPr="00A32011">
              <w:rPr>
                <w:b/>
                <w:color w:val="FFFFFF"/>
                <w:sz w:val="20"/>
                <w:szCs w:val="20"/>
                <w:lang w:val="en-GB"/>
              </w:rPr>
              <w:t>Mitigation Action Required</w:t>
            </w:r>
          </w:p>
        </w:tc>
        <w:tc>
          <w:tcPr>
            <w:tcW w:w="491" w:type="pct"/>
            <w:tcBorders>
              <w:top w:val="single" w:sz="8" w:space="0" w:color="000000"/>
              <w:left w:val="single" w:sz="8" w:space="0" w:color="F2F2F2"/>
              <w:bottom w:val="single" w:sz="8" w:space="0" w:color="000000"/>
              <w:right w:val="single" w:sz="8" w:space="0" w:color="000000"/>
            </w:tcBorders>
            <w:shd w:val="clear" w:color="auto" w:fill="5F6369"/>
            <w:vAlign w:val="center"/>
          </w:tcPr>
          <w:p w14:paraId="2458ACCB" w14:textId="0A63AB65" w:rsidR="0025048D" w:rsidRPr="00A32011" w:rsidRDefault="00F22CE3" w:rsidP="00A32011">
            <w:pPr>
              <w:pStyle w:val="Default"/>
              <w:rPr>
                <w:b/>
                <w:color w:val="FFFFFF"/>
                <w:sz w:val="20"/>
                <w:szCs w:val="20"/>
                <w:lang w:val="en-GB"/>
              </w:rPr>
            </w:pPr>
            <w:r w:rsidRPr="00A32011">
              <w:rPr>
                <w:b/>
                <w:color w:val="FFFFFF"/>
                <w:sz w:val="20"/>
                <w:szCs w:val="20"/>
                <w:lang w:val="en-GB"/>
              </w:rPr>
              <w:t>EEZ</w:t>
            </w:r>
          </w:p>
        </w:tc>
      </w:tr>
      <w:tr w:rsidR="0025048D" w:rsidRPr="00A32011" w14:paraId="246282B8" w14:textId="77777777" w:rsidTr="00B04499">
        <w:trPr>
          <w:trHeight w:val="421"/>
          <w:jc w:val="center"/>
        </w:trPr>
        <w:tc>
          <w:tcPr>
            <w:tcW w:w="2837" w:type="pct"/>
            <w:tcBorders>
              <w:top w:val="single" w:sz="8" w:space="0" w:color="000000"/>
              <w:bottom w:val="single" w:sz="4" w:space="0" w:color="auto"/>
            </w:tcBorders>
            <w:shd w:val="clear" w:color="auto" w:fill="auto"/>
            <w:vAlign w:val="center"/>
          </w:tcPr>
          <w:p w14:paraId="37618F72" w14:textId="77777777" w:rsidR="0025048D" w:rsidRPr="00A32011" w:rsidRDefault="0025048D" w:rsidP="00A32011">
            <w:pPr>
              <w:jc w:val="left"/>
              <w:rPr>
                <w:rFonts w:ascii="Arial" w:hAnsi="Arial" w:cs="Arial"/>
              </w:rPr>
            </w:pPr>
            <w:r w:rsidRPr="00A32011">
              <w:rPr>
                <w:rFonts w:ascii="Arial" w:hAnsi="Arial" w:cs="Arial"/>
              </w:rPr>
              <w:t>A North Pacific right whale observed at any distance from the vessel.</w:t>
            </w:r>
          </w:p>
        </w:tc>
        <w:tc>
          <w:tcPr>
            <w:tcW w:w="1672" w:type="pct"/>
            <w:tcBorders>
              <w:top w:val="single" w:sz="8" w:space="0" w:color="000000"/>
              <w:bottom w:val="single" w:sz="4" w:space="0" w:color="auto"/>
              <w:right w:val="single" w:sz="8" w:space="0" w:color="000000"/>
            </w:tcBorders>
            <w:shd w:val="clear" w:color="auto" w:fill="auto"/>
            <w:vAlign w:val="center"/>
          </w:tcPr>
          <w:p w14:paraId="34C8DA29" w14:textId="6A46E71B" w:rsidR="0025048D" w:rsidRPr="00A32011" w:rsidRDefault="0025048D" w:rsidP="00A32011">
            <w:pPr>
              <w:jc w:val="left"/>
              <w:rPr>
                <w:rFonts w:ascii="Arial" w:hAnsi="Arial" w:cs="Arial"/>
              </w:rPr>
            </w:pPr>
            <w:r w:rsidRPr="00A32011">
              <w:rPr>
                <w:rFonts w:ascii="Arial" w:hAnsi="Arial" w:cs="Arial"/>
              </w:rPr>
              <w:t xml:space="preserve">Delayed operation of inactive source and </w:t>
            </w:r>
            <w:r w:rsidR="00DC3D81" w:rsidRPr="00A32011">
              <w:rPr>
                <w:rFonts w:ascii="Arial" w:hAnsi="Arial" w:cs="Arial"/>
              </w:rPr>
              <w:t>shutdown</w:t>
            </w:r>
            <w:r w:rsidRPr="00A32011">
              <w:rPr>
                <w:rFonts w:ascii="Arial" w:hAnsi="Arial" w:cs="Arial"/>
              </w:rPr>
              <w:t xml:space="preserve"> of active source.</w:t>
            </w:r>
          </w:p>
        </w:tc>
        <w:tc>
          <w:tcPr>
            <w:tcW w:w="491" w:type="pct"/>
            <w:tcBorders>
              <w:top w:val="single" w:sz="8" w:space="0" w:color="000000"/>
              <w:bottom w:val="single" w:sz="4" w:space="0" w:color="auto"/>
              <w:right w:val="single" w:sz="8" w:space="0" w:color="000000"/>
            </w:tcBorders>
            <w:vAlign w:val="center"/>
          </w:tcPr>
          <w:p w14:paraId="18663741" w14:textId="77777777" w:rsidR="0025048D" w:rsidRPr="00A32011" w:rsidRDefault="0025048D" w:rsidP="00A32011">
            <w:pPr>
              <w:jc w:val="left"/>
              <w:rPr>
                <w:rFonts w:ascii="Arial" w:hAnsi="Arial" w:cs="Arial"/>
              </w:rPr>
            </w:pPr>
            <w:r w:rsidRPr="00A32011">
              <w:rPr>
                <w:rFonts w:ascii="Arial" w:hAnsi="Arial" w:cs="Arial"/>
              </w:rPr>
              <w:t>US &amp; Canada</w:t>
            </w:r>
          </w:p>
        </w:tc>
      </w:tr>
      <w:tr w:rsidR="0025048D" w:rsidRPr="00A32011" w14:paraId="764CBFC8" w14:textId="77777777" w:rsidTr="00B04499">
        <w:trPr>
          <w:trHeight w:val="105"/>
          <w:jc w:val="center"/>
        </w:trPr>
        <w:tc>
          <w:tcPr>
            <w:tcW w:w="2837" w:type="pct"/>
            <w:tcBorders>
              <w:top w:val="single" w:sz="4" w:space="0" w:color="auto"/>
            </w:tcBorders>
            <w:shd w:val="clear" w:color="auto" w:fill="auto"/>
            <w:vAlign w:val="center"/>
          </w:tcPr>
          <w:p w14:paraId="723D98F8" w14:textId="77777777" w:rsidR="0025048D" w:rsidRPr="00A32011" w:rsidRDefault="0025048D" w:rsidP="00A32011">
            <w:pPr>
              <w:jc w:val="left"/>
              <w:rPr>
                <w:rFonts w:ascii="Arial" w:hAnsi="Arial" w:cs="Arial"/>
              </w:rPr>
            </w:pPr>
            <w:r w:rsidRPr="00A32011">
              <w:rPr>
                <w:rFonts w:ascii="Arial" w:hAnsi="Arial" w:cs="Arial"/>
              </w:rPr>
              <w:t>A large whale (defined as a sperm whale or any mysticete species) with a calf (defined as an animal less than two-thirds the body size of an adult and observed in close association with an adult) observed at any distance from the vessel.</w:t>
            </w:r>
          </w:p>
        </w:tc>
        <w:tc>
          <w:tcPr>
            <w:tcW w:w="1672" w:type="pct"/>
            <w:tcBorders>
              <w:top w:val="single" w:sz="4" w:space="0" w:color="auto"/>
              <w:right w:val="single" w:sz="8" w:space="0" w:color="000000"/>
            </w:tcBorders>
            <w:shd w:val="clear" w:color="auto" w:fill="auto"/>
            <w:vAlign w:val="center"/>
          </w:tcPr>
          <w:p w14:paraId="402250EA" w14:textId="1B00A27B" w:rsidR="0025048D" w:rsidRPr="00A32011" w:rsidRDefault="0025048D" w:rsidP="00A32011">
            <w:pPr>
              <w:jc w:val="left"/>
              <w:rPr>
                <w:rFonts w:ascii="Arial" w:hAnsi="Arial" w:cs="Arial"/>
              </w:rPr>
            </w:pPr>
            <w:r w:rsidRPr="00A32011">
              <w:rPr>
                <w:rFonts w:ascii="Arial" w:hAnsi="Arial" w:cs="Arial"/>
              </w:rPr>
              <w:t xml:space="preserve">Delayed operation of inactive source and </w:t>
            </w:r>
            <w:r w:rsidR="00DC3D81" w:rsidRPr="00A32011">
              <w:rPr>
                <w:rFonts w:ascii="Arial" w:hAnsi="Arial" w:cs="Arial"/>
              </w:rPr>
              <w:t>shutdown</w:t>
            </w:r>
            <w:r w:rsidRPr="00A32011">
              <w:rPr>
                <w:rFonts w:ascii="Arial" w:hAnsi="Arial" w:cs="Arial"/>
              </w:rPr>
              <w:t xml:space="preserve"> of active source.</w:t>
            </w:r>
          </w:p>
        </w:tc>
        <w:tc>
          <w:tcPr>
            <w:tcW w:w="491" w:type="pct"/>
            <w:tcBorders>
              <w:top w:val="single" w:sz="4" w:space="0" w:color="auto"/>
              <w:right w:val="single" w:sz="8" w:space="0" w:color="000000"/>
            </w:tcBorders>
            <w:vAlign w:val="center"/>
          </w:tcPr>
          <w:p w14:paraId="7F86ED5B" w14:textId="77777777" w:rsidR="0025048D" w:rsidRPr="00A32011" w:rsidRDefault="0025048D" w:rsidP="00A32011">
            <w:pPr>
              <w:jc w:val="left"/>
              <w:rPr>
                <w:rFonts w:ascii="Arial" w:hAnsi="Arial" w:cs="Arial"/>
              </w:rPr>
            </w:pPr>
            <w:r w:rsidRPr="00A32011">
              <w:rPr>
                <w:rFonts w:ascii="Arial" w:hAnsi="Arial" w:cs="Arial"/>
              </w:rPr>
              <w:t>US &amp; Canada</w:t>
            </w:r>
          </w:p>
        </w:tc>
      </w:tr>
      <w:tr w:rsidR="0025048D" w:rsidRPr="00A32011" w14:paraId="33026AE8" w14:textId="77777777" w:rsidTr="00B04499">
        <w:trPr>
          <w:trHeight w:val="105"/>
          <w:jc w:val="center"/>
        </w:trPr>
        <w:tc>
          <w:tcPr>
            <w:tcW w:w="2837" w:type="pct"/>
            <w:tcBorders>
              <w:bottom w:val="single" w:sz="4" w:space="0" w:color="auto"/>
            </w:tcBorders>
            <w:shd w:val="clear" w:color="auto" w:fill="auto"/>
            <w:vAlign w:val="center"/>
          </w:tcPr>
          <w:p w14:paraId="79664214" w14:textId="77777777" w:rsidR="0025048D" w:rsidRPr="00A32011" w:rsidRDefault="0025048D" w:rsidP="00A32011">
            <w:pPr>
              <w:jc w:val="left"/>
              <w:rPr>
                <w:rFonts w:ascii="Arial" w:hAnsi="Arial" w:cs="Arial"/>
              </w:rPr>
            </w:pPr>
            <w:r w:rsidRPr="00A32011">
              <w:rPr>
                <w:rFonts w:ascii="Arial" w:hAnsi="Arial" w:cs="Arial"/>
              </w:rPr>
              <w:t>An aggregation of six or more large whales observed at any distance from the vessel.</w:t>
            </w:r>
          </w:p>
        </w:tc>
        <w:tc>
          <w:tcPr>
            <w:tcW w:w="1672" w:type="pct"/>
            <w:tcBorders>
              <w:bottom w:val="single" w:sz="4" w:space="0" w:color="auto"/>
              <w:right w:val="single" w:sz="8" w:space="0" w:color="000000"/>
            </w:tcBorders>
            <w:shd w:val="clear" w:color="auto" w:fill="auto"/>
            <w:vAlign w:val="center"/>
          </w:tcPr>
          <w:p w14:paraId="63020528" w14:textId="1EEED267" w:rsidR="0025048D" w:rsidRPr="00A32011" w:rsidRDefault="0025048D" w:rsidP="00A32011">
            <w:pPr>
              <w:jc w:val="left"/>
              <w:rPr>
                <w:rFonts w:ascii="Arial" w:hAnsi="Arial" w:cs="Arial"/>
              </w:rPr>
            </w:pPr>
            <w:r w:rsidRPr="00A32011">
              <w:rPr>
                <w:rFonts w:ascii="Arial" w:hAnsi="Arial" w:cs="Arial"/>
              </w:rPr>
              <w:t xml:space="preserve">Delayed operation of inactive source and </w:t>
            </w:r>
            <w:r w:rsidR="00DC3D81" w:rsidRPr="00A32011">
              <w:rPr>
                <w:rFonts w:ascii="Arial" w:hAnsi="Arial" w:cs="Arial"/>
              </w:rPr>
              <w:t>shutdown</w:t>
            </w:r>
            <w:r w:rsidRPr="00A32011">
              <w:rPr>
                <w:rFonts w:ascii="Arial" w:hAnsi="Arial" w:cs="Arial"/>
              </w:rPr>
              <w:t xml:space="preserve"> of active source.</w:t>
            </w:r>
          </w:p>
        </w:tc>
        <w:tc>
          <w:tcPr>
            <w:tcW w:w="491" w:type="pct"/>
            <w:tcBorders>
              <w:bottom w:val="single" w:sz="4" w:space="0" w:color="auto"/>
              <w:right w:val="single" w:sz="8" w:space="0" w:color="000000"/>
            </w:tcBorders>
            <w:vAlign w:val="center"/>
          </w:tcPr>
          <w:p w14:paraId="5F8CAE2A" w14:textId="77777777" w:rsidR="0025048D" w:rsidRPr="00A32011" w:rsidRDefault="0025048D" w:rsidP="00A32011">
            <w:pPr>
              <w:jc w:val="left"/>
              <w:rPr>
                <w:rFonts w:ascii="Arial" w:hAnsi="Arial" w:cs="Arial"/>
              </w:rPr>
            </w:pPr>
            <w:r w:rsidRPr="00A32011">
              <w:rPr>
                <w:rFonts w:ascii="Arial" w:hAnsi="Arial" w:cs="Arial"/>
              </w:rPr>
              <w:t>US &amp; Canada</w:t>
            </w:r>
          </w:p>
        </w:tc>
      </w:tr>
      <w:tr w:rsidR="0025048D" w:rsidRPr="00A32011" w14:paraId="7619400A" w14:textId="77777777" w:rsidTr="00B04499">
        <w:trPr>
          <w:trHeight w:val="105"/>
          <w:jc w:val="center"/>
        </w:trPr>
        <w:tc>
          <w:tcPr>
            <w:tcW w:w="2837" w:type="pct"/>
            <w:tcBorders>
              <w:top w:val="single" w:sz="4" w:space="0" w:color="auto"/>
              <w:bottom w:val="single" w:sz="4" w:space="0" w:color="auto"/>
            </w:tcBorders>
            <w:shd w:val="clear" w:color="auto" w:fill="auto"/>
            <w:vAlign w:val="center"/>
          </w:tcPr>
          <w:p w14:paraId="7ECC2476" w14:textId="6D3970BF" w:rsidR="0025048D" w:rsidRPr="00A32011" w:rsidRDefault="0025048D" w:rsidP="00A32011">
            <w:pPr>
              <w:jc w:val="left"/>
              <w:rPr>
                <w:rFonts w:ascii="Arial" w:hAnsi="Arial" w:cs="Arial"/>
              </w:rPr>
            </w:pPr>
            <w:r w:rsidRPr="00A32011">
              <w:rPr>
                <w:rFonts w:ascii="Arial" w:hAnsi="Arial" w:cs="Arial"/>
              </w:rPr>
              <w:t xml:space="preserve">Any marine mammal species not authorized for take observed approaching, entering, or within the </w:t>
            </w:r>
            <w:r w:rsidR="00DC3D81" w:rsidRPr="00A32011">
              <w:rPr>
                <w:rFonts w:ascii="Arial" w:hAnsi="Arial" w:cs="Arial"/>
              </w:rPr>
              <w:t>160-decibel</w:t>
            </w:r>
            <w:r w:rsidRPr="00A32011">
              <w:rPr>
                <w:rFonts w:ascii="Arial" w:hAnsi="Arial" w:cs="Arial"/>
              </w:rPr>
              <w:t xml:space="preserve"> radius.</w:t>
            </w:r>
          </w:p>
        </w:tc>
        <w:tc>
          <w:tcPr>
            <w:tcW w:w="1672" w:type="pct"/>
            <w:tcBorders>
              <w:top w:val="single" w:sz="4" w:space="0" w:color="auto"/>
              <w:bottom w:val="single" w:sz="4" w:space="0" w:color="auto"/>
              <w:right w:val="single" w:sz="8" w:space="0" w:color="000000"/>
            </w:tcBorders>
            <w:shd w:val="clear" w:color="auto" w:fill="auto"/>
            <w:vAlign w:val="center"/>
          </w:tcPr>
          <w:p w14:paraId="789FCF6E" w14:textId="60322AC6" w:rsidR="0025048D" w:rsidRPr="00A32011" w:rsidRDefault="0025048D" w:rsidP="00A32011">
            <w:pPr>
              <w:jc w:val="left"/>
              <w:rPr>
                <w:rFonts w:ascii="Arial" w:hAnsi="Arial" w:cs="Arial"/>
              </w:rPr>
            </w:pPr>
            <w:r w:rsidRPr="00A32011">
              <w:rPr>
                <w:rFonts w:ascii="Arial" w:hAnsi="Arial" w:cs="Arial"/>
              </w:rPr>
              <w:t xml:space="preserve">Delayed operation of inactive source and </w:t>
            </w:r>
            <w:r w:rsidR="00DC3D81" w:rsidRPr="00A32011">
              <w:rPr>
                <w:rFonts w:ascii="Arial" w:hAnsi="Arial" w:cs="Arial"/>
              </w:rPr>
              <w:t>shutdown</w:t>
            </w:r>
            <w:r w:rsidRPr="00A32011">
              <w:rPr>
                <w:rFonts w:ascii="Arial" w:hAnsi="Arial" w:cs="Arial"/>
              </w:rPr>
              <w:t xml:space="preserve"> of active source.</w:t>
            </w:r>
          </w:p>
        </w:tc>
        <w:tc>
          <w:tcPr>
            <w:tcW w:w="491" w:type="pct"/>
            <w:tcBorders>
              <w:top w:val="single" w:sz="4" w:space="0" w:color="auto"/>
              <w:bottom w:val="single" w:sz="4" w:space="0" w:color="auto"/>
              <w:right w:val="single" w:sz="8" w:space="0" w:color="000000"/>
            </w:tcBorders>
            <w:vAlign w:val="center"/>
          </w:tcPr>
          <w:p w14:paraId="25E5A5E0" w14:textId="77777777" w:rsidR="0025048D" w:rsidRPr="00A32011" w:rsidRDefault="0025048D" w:rsidP="00A32011">
            <w:pPr>
              <w:jc w:val="left"/>
              <w:rPr>
                <w:rFonts w:ascii="Arial" w:hAnsi="Arial" w:cs="Arial"/>
              </w:rPr>
            </w:pPr>
            <w:r w:rsidRPr="00A32011">
              <w:rPr>
                <w:rFonts w:ascii="Arial" w:hAnsi="Arial" w:cs="Arial"/>
              </w:rPr>
              <w:t>US</w:t>
            </w:r>
          </w:p>
        </w:tc>
      </w:tr>
      <w:tr w:rsidR="0025048D" w:rsidRPr="00A32011" w14:paraId="4B39F529" w14:textId="77777777" w:rsidTr="00B04499">
        <w:trPr>
          <w:trHeight w:val="105"/>
          <w:jc w:val="center"/>
        </w:trPr>
        <w:tc>
          <w:tcPr>
            <w:tcW w:w="2837" w:type="pct"/>
            <w:tcBorders>
              <w:top w:val="single" w:sz="4" w:space="0" w:color="auto"/>
              <w:bottom w:val="single" w:sz="4" w:space="0" w:color="auto"/>
            </w:tcBorders>
            <w:shd w:val="clear" w:color="auto" w:fill="auto"/>
            <w:vAlign w:val="center"/>
          </w:tcPr>
          <w:p w14:paraId="5B8500C6" w14:textId="326EA355" w:rsidR="0025048D" w:rsidRPr="00A32011" w:rsidRDefault="0025048D" w:rsidP="00A32011">
            <w:pPr>
              <w:jc w:val="left"/>
              <w:rPr>
                <w:rFonts w:ascii="Arial" w:hAnsi="Arial" w:cs="Arial"/>
              </w:rPr>
            </w:pPr>
            <w:r w:rsidRPr="00A32011">
              <w:rPr>
                <w:rFonts w:ascii="Arial" w:hAnsi="Arial" w:cs="Arial"/>
              </w:rPr>
              <w:t xml:space="preserve">Any marine mammal species for which the total authorized takes has been met observed approaching, entering, or within the </w:t>
            </w:r>
            <w:r w:rsidR="00DC3D81" w:rsidRPr="00A32011">
              <w:rPr>
                <w:rFonts w:ascii="Arial" w:hAnsi="Arial" w:cs="Arial"/>
              </w:rPr>
              <w:t>160-decibel</w:t>
            </w:r>
            <w:r w:rsidRPr="00A32011">
              <w:rPr>
                <w:rFonts w:ascii="Arial" w:hAnsi="Arial" w:cs="Arial"/>
              </w:rPr>
              <w:t xml:space="preserve"> radius.</w:t>
            </w:r>
          </w:p>
        </w:tc>
        <w:tc>
          <w:tcPr>
            <w:tcW w:w="1672" w:type="pct"/>
            <w:tcBorders>
              <w:top w:val="single" w:sz="4" w:space="0" w:color="auto"/>
              <w:bottom w:val="single" w:sz="4" w:space="0" w:color="auto"/>
              <w:right w:val="single" w:sz="8" w:space="0" w:color="000000"/>
            </w:tcBorders>
            <w:shd w:val="clear" w:color="auto" w:fill="auto"/>
            <w:vAlign w:val="center"/>
          </w:tcPr>
          <w:p w14:paraId="187BA431" w14:textId="1FFECAC8" w:rsidR="0025048D" w:rsidRPr="00A32011" w:rsidRDefault="00CD535B" w:rsidP="00A32011">
            <w:pPr>
              <w:jc w:val="left"/>
              <w:rPr>
                <w:rFonts w:ascii="Arial" w:hAnsi="Arial" w:cs="Arial"/>
              </w:rPr>
            </w:pPr>
            <w:r w:rsidRPr="00A32011">
              <w:rPr>
                <w:rFonts w:ascii="Arial" w:hAnsi="Arial" w:cs="Arial"/>
              </w:rPr>
              <w:t xml:space="preserve">Delayed operation of inactive source and </w:t>
            </w:r>
            <w:r w:rsidR="00DC3D81" w:rsidRPr="00A32011">
              <w:rPr>
                <w:rFonts w:ascii="Arial" w:hAnsi="Arial" w:cs="Arial"/>
              </w:rPr>
              <w:t>shutdown</w:t>
            </w:r>
            <w:r w:rsidRPr="00A32011">
              <w:rPr>
                <w:rFonts w:ascii="Arial" w:hAnsi="Arial" w:cs="Arial"/>
              </w:rPr>
              <w:t xml:space="preserve"> of active source.</w:t>
            </w:r>
          </w:p>
        </w:tc>
        <w:tc>
          <w:tcPr>
            <w:tcW w:w="491" w:type="pct"/>
            <w:tcBorders>
              <w:top w:val="single" w:sz="4" w:space="0" w:color="auto"/>
              <w:bottom w:val="single" w:sz="4" w:space="0" w:color="auto"/>
              <w:right w:val="single" w:sz="8" w:space="0" w:color="000000"/>
            </w:tcBorders>
            <w:vAlign w:val="center"/>
          </w:tcPr>
          <w:p w14:paraId="5A56B3BB" w14:textId="31EB1E28" w:rsidR="0025048D" w:rsidRPr="00A32011" w:rsidRDefault="0025048D" w:rsidP="00A32011">
            <w:pPr>
              <w:jc w:val="left"/>
              <w:rPr>
                <w:rFonts w:ascii="Arial" w:hAnsi="Arial" w:cs="Arial"/>
              </w:rPr>
            </w:pPr>
            <w:r w:rsidRPr="00A32011">
              <w:rPr>
                <w:rFonts w:ascii="Arial" w:hAnsi="Arial" w:cs="Arial"/>
              </w:rPr>
              <w:t>US</w:t>
            </w:r>
          </w:p>
        </w:tc>
      </w:tr>
      <w:tr w:rsidR="00CD535B" w:rsidRPr="00A32011" w14:paraId="50EBFCA5" w14:textId="77777777" w:rsidTr="00B04499">
        <w:trPr>
          <w:trHeight w:val="105"/>
          <w:jc w:val="center"/>
        </w:trPr>
        <w:tc>
          <w:tcPr>
            <w:tcW w:w="2837" w:type="pct"/>
            <w:tcBorders>
              <w:top w:val="single" w:sz="4" w:space="0" w:color="auto"/>
              <w:bottom w:val="single" w:sz="4" w:space="0" w:color="auto"/>
            </w:tcBorders>
            <w:shd w:val="clear" w:color="auto" w:fill="auto"/>
            <w:vAlign w:val="center"/>
          </w:tcPr>
          <w:p w14:paraId="186BD67F" w14:textId="7EC1E687" w:rsidR="00CD535B" w:rsidRPr="00A32011" w:rsidRDefault="00CD535B" w:rsidP="00A32011">
            <w:pPr>
              <w:jc w:val="left"/>
              <w:rPr>
                <w:rFonts w:ascii="Arial" w:hAnsi="Arial" w:cs="Arial"/>
              </w:rPr>
            </w:pPr>
            <w:r w:rsidRPr="00A32011">
              <w:rPr>
                <w:rFonts w:ascii="Arial" w:hAnsi="Arial" w:cs="Arial"/>
              </w:rPr>
              <w:t>Any other protected species detected approaching, entering, or within their designated buffer zones.</w:t>
            </w:r>
          </w:p>
        </w:tc>
        <w:tc>
          <w:tcPr>
            <w:tcW w:w="1672" w:type="pct"/>
            <w:tcBorders>
              <w:top w:val="single" w:sz="4" w:space="0" w:color="auto"/>
              <w:bottom w:val="single" w:sz="4" w:space="0" w:color="auto"/>
              <w:right w:val="single" w:sz="8" w:space="0" w:color="000000"/>
            </w:tcBorders>
            <w:shd w:val="clear" w:color="auto" w:fill="auto"/>
            <w:vAlign w:val="center"/>
          </w:tcPr>
          <w:p w14:paraId="7C108705" w14:textId="691B6ACD" w:rsidR="00CD535B" w:rsidRPr="00A32011" w:rsidRDefault="00CD535B" w:rsidP="00A32011">
            <w:pPr>
              <w:jc w:val="left"/>
              <w:rPr>
                <w:rFonts w:ascii="Arial" w:hAnsi="Arial" w:cs="Arial"/>
              </w:rPr>
            </w:pPr>
            <w:r w:rsidRPr="00A32011">
              <w:rPr>
                <w:rFonts w:ascii="Arial" w:hAnsi="Arial" w:cs="Arial"/>
              </w:rPr>
              <w:t>Delayed operation of inactive source and a warning call that a mitigation action may soon be required for an active source.</w:t>
            </w:r>
          </w:p>
        </w:tc>
        <w:tc>
          <w:tcPr>
            <w:tcW w:w="491" w:type="pct"/>
            <w:tcBorders>
              <w:top w:val="single" w:sz="4" w:space="0" w:color="auto"/>
              <w:bottom w:val="single" w:sz="4" w:space="0" w:color="auto"/>
              <w:right w:val="single" w:sz="8" w:space="0" w:color="000000"/>
            </w:tcBorders>
            <w:vAlign w:val="center"/>
          </w:tcPr>
          <w:p w14:paraId="2118D68F" w14:textId="51D894BE" w:rsidR="00CD535B" w:rsidRPr="00A32011" w:rsidRDefault="00CD535B" w:rsidP="00A32011">
            <w:pPr>
              <w:jc w:val="left"/>
              <w:rPr>
                <w:rFonts w:ascii="Arial" w:hAnsi="Arial" w:cs="Arial"/>
              </w:rPr>
            </w:pPr>
            <w:r w:rsidRPr="00A32011">
              <w:rPr>
                <w:rFonts w:ascii="Arial" w:hAnsi="Arial" w:cs="Arial"/>
              </w:rPr>
              <w:t>US &amp; Canada</w:t>
            </w:r>
          </w:p>
        </w:tc>
      </w:tr>
      <w:tr w:rsidR="00CD535B" w:rsidRPr="00A32011" w14:paraId="6BDA68E1" w14:textId="77777777" w:rsidTr="00B04499">
        <w:trPr>
          <w:trHeight w:val="105"/>
          <w:jc w:val="center"/>
        </w:trPr>
        <w:tc>
          <w:tcPr>
            <w:tcW w:w="2837" w:type="pct"/>
            <w:tcBorders>
              <w:top w:val="single" w:sz="4" w:space="0" w:color="auto"/>
              <w:bottom w:val="single" w:sz="4" w:space="0" w:color="auto"/>
            </w:tcBorders>
            <w:shd w:val="clear" w:color="auto" w:fill="auto"/>
            <w:vAlign w:val="center"/>
          </w:tcPr>
          <w:p w14:paraId="12C682C0" w14:textId="656B2545" w:rsidR="00CD535B" w:rsidRPr="00A32011" w:rsidRDefault="00CD535B" w:rsidP="00A32011">
            <w:pPr>
              <w:jc w:val="left"/>
              <w:rPr>
                <w:rFonts w:ascii="Arial" w:hAnsi="Arial" w:cs="Arial"/>
              </w:rPr>
            </w:pPr>
            <w:r w:rsidRPr="00A32011">
              <w:rPr>
                <w:rFonts w:ascii="Arial" w:hAnsi="Arial" w:cs="Arial"/>
              </w:rPr>
              <w:t>Any other protected species detected approaching, entering, or within their designated exclusion zones.</w:t>
            </w:r>
          </w:p>
        </w:tc>
        <w:tc>
          <w:tcPr>
            <w:tcW w:w="1672" w:type="pct"/>
            <w:tcBorders>
              <w:top w:val="single" w:sz="4" w:space="0" w:color="auto"/>
              <w:bottom w:val="single" w:sz="4" w:space="0" w:color="auto"/>
              <w:right w:val="single" w:sz="8" w:space="0" w:color="000000"/>
            </w:tcBorders>
            <w:shd w:val="clear" w:color="auto" w:fill="auto"/>
            <w:vAlign w:val="center"/>
          </w:tcPr>
          <w:p w14:paraId="6492AF7A" w14:textId="6C3A0F17" w:rsidR="00CD535B" w:rsidRPr="00A32011" w:rsidRDefault="00CD535B" w:rsidP="00A32011">
            <w:pPr>
              <w:jc w:val="left"/>
              <w:rPr>
                <w:rFonts w:ascii="Arial" w:hAnsi="Arial" w:cs="Arial"/>
              </w:rPr>
            </w:pPr>
            <w:r w:rsidRPr="00A32011">
              <w:rPr>
                <w:rFonts w:ascii="Arial" w:hAnsi="Arial" w:cs="Arial"/>
              </w:rPr>
              <w:t xml:space="preserve">Delayed operation of inactive source and </w:t>
            </w:r>
            <w:r w:rsidR="00DC3D81" w:rsidRPr="00A32011">
              <w:rPr>
                <w:rFonts w:ascii="Arial" w:hAnsi="Arial" w:cs="Arial"/>
              </w:rPr>
              <w:t>shutdown</w:t>
            </w:r>
            <w:r w:rsidRPr="00A32011">
              <w:rPr>
                <w:rFonts w:ascii="Arial" w:hAnsi="Arial" w:cs="Arial"/>
              </w:rPr>
              <w:t xml:space="preserve"> of active source.</w:t>
            </w:r>
          </w:p>
        </w:tc>
        <w:tc>
          <w:tcPr>
            <w:tcW w:w="491" w:type="pct"/>
            <w:tcBorders>
              <w:top w:val="single" w:sz="4" w:space="0" w:color="auto"/>
              <w:bottom w:val="single" w:sz="4" w:space="0" w:color="auto"/>
              <w:right w:val="single" w:sz="8" w:space="0" w:color="000000"/>
            </w:tcBorders>
            <w:vAlign w:val="center"/>
          </w:tcPr>
          <w:p w14:paraId="6A62D035" w14:textId="7888F9D5" w:rsidR="00CD535B" w:rsidRPr="00A32011" w:rsidRDefault="00CD535B" w:rsidP="00A32011">
            <w:pPr>
              <w:jc w:val="left"/>
              <w:rPr>
                <w:rFonts w:ascii="Arial" w:hAnsi="Arial" w:cs="Arial"/>
              </w:rPr>
            </w:pPr>
            <w:r w:rsidRPr="00A32011">
              <w:rPr>
                <w:rFonts w:ascii="Arial" w:hAnsi="Arial" w:cs="Arial"/>
              </w:rPr>
              <w:t>US &amp; Canada</w:t>
            </w:r>
          </w:p>
        </w:tc>
      </w:tr>
      <w:tr w:rsidR="00CD535B" w:rsidRPr="00A32011" w14:paraId="6408245A" w14:textId="77777777" w:rsidTr="00B04499">
        <w:trPr>
          <w:trHeight w:val="105"/>
          <w:jc w:val="center"/>
        </w:trPr>
        <w:tc>
          <w:tcPr>
            <w:tcW w:w="2837" w:type="pct"/>
            <w:tcBorders>
              <w:top w:val="single" w:sz="4" w:space="0" w:color="auto"/>
              <w:bottom w:val="single" w:sz="4" w:space="0" w:color="auto"/>
            </w:tcBorders>
            <w:shd w:val="clear" w:color="auto" w:fill="auto"/>
            <w:vAlign w:val="center"/>
          </w:tcPr>
          <w:p w14:paraId="6271A94B" w14:textId="2F3CDFD5" w:rsidR="00CD535B" w:rsidRPr="00A32011" w:rsidRDefault="00CD535B" w:rsidP="00A32011">
            <w:pPr>
              <w:jc w:val="left"/>
              <w:rPr>
                <w:rFonts w:ascii="Arial" w:hAnsi="Arial" w:cs="Arial"/>
              </w:rPr>
            </w:pPr>
            <w:r w:rsidRPr="00A32011">
              <w:rPr>
                <w:rFonts w:ascii="Arial" w:hAnsi="Arial" w:cs="Arial"/>
              </w:rPr>
              <w:t>Any dolphin species with a shut-down exemption detected approaching, entering, or within their designated exclusion zones.</w:t>
            </w:r>
          </w:p>
        </w:tc>
        <w:tc>
          <w:tcPr>
            <w:tcW w:w="1672" w:type="pct"/>
            <w:tcBorders>
              <w:top w:val="single" w:sz="4" w:space="0" w:color="auto"/>
              <w:bottom w:val="single" w:sz="4" w:space="0" w:color="auto"/>
              <w:right w:val="single" w:sz="8" w:space="0" w:color="000000"/>
            </w:tcBorders>
            <w:shd w:val="clear" w:color="auto" w:fill="auto"/>
            <w:vAlign w:val="center"/>
          </w:tcPr>
          <w:p w14:paraId="3D78800F" w14:textId="42952F95" w:rsidR="00CD535B" w:rsidRPr="00A32011" w:rsidRDefault="00CD535B" w:rsidP="00A32011">
            <w:pPr>
              <w:jc w:val="left"/>
              <w:rPr>
                <w:rFonts w:ascii="Arial" w:hAnsi="Arial" w:cs="Arial"/>
              </w:rPr>
            </w:pPr>
            <w:r w:rsidRPr="00A32011">
              <w:rPr>
                <w:rFonts w:ascii="Arial" w:hAnsi="Arial" w:cs="Arial"/>
              </w:rPr>
              <w:t>None.</w:t>
            </w:r>
          </w:p>
        </w:tc>
        <w:tc>
          <w:tcPr>
            <w:tcW w:w="491" w:type="pct"/>
            <w:tcBorders>
              <w:top w:val="single" w:sz="4" w:space="0" w:color="auto"/>
              <w:bottom w:val="single" w:sz="4" w:space="0" w:color="auto"/>
              <w:right w:val="single" w:sz="8" w:space="0" w:color="000000"/>
            </w:tcBorders>
            <w:vAlign w:val="center"/>
          </w:tcPr>
          <w:p w14:paraId="52D582CF" w14:textId="64F14545" w:rsidR="00CD535B" w:rsidRPr="00A32011" w:rsidRDefault="00CD535B" w:rsidP="00A32011">
            <w:pPr>
              <w:jc w:val="left"/>
              <w:rPr>
                <w:rFonts w:ascii="Arial" w:hAnsi="Arial" w:cs="Arial"/>
              </w:rPr>
            </w:pPr>
            <w:r w:rsidRPr="00A32011">
              <w:rPr>
                <w:rFonts w:ascii="Arial" w:hAnsi="Arial" w:cs="Arial"/>
              </w:rPr>
              <w:t>US</w:t>
            </w:r>
          </w:p>
        </w:tc>
      </w:tr>
    </w:tbl>
    <w:p w14:paraId="2C6343A3" w14:textId="51634C66" w:rsidR="009C63D8" w:rsidRDefault="009C63D8" w:rsidP="00A32011">
      <w:pPr>
        <w:pStyle w:val="Caption"/>
        <w:keepNext/>
        <w:jc w:val="left"/>
        <w:rPr>
          <w:rFonts w:ascii="Arial" w:hAnsi="Arial" w:cs="Arial"/>
          <w:color w:val="71004B"/>
        </w:rPr>
      </w:pPr>
      <w:bookmarkStart w:id="15" w:name="_Ref78564951"/>
    </w:p>
    <w:p w14:paraId="6976B620" w14:textId="77777777" w:rsidR="00B04499" w:rsidRPr="00B04499" w:rsidRDefault="00B04499" w:rsidP="00B04499"/>
    <w:p w14:paraId="1CC2CDCF" w14:textId="3872B349" w:rsidR="00C44EE8" w:rsidRPr="00A32011" w:rsidRDefault="00C44EE8" w:rsidP="00A32011">
      <w:pPr>
        <w:pStyle w:val="Caption"/>
        <w:keepNext/>
        <w:jc w:val="left"/>
        <w:rPr>
          <w:rFonts w:ascii="Arial" w:hAnsi="Arial" w:cs="Arial"/>
          <w:color w:val="71004B"/>
        </w:rPr>
      </w:pPr>
      <w:bookmarkStart w:id="16" w:name="_Toc84517129"/>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2</w:t>
      </w:r>
      <w:r w:rsidRPr="00A32011">
        <w:rPr>
          <w:rFonts w:ascii="Arial" w:hAnsi="Arial" w:cs="Arial"/>
          <w:color w:val="71004B"/>
        </w:rPr>
        <w:fldChar w:fldCharType="end"/>
      </w:r>
      <w:bookmarkEnd w:id="15"/>
      <w:r w:rsidRPr="00A32011">
        <w:rPr>
          <w:rFonts w:ascii="Arial" w:hAnsi="Arial" w:cs="Arial"/>
          <w:color w:val="71004B"/>
        </w:rPr>
        <w:t>: Separation distances, and buffer and exclusion zone sizes for each species/species group expected to occur in the survey area.</w:t>
      </w:r>
      <w:bookmarkEnd w:id="16"/>
    </w:p>
    <w:tbl>
      <w:tblPr>
        <w:tblStyle w:val="TableGrid"/>
        <w:tblW w:w="0" w:type="auto"/>
        <w:tblLayout w:type="fixed"/>
        <w:tblLook w:val="04A0" w:firstRow="1" w:lastRow="0" w:firstColumn="1" w:lastColumn="0" w:noHBand="0" w:noVBand="1"/>
      </w:tblPr>
      <w:tblGrid>
        <w:gridCol w:w="1975"/>
        <w:gridCol w:w="1229"/>
        <w:gridCol w:w="1229"/>
        <w:gridCol w:w="1229"/>
        <w:gridCol w:w="1229"/>
        <w:gridCol w:w="1229"/>
        <w:gridCol w:w="1230"/>
      </w:tblGrid>
      <w:tr w:rsidR="00C44EE8" w:rsidRPr="00A32011" w14:paraId="4B78A49C" w14:textId="77777777" w:rsidTr="0025048D">
        <w:tc>
          <w:tcPr>
            <w:tcW w:w="1975" w:type="dxa"/>
            <w:vMerge w:val="restart"/>
            <w:shd w:val="clear" w:color="auto" w:fill="5F6369"/>
            <w:vAlign w:val="center"/>
          </w:tcPr>
          <w:p w14:paraId="367A2970" w14:textId="77777777" w:rsidR="00C44EE8" w:rsidRPr="00A32011" w:rsidRDefault="00C44EE8" w:rsidP="00A32011">
            <w:pPr>
              <w:pStyle w:val="Default"/>
              <w:jc w:val="left"/>
              <w:rPr>
                <w:b/>
                <w:color w:val="FFFFFF" w:themeColor="background1"/>
                <w:sz w:val="20"/>
                <w:szCs w:val="20"/>
              </w:rPr>
            </w:pPr>
            <w:r w:rsidRPr="00A32011">
              <w:rPr>
                <w:b/>
                <w:color w:val="FFFFFF" w:themeColor="background1"/>
                <w:sz w:val="20"/>
                <w:szCs w:val="20"/>
              </w:rPr>
              <w:t>Species/Species Groups</w:t>
            </w:r>
          </w:p>
        </w:tc>
        <w:tc>
          <w:tcPr>
            <w:tcW w:w="2458" w:type="dxa"/>
            <w:gridSpan w:val="2"/>
            <w:shd w:val="clear" w:color="auto" w:fill="5F6369"/>
            <w:vAlign w:val="center"/>
          </w:tcPr>
          <w:p w14:paraId="079491A5" w14:textId="4AC32634" w:rsidR="00C44EE8" w:rsidRPr="00A32011" w:rsidRDefault="00C44EE8" w:rsidP="00A32011">
            <w:pPr>
              <w:pStyle w:val="Default"/>
              <w:jc w:val="left"/>
              <w:rPr>
                <w:b/>
                <w:color w:val="FFFFFF" w:themeColor="background1"/>
                <w:sz w:val="20"/>
                <w:szCs w:val="20"/>
              </w:rPr>
            </w:pPr>
            <w:r w:rsidRPr="00A32011">
              <w:rPr>
                <w:b/>
                <w:color w:val="FFFFFF" w:themeColor="background1"/>
                <w:sz w:val="20"/>
                <w:szCs w:val="20"/>
              </w:rPr>
              <w:t>Separation Distances</w:t>
            </w:r>
          </w:p>
        </w:tc>
        <w:tc>
          <w:tcPr>
            <w:tcW w:w="2458" w:type="dxa"/>
            <w:gridSpan w:val="2"/>
            <w:shd w:val="clear" w:color="auto" w:fill="5F6369"/>
            <w:vAlign w:val="center"/>
          </w:tcPr>
          <w:p w14:paraId="69A42641" w14:textId="0C090451" w:rsidR="00C44EE8" w:rsidRPr="00A32011" w:rsidRDefault="00C44EE8" w:rsidP="00A32011">
            <w:pPr>
              <w:pStyle w:val="Default"/>
              <w:jc w:val="left"/>
              <w:rPr>
                <w:b/>
                <w:color w:val="FFFFFF" w:themeColor="background1"/>
                <w:sz w:val="20"/>
                <w:szCs w:val="20"/>
              </w:rPr>
            </w:pPr>
            <w:r w:rsidRPr="00A32011">
              <w:rPr>
                <w:b/>
                <w:color w:val="FFFFFF" w:themeColor="background1"/>
                <w:sz w:val="20"/>
                <w:szCs w:val="20"/>
              </w:rPr>
              <w:t>Buffer Zones</w:t>
            </w:r>
          </w:p>
        </w:tc>
        <w:tc>
          <w:tcPr>
            <w:tcW w:w="2459" w:type="dxa"/>
            <w:gridSpan w:val="2"/>
            <w:shd w:val="clear" w:color="auto" w:fill="5F6369"/>
            <w:vAlign w:val="center"/>
          </w:tcPr>
          <w:p w14:paraId="595C781C" w14:textId="3483CA85" w:rsidR="00C44EE8" w:rsidRPr="00A32011" w:rsidRDefault="00C44EE8" w:rsidP="00A32011">
            <w:pPr>
              <w:pStyle w:val="Default"/>
              <w:jc w:val="left"/>
              <w:rPr>
                <w:b/>
                <w:color w:val="FFFFFF" w:themeColor="background1"/>
                <w:sz w:val="20"/>
                <w:szCs w:val="20"/>
              </w:rPr>
            </w:pPr>
            <w:r w:rsidRPr="00A32011">
              <w:rPr>
                <w:b/>
                <w:color w:val="FFFFFF" w:themeColor="background1"/>
                <w:sz w:val="20"/>
                <w:szCs w:val="20"/>
              </w:rPr>
              <w:t>Exclusion Zones</w:t>
            </w:r>
          </w:p>
        </w:tc>
      </w:tr>
      <w:tr w:rsidR="00C44EE8" w:rsidRPr="00A32011" w14:paraId="1CA4E39A" w14:textId="77777777" w:rsidTr="0025048D">
        <w:tc>
          <w:tcPr>
            <w:tcW w:w="1975" w:type="dxa"/>
            <w:vMerge/>
            <w:vAlign w:val="center"/>
          </w:tcPr>
          <w:p w14:paraId="6E4FD7B9" w14:textId="77777777" w:rsidR="00C44EE8" w:rsidRPr="00A32011" w:rsidRDefault="00C44EE8" w:rsidP="00A32011">
            <w:pPr>
              <w:pStyle w:val="Default"/>
              <w:jc w:val="left"/>
              <w:rPr>
                <w:bCs/>
                <w:sz w:val="20"/>
                <w:szCs w:val="20"/>
              </w:rPr>
            </w:pPr>
          </w:p>
        </w:tc>
        <w:tc>
          <w:tcPr>
            <w:tcW w:w="1229" w:type="dxa"/>
            <w:vAlign w:val="center"/>
          </w:tcPr>
          <w:p w14:paraId="0813D95C" w14:textId="77777777" w:rsidR="00C44EE8" w:rsidRPr="00A32011" w:rsidRDefault="00C44EE8" w:rsidP="00A32011">
            <w:pPr>
              <w:pStyle w:val="Default"/>
              <w:jc w:val="left"/>
              <w:rPr>
                <w:b/>
                <w:sz w:val="20"/>
                <w:szCs w:val="20"/>
              </w:rPr>
            </w:pPr>
            <w:r w:rsidRPr="00A32011">
              <w:rPr>
                <w:b/>
                <w:sz w:val="20"/>
                <w:szCs w:val="20"/>
              </w:rPr>
              <w:t>US</w:t>
            </w:r>
          </w:p>
        </w:tc>
        <w:tc>
          <w:tcPr>
            <w:tcW w:w="1229" w:type="dxa"/>
            <w:vAlign w:val="center"/>
          </w:tcPr>
          <w:p w14:paraId="7C86495A" w14:textId="77777777" w:rsidR="00C44EE8" w:rsidRPr="00A32011" w:rsidRDefault="00C44EE8" w:rsidP="00A32011">
            <w:pPr>
              <w:pStyle w:val="Default"/>
              <w:jc w:val="left"/>
              <w:rPr>
                <w:b/>
                <w:sz w:val="20"/>
                <w:szCs w:val="20"/>
              </w:rPr>
            </w:pPr>
            <w:r w:rsidRPr="00A32011">
              <w:rPr>
                <w:b/>
                <w:sz w:val="20"/>
                <w:szCs w:val="20"/>
              </w:rPr>
              <w:t>Canada</w:t>
            </w:r>
          </w:p>
        </w:tc>
        <w:tc>
          <w:tcPr>
            <w:tcW w:w="1229" w:type="dxa"/>
            <w:vAlign w:val="center"/>
          </w:tcPr>
          <w:p w14:paraId="46B904F8" w14:textId="77777777" w:rsidR="00C44EE8" w:rsidRPr="00A32011" w:rsidRDefault="00C44EE8" w:rsidP="00A32011">
            <w:pPr>
              <w:pStyle w:val="Default"/>
              <w:jc w:val="left"/>
              <w:rPr>
                <w:b/>
                <w:sz w:val="20"/>
                <w:szCs w:val="20"/>
              </w:rPr>
            </w:pPr>
            <w:r w:rsidRPr="00A32011">
              <w:rPr>
                <w:b/>
                <w:sz w:val="20"/>
                <w:szCs w:val="20"/>
              </w:rPr>
              <w:t>US</w:t>
            </w:r>
          </w:p>
        </w:tc>
        <w:tc>
          <w:tcPr>
            <w:tcW w:w="1229" w:type="dxa"/>
            <w:vAlign w:val="center"/>
          </w:tcPr>
          <w:p w14:paraId="430080ED" w14:textId="77777777" w:rsidR="00C44EE8" w:rsidRPr="00A32011" w:rsidRDefault="00C44EE8" w:rsidP="00A32011">
            <w:pPr>
              <w:pStyle w:val="Default"/>
              <w:jc w:val="left"/>
              <w:rPr>
                <w:b/>
                <w:sz w:val="20"/>
                <w:szCs w:val="20"/>
              </w:rPr>
            </w:pPr>
            <w:r w:rsidRPr="00A32011">
              <w:rPr>
                <w:b/>
                <w:sz w:val="20"/>
                <w:szCs w:val="20"/>
              </w:rPr>
              <w:t>Canada</w:t>
            </w:r>
          </w:p>
        </w:tc>
        <w:tc>
          <w:tcPr>
            <w:tcW w:w="1229" w:type="dxa"/>
            <w:vAlign w:val="center"/>
          </w:tcPr>
          <w:p w14:paraId="055ECDFB" w14:textId="77777777" w:rsidR="00C44EE8" w:rsidRPr="00A32011" w:rsidRDefault="00C44EE8" w:rsidP="00A32011">
            <w:pPr>
              <w:pStyle w:val="Default"/>
              <w:jc w:val="left"/>
              <w:rPr>
                <w:b/>
                <w:sz w:val="20"/>
                <w:szCs w:val="20"/>
              </w:rPr>
            </w:pPr>
            <w:r w:rsidRPr="00A32011">
              <w:rPr>
                <w:b/>
                <w:sz w:val="20"/>
                <w:szCs w:val="20"/>
              </w:rPr>
              <w:t>US</w:t>
            </w:r>
          </w:p>
        </w:tc>
        <w:tc>
          <w:tcPr>
            <w:tcW w:w="1230" w:type="dxa"/>
            <w:vAlign w:val="center"/>
          </w:tcPr>
          <w:p w14:paraId="2110CD68" w14:textId="77777777" w:rsidR="00C44EE8" w:rsidRPr="00A32011" w:rsidRDefault="00C44EE8" w:rsidP="00A32011">
            <w:pPr>
              <w:pStyle w:val="Default"/>
              <w:jc w:val="left"/>
              <w:rPr>
                <w:b/>
                <w:sz w:val="20"/>
                <w:szCs w:val="20"/>
              </w:rPr>
            </w:pPr>
            <w:r w:rsidRPr="00A32011">
              <w:rPr>
                <w:b/>
                <w:sz w:val="20"/>
                <w:szCs w:val="20"/>
              </w:rPr>
              <w:t>Canada</w:t>
            </w:r>
          </w:p>
        </w:tc>
      </w:tr>
      <w:tr w:rsidR="00C44EE8" w:rsidRPr="00A32011" w14:paraId="551103AB" w14:textId="77777777" w:rsidTr="0025048D">
        <w:tc>
          <w:tcPr>
            <w:tcW w:w="1975" w:type="dxa"/>
            <w:vAlign w:val="center"/>
          </w:tcPr>
          <w:p w14:paraId="7CBC5618" w14:textId="77777777" w:rsidR="00C44EE8" w:rsidRPr="00A32011" w:rsidRDefault="00C44EE8" w:rsidP="00A32011">
            <w:pPr>
              <w:pStyle w:val="Default"/>
              <w:jc w:val="left"/>
              <w:rPr>
                <w:bCs/>
                <w:sz w:val="20"/>
                <w:szCs w:val="20"/>
              </w:rPr>
            </w:pPr>
            <w:r w:rsidRPr="00A32011">
              <w:rPr>
                <w:bCs/>
                <w:sz w:val="20"/>
                <w:szCs w:val="20"/>
              </w:rPr>
              <w:t>North Pacific Right Whale</w:t>
            </w:r>
          </w:p>
        </w:tc>
        <w:tc>
          <w:tcPr>
            <w:tcW w:w="1229" w:type="dxa"/>
            <w:vAlign w:val="center"/>
          </w:tcPr>
          <w:p w14:paraId="603FDE0A" w14:textId="3EFD1507" w:rsidR="00C44EE8" w:rsidRPr="00A32011" w:rsidRDefault="00C44EE8" w:rsidP="00A32011">
            <w:pPr>
              <w:pStyle w:val="Default"/>
              <w:jc w:val="left"/>
              <w:rPr>
                <w:bCs/>
                <w:sz w:val="20"/>
                <w:szCs w:val="20"/>
              </w:rPr>
            </w:pPr>
            <w:r w:rsidRPr="00A32011">
              <w:rPr>
                <w:bCs/>
                <w:sz w:val="20"/>
                <w:szCs w:val="20"/>
              </w:rPr>
              <w:t>500</w:t>
            </w:r>
            <w:r w:rsidR="00BA49C0" w:rsidRPr="00A32011">
              <w:rPr>
                <w:bCs/>
                <w:sz w:val="20"/>
                <w:szCs w:val="20"/>
              </w:rPr>
              <w:t>m</w:t>
            </w:r>
          </w:p>
        </w:tc>
        <w:tc>
          <w:tcPr>
            <w:tcW w:w="1229" w:type="dxa"/>
            <w:vAlign w:val="center"/>
          </w:tcPr>
          <w:p w14:paraId="0D360146" w14:textId="68D9E1B0" w:rsidR="00C44EE8" w:rsidRPr="00A32011" w:rsidRDefault="00C44EE8" w:rsidP="00A32011">
            <w:pPr>
              <w:pStyle w:val="Default"/>
              <w:jc w:val="left"/>
              <w:rPr>
                <w:bCs/>
                <w:sz w:val="20"/>
                <w:szCs w:val="20"/>
              </w:rPr>
            </w:pPr>
            <w:r w:rsidRPr="00A32011">
              <w:rPr>
                <w:bCs/>
                <w:sz w:val="20"/>
                <w:szCs w:val="20"/>
              </w:rPr>
              <w:t>500</w:t>
            </w:r>
            <w:r w:rsidR="00BA49C0" w:rsidRPr="00A32011">
              <w:rPr>
                <w:bCs/>
                <w:sz w:val="20"/>
                <w:szCs w:val="20"/>
              </w:rPr>
              <w:t>m</w:t>
            </w:r>
          </w:p>
        </w:tc>
        <w:tc>
          <w:tcPr>
            <w:tcW w:w="1229" w:type="dxa"/>
            <w:vAlign w:val="center"/>
          </w:tcPr>
          <w:p w14:paraId="6BDB9386" w14:textId="7D36396A" w:rsidR="00C44EE8" w:rsidRPr="00A32011" w:rsidRDefault="00C44EE8" w:rsidP="00A32011">
            <w:pPr>
              <w:pStyle w:val="Default"/>
              <w:jc w:val="left"/>
              <w:rPr>
                <w:bCs/>
                <w:sz w:val="20"/>
                <w:szCs w:val="20"/>
              </w:rPr>
            </w:pPr>
            <w:r w:rsidRPr="00A32011">
              <w:rPr>
                <w:bCs/>
                <w:sz w:val="20"/>
                <w:szCs w:val="20"/>
              </w:rPr>
              <w:t>Any Distance</w:t>
            </w:r>
          </w:p>
        </w:tc>
        <w:tc>
          <w:tcPr>
            <w:tcW w:w="1229" w:type="dxa"/>
            <w:vAlign w:val="center"/>
          </w:tcPr>
          <w:p w14:paraId="61B76540" w14:textId="38440622" w:rsidR="00C44EE8" w:rsidRPr="00A32011" w:rsidRDefault="00C44EE8" w:rsidP="00A32011">
            <w:pPr>
              <w:pStyle w:val="Default"/>
              <w:jc w:val="left"/>
              <w:rPr>
                <w:bCs/>
                <w:sz w:val="20"/>
                <w:szCs w:val="20"/>
              </w:rPr>
            </w:pPr>
            <w:r w:rsidRPr="00A32011">
              <w:rPr>
                <w:bCs/>
                <w:sz w:val="20"/>
                <w:szCs w:val="20"/>
              </w:rPr>
              <w:t>Any Distance</w:t>
            </w:r>
          </w:p>
        </w:tc>
        <w:tc>
          <w:tcPr>
            <w:tcW w:w="1229" w:type="dxa"/>
            <w:vAlign w:val="center"/>
          </w:tcPr>
          <w:p w14:paraId="53B445E7" w14:textId="3FF5D81F" w:rsidR="00C44EE8" w:rsidRPr="00A32011" w:rsidRDefault="00C44EE8" w:rsidP="00A32011">
            <w:pPr>
              <w:pStyle w:val="Default"/>
              <w:jc w:val="left"/>
              <w:rPr>
                <w:bCs/>
                <w:sz w:val="20"/>
                <w:szCs w:val="20"/>
              </w:rPr>
            </w:pPr>
            <w:r w:rsidRPr="00A32011">
              <w:rPr>
                <w:bCs/>
                <w:sz w:val="20"/>
                <w:szCs w:val="20"/>
              </w:rPr>
              <w:t>Any Distance</w:t>
            </w:r>
          </w:p>
        </w:tc>
        <w:tc>
          <w:tcPr>
            <w:tcW w:w="1230" w:type="dxa"/>
            <w:vAlign w:val="center"/>
          </w:tcPr>
          <w:p w14:paraId="45EAA036" w14:textId="5570E6EA" w:rsidR="00C44EE8" w:rsidRPr="00A32011" w:rsidRDefault="00C44EE8" w:rsidP="00A32011">
            <w:pPr>
              <w:pStyle w:val="Default"/>
              <w:jc w:val="left"/>
              <w:rPr>
                <w:bCs/>
                <w:sz w:val="20"/>
                <w:szCs w:val="20"/>
              </w:rPr>
            </w:pPr>
            <w:r w:rsidRPr="00A32011">
              <w:rPr>
                <w:bCs/>
                <w:sz w:val="20"/>
                <w:szCs w:val="20"/>
              </w:rPr>
              <w:t>Any Distance</w:t>
            </w:r>
          </w:p>
        </w:tc>
      </w:tr>
      <w:tr w:rsidR="00C44EE8" w:rsidRPr="00A32011" w14:paraId="0E694C36" w14:textId="77777777" w:rsidTr="0025048D">
        <w:tc>
          <w:tcPr>
            <w:tcW w:w="1975" w:type="dxa"/>
            <w:vAlign w:val="center"/>
          </w:tcPr>
          <w:p w14:paraId="08C69EFA" w14:textId="77777777" w:rsidR="00C44EE8" w:rsidRPr="00A32011" w:rsidRDefault="00C44EE8" w:rsidP="00A32011">
            <w:pPr>
              <w:pStyle w:val="Default"/>
              <w:jc w:val="left"/>
              <w:rPr>
                <w:bCs/>
                <w:sz w:val="20"/>
                <w:szCs w:val="20"/>
              </w:rPr>
            </w:pPr>
            <w:r w:rsidRPr="00A32011">
              <w:rPr>
                <w:bCs/>
                <w:sz w:val="20"/>
                <w:szCs w:val="20"/>
              </w:rPr>
              <w:t>Mysticetes</w:t>
            </w:r>
          </w:p>
        </w:tc>
        <w:tc>
          <w:tcPr>
            <w:tcW w:w="1229" w:type="dxa"/>
            <w:vAlign w:val="center"/>
          </w:tcPr>
          <w:p w14:paraId="46CD86DB" w14:textId="0E1C76AD" w:rsidR="00C44EE8" w:rsidRPr="00A32011" w:rsidRDefault="00C44EE8" w:rsidP="00A32011">
            <w:pPr>
              <w:pStyle w:val="Default"/>
              <w:jc w:val="left"/>
              <w:rPr>
                <w:bCs/>
                <w:sz w:val="20"/>
                <w:szCs w:val="20"/>
              </w:rPr>
            </w:pPr>
            <w:r w:rsidRPr="00A32011">
              <w:rPr>
                <w:bCs/>
                <w:sz w:val="20"/>
                <w:szCs w:val="20"/>
              </w:rPr>
              <w:t>100</w:t>
            </w:r>
            <w:r w:rsidR="00BA49C0" w:rsidRPr="00A32011">
              <w:rPr>
                <w:bCs/>
                <w:sz w:val="20"/>
                <w:szCs w:val="20"/>
              </w:rPr>
              <w:t>m</w:t>
            </w:r>
          </w:p>
        </w:tc>
        <w:tc>
          <w:tcPr>
            <w:tcW w:w="1229" w:type="dxa"/>
            <w:vAlign w:val="center"/>
          </w:tcPr>
          <w:p w14:paraId="55BB5593" w14:textId="09B41367" w:rsidR="00C44EE8" w:rsidRPr="00A32011" w:rsidRDefault="00C44EE8" w:rsidP="00A32011">
            <w:pPr>
              <w:pStyle w:val="Default"/>
              <w:jc w:val="left"/>
              <w:rPr>
                <w:bCs/>
                <w:sz w:val="20"/>
                <w:szCs w:val="20"/>
              </w:rPr>
            </w:pPr>
            <w:r w:rsidRPr="00A32011">
              <w:rPr>
                <w:bCs/>
                <w:sz w:val="20"/>
                <w:szCs w:val="20"/>
              </w:rPr>
              <w:t>100</w:t>
            </w:r>
            <w:r w:rsidR="00BA49C0" w:rsidRPr="00A32011">
              <w:rPr>
                <w:bCs/>
                <w:sz w:val="20"/>
                <w:szCs w:val="20"/>
              </w:rPr>
              <w:t>m</w:t>
            </w:r>
          </w:p>
        </w:tc>
        <w:tc>
          <w:tcPr>
            <w:tcW w:w="1229" w:type="dxa"/>
            <w:vAlign w:val="center"/>
          </w:tcPr>
          <w:p w14:paraId="0ECED653" w14:textId="015DEC7E" w:rsidR="00C44EE8" w:rsidRPr="00A32011" w:rsidRDefault="00C44EE8" w:rsidP="00A32011">
            <w:pPr>
              <w:pStyle w:val="Default"/>
              <w:jc w:val="left"/>
              <w:rPr>
                <w:bCs/>
                <w:sz w:val="20"/>
                <w:szCs w:val="20"/>
              </w:rPr>
            </w:pPr>
            <w:r w:rsidRPr="00A32011">
              <w:rPr>
                <w:bCs/>
                <w:sz w:val="20"/>
                <w:szCs w:val="20"/>
              </w:rPr>
              <w:t>1000</w:t>
            </w:r>
            <w:r w:rsidR="00BA49C0" w:rsidRPr="00A32011">
              <w:rPr>
                <w:bCs/>
                <w:sz w:val="20"/>
                <w:szCs w:val="20"/>
              </w:rPr>
              <w:t>m</w:t>
            </w:r>
            <w:r w:rsidR="00E649E5" w:rsidRPr="00A32011">
              <w:rPr>
                <w:bCs/>
                <w:sz w:val="20"/>
                <w:szCs w:val="20"/>
                <w:vertAlign w:val="superscript"/>
              </w:rPr>
              <w:t>1</w:t>
            </w:r>
          </w:p>
        </w:tc>
        <w:tc>
          <w:tcPr>
            <w:tcW w:w="1229" w:type="dxa"/>
            <w:vAlign w:val="center"/>
          </w:tcPr>
          <w:p w14:paraId="3000F38A" w14:textId="638AF41E" w:rsidR="00C44EE8" w:rsidRPr="00A32011" w:rsidRDefault="00C44EE8" w:rsidP="00A32011">
            <w:pPr>
              <w:pStyle w:val="Default"/>
              <w:jc w:val="left"/>
              <w:rPr>
                <w:bCs/>
                <w:sz w:val="20"/>
                <w:szCs w:val="20"/>
              </w:rPr>
            </w:pPr>
            <w:r w:rsidRPr="00A32011">
              <w:rPr>
                <w:bCs/>
                <w:sz w:val="20"/>
                <w:szCs w:val="20"/>
              </w:rPr>
              <w:t>1000</w:t>
            </w:r>
            <w:r w:rsidR="00BA49C0" w:rsidRPr="00A32011">
              <w:rPr>
                <w:bCs/>
                <w:sz w:val="20"/>
                <w:szCs w:val="20"/>
              </w:rPr>
              <w:t>m</w:t>
            </w:r>
            <w:r w:rsidR="00E649E5" w:rsidRPr="00A32011">
              <w:rPr>
                <w:bCs/>
                <w:sz w:val="20"/>
                <w:szCs w:val="20"/>
                <w:vertAlign w:val="superscript"/>
              </w:rPr>
              <w:t>1</w:t>
            </w:r>
          </w:p>
        </w:tc>
        <w:tc>
          <w:tcPr>
            <w:tcW w:w="1229" w:type="dxa"/>
            <w:vAlign w:val="center"/>
          </w:tcPr>
          <w:p w14:paraId="2F8BB041" w14:textId="2441DB71" w:rsidR="00C44EE8" w:rsidRPr="00A32011" w:rsidRDefault="00C44EE8" w:rsidP="00A32011">
            <w:pPr>
              <w:pStyle w:val="Default"/>
              <w:jc w:val="left"/>
              <w:rPr>
                <w:bCs/>
                <w:sz w:val="20"/>
                <w:szCs w:val="20"/>
              </w:rPr>
            </w:pPr>
            <w:r w:rsidRPr="00A32011">
              <w:rPr>
                <w:bCs/>
                <w:sz w:val="20"/>
                <w:szCs w:val="20"/>
              </w:rPr>
              <w:t>500</w:t>
            </w:r>
            <w:r w:rsidR="00BA49C0" w:rsidRPr="00A32011">
              <w:rPr>
                <w:bCs/>
                <w:sz w:val="20"/>
                <w:szCs w:val="20"/>
              </w:rPr>
              <w:t>m</w:t>
            </w:r>
            <w:r w:rsidR="00E649E5" w:rsidRPr="00A32011">
              <w:rPr>
                <w:bCs/>
                <w:sz w:val="20"/>
                <w:szCs w:val="20"/>
                <w:vertAlign w:val="superscript"/>
              </w:rPr>
              <w:t>1</w:t>
            </w:r>
          </w:p>
        </w:tc>
        <w:tc>
          <w:tcPr>
            <w:tcW w:w="1230" w:type="dxa"/>
            <w:vAlign w:val="center"/>
          </w:tcPr>
          <w:p w14:paraId="1CF56D28" w14:textId="4AA1FAAF" w:rsidR="00C44EE8" w:rsidRPr="00A32011" w:rsidRDefault="00C44EE8" w:rsidP="00A32011">
            <w:pPr>
              <w:pStyle w:val="Default"/>
              <w:jc w:val="left"/>
              <w:rPr>
                <w:bCs/>
                <w:sz w:val="20"/>
                <w:szCs w:val="20"/>
              </w:rPr>
            </w:pPr>
            <w:r w:rsidRPr="00A32011">
              <w:rPr>
                <w:bCs/>
                <w:sz w:val="20"/>
                <w:szCs w:val="20"/>
              </w:rPr>
              <w:t>1000</w:t>
            </w:r>
            <w:r w:rsidR="00CD535B" w:rsidRPr="00A32011">
              <w:rPr>
                <w:bCs/>
                <w:sz w:val="20"/>
                <w:szCs w:val="20"/>
              </w:rPr>
              <w:t>m</w:t>
            </w:r>
            <w:r w:rsidR="00E649E5" w:rsidRPr="00A32011">
              <w:rPr>
                <w:bCs/>
                <w:sz w:val="20"/>
                <w:szCs w:val="20"/>
                <w:vertAlign w:val="superscript"/>
              </w:rPr>
              <w:t>1</w:t>
            </w:r>
          </w:p>
        </w:tc>
      </w:tr>
      <w:tr w:rsidR="00C44EE8" w:rsidRPr="00A32011" w14:paraId="2A486B1B" w14:textId="77777777" w:rsidTr="0025048D">
        <w:tc>
          <w:tcPr>
            <w:tcW w:w="1975" w:type="dxa"/>
            <w:vAlign w:val="center"/>
          </w:tcPr>
          <w:p w14:paraId="789D5B53" w14:textId="77777777" w:rsidR="00C44EE8" w:rsidRPr="00A32011" w:rsidRDefault="00C44EE8" w:rsidP="00A32011">
            <w:pPr>
              <w:pStyle w:val="Default"/>
              <w:jc w:val="left"/>
              <w:rPr>
                <w:bCs/>
                <w:sz w:val="20"/>
                <w:szCs w:val="20"/>
              </w:rPr>
            </w:pPr>
            <w:r w:rsidRPr="00A32011">
              <w:rPr>
                <w:bCs/>
                <w:sz w:val="20"/>
                <w:szCs w:val="20"/>
              </w:rPr>
              <w:t>Sperm Whale</w:t>
            </w:r>
          </w:p>
        </w:tc>
        <w:tc>
          <w:tcPr>
            <w:tcW w:w="1229" w:type="dxa"/>
            <w:vAlign w:val="center"/>
          </w:tcPr>
          <w:p w14:paraId="47C589B2" w14:textId="7501891C" w:rsidR="00C44EE8" w:rsidRPr="00A32011" w:rsidRDefault="00C44EE8" w:rsidP="00A32011">
            <w:pPr>
              <w:pStyle w:val="Default"/>
              <w:jc w:val="left"/>
              <w:rPr>
                <w:bCs/>
                <w:sz w:val="20"/>
                <w:szCs w:val="20"/>
              </w:rPr>
            </w:pPr>
            <w:r w:rsidRPr="00A32011">
              <w:rPr>
                <w:bCs/>
                <w:sz w:val="20"/>
                <w:szCs w:val="20"/>
              </w:rPr>
              <w:t>100</w:t>
            </w:r>
            <w:r w:rsidR="00BA49C0" w:rsidRPr="00A32011">
              <w:rPr>
                <w:bCs/>
                <w:sz w:val="20"/>
                <w:szCs w:val="20"/>
              </w:rPr>
              <w:t>m</w:t>
            </w:r>
          </w:p>
        </w:tc>
        <w:tc>
          <w:tcPr>
            <w:tcW w:w="1229" w:type="dxa"/>
            <w:vAlign w:val="center"/>
          </w:tcPr>
          <w:p w14:paraId="004045F6" w14:textId="5C591090" w:rsidR="00C44EE8" w:rsidRPr="00A32011" w:rsidRDefault="00C44EE8" w:rsidP="00A32011">
            <w:pPr>
              <w:pStyle w:val="Default"/>
              <w:jc w:val="left"/>
              <w:rPr>
                <w:bCs/>
                <w:sz w:val="20"/>
                <w:szCs w:val="20"/>
              </w:rPr>
            </w:pPr>
            <w:r w:rsidRPr="00A32011">
              <w:rPr>
                <w:bCs/>
                <w:sz w:val="20"/>
                <w:szCs w:val="20"/>
              </w:rPr>
              <w:t>100</w:t>
            </w:r>
            <w:r w:rsidR="00BA49C0" w:rsidRPr="00A32011">
              <w:rPr>
                <w:bCs/>
                <w:sz w:val="20"/>
                <w:szCs w:val="20"/>
              </w:rPr>
              <w:t>m</w:t>
            </w:r>
          </w:p>
        </w:tc>
        <w:tc>
          <w:tcPr>
            <w:tcW w:w="1229" w:type="dxa"/>
            <w:vAlign w:val="center"/>
          </w:tcPr>
          <w:p w14:paraId="3CC8AF1B" w14:textId="25C43D9D" w:rsidR="00C44EE8" w:rsidRPr="00A32011" w:rsidRDefault="00C44EE8" w:rsidP="00A32011">
            <w:pPr>
              <w:pStyle w:val="Default"/>
              <w:jc w:val="left"/>
              <w:rPr>
                <w:bCs/>
                <w:sz w:val="20"/>
                <w:szCs w:val="20"/>
              </w:rPr>
            </w:pPr>
            <w:r w:rsidRPr="00A32011">
              <w:rPr>
                <w:bCs/>
                <w:sz w:val="20"/>
                <w:szCs w:val="20"/>
              </w:rPr>
              <w:t>1000</w:t>
            </w:r>
            <w:r w:rsidR="00BA49C0" w:rsidRPr="00A32011">
              <w:rPr>
                <w:bCs/>
                <w:sz w:val="20"/>
                <w:szCs w:val="20"/>
              </w:rPr>
              <w:t>m</w:t>
            </w:r>
            <w:r w:rsidR="00E649E5" w:rsidRPr="00A32011">
              <w:rPr>
                <w:bCs/>
                <w:sz w:val="20"/>
                <w:szCs w:val="20"/>
                <w:vertAlign w:val="superscript"/>
              </w:rPr>
              <w:t>1</w:t>
            </w:r>
          </w:p>
        </w:tc>
        <w:tc>
          <w:tcPr>
            <w:tcW w:w="1229" w:type="dxa"/>
            <w:vAlign w:val="center"/>
          </w:tcPr>
          <w:p w14:paraId="79F27640" w14:textId="4FFCD6BA" w:rsidR="00C44EE8" w:rsidRPr="00A32011" w:rsidRDefault="00C44EE8" w:rsidP="00A32011">
            <w:pPr>
              <w:pStyle w:val="Default"/>
              <w:jc w:val="left"/>
              <w:rPr>
                <w:bCs/>
                <w:sz w:val="20"/>
                <w:szCs w:val="20"/>
              </w:rPr>
            </w:pPr>
            <w:r w:rsidRPr="00A32011">
              <w:rPr>
                <w:bCs/>
                <w:sz w:val="20"/>
                <w:szCs w:val="20"/>
              </w:rPr>
              <w:t>1500</w:t>
            </w:r>
            <w:r w:rsidR="00BA49C0" w:rsidRPr="00A32011">
              <w:rPr>
                <w:bCs/>
                <w:sz w:val="20"/>
                <w:szCs w:val="20"/>
              </w:rPr>
              <w:t>m</w:t>
            </w:r>
            <w:r w:rsidR="00E649E5" w:rsidRPr="00A32011">
              <w:rPr>
                <w:bCs/>
                <w:sz w:val="20"/>
                <w:szCs w:val="20"/>
                <w:vertAlign w:val="superscript"/>
              </w:rPr>
              <w:t>1</w:t>
            </w:r>
          </w:p>
        </w:tc>
        <w:tc>
          <w:tcPr>
            <w:tcW w:w="1229" w:type="dxa"/>
            <w:vAlign w:val="center"/>
          </w:tcPr>
          <w:p w14:paraId="65AF5C80" w14:textId="58F57B74" w:rsidR="00C44EE8" w:rsidRPr="00A32011" w:rsidRDefault="00C44EE8" w:rsidP="00A32011">
            <w:pPr>
              <w:pStyle w:val="Default"/>
              <w:jc w:val="left"/>
              <w:rPr>
                <w:bCs/>
                <w:sz w:val="20"/>
                <w:szCs w:val="20"/>
              </w:rPr>
            </w:pPr>
            <w:r w:rsidRPr="00A32011">
              <w:rPr>
                <w:bCs/>
                <w:sz w:val="20"/>
                <w:szCs w:val="20"/>
              </w:rPr>
              <w:t>500</w:t>
            </w:r>
            <w:r w:rsidR="00BA49C0" w:rsidRPr="00A32011">
              <w:rPr>
                <w:bCs/>
                <w:sz w:val="20"/>
                <w:szCs w:val="20"/>
              </w:rPr>
              <w:t>m</w:t>
            </w:r>
            <w:r w:rsidR="00E649E5" w:rsidRPr="00A32011">
              <w:rPr>
                <w:bCs/>
                <w:sz w:val="20"/>
                <w:szCs w:val="20"/>
                <w:vertAlign w:val="superscript"/>
              </w:rPr>
              <w:t>1</w:t>
            </w:r>
          </w:p>
        </w:tc>
        <w:tc>
          <w:tcPr>
            <w:tcW w:w="1230" w:type="dxa"/>
            <w:vAlign w:val="center"/>
          </w:tcPr>
          <w:p w14:paraId="137C8008" w14:textId="7AC01B17" w:rsidR="00C44EE8" w:rsidRPr="00A32011" w:rsidRDefault="00C44EE8" w:rsidP="00A32011">
            <w:pPr>
              <w:pStyle w:val="Default"/>
              <w:jc w:val="left"/>
              <w:rPr>
                <w:bCs/>
                <w:sz w:val="20"/>
                <w:szCs w:val="20"/>
              </w:rPr>
            </w:pPr>
            <w:r w:rsidRPr="00A32011">
              <w:rPr>
                <w:bCs/>
                <w:sz w:val="20"/>
                <w:szCs w:val="20"/>
              </w:rPr>
              <w:t>1500</w:t>
            </w:r>
            <w:r w:rsidR="00CD535B" w:rsidRPr="00A32011">
              <w:rPr>
                <w:bCs/>
                <w:sz w:val="20"/>
                <w:szCs w:val="20"/>
              </w:rPr>
              <w:t>m</w:t>
            </w:r>
            <w:r w:rsidR="00E649E5" w:rsidRPr="00A32011">
              <w:rPr>
                <w:bCs/>
                <w:sz w:val="20"/>
                <w:szCs w:val="20"/>
                <w:vertAlign w:val="superscript"/>
              </w:rPr>
              <w:t>1</w:t>
            </w:r>
          </w:p>
        </w:tc>
      </w:tr>
      <w:tr w:rsidR="00C44EE8" w:rsidRPr="00A32011" w14:paraId="17881C90" w14:textId="77777777" w:rsidTr="0025048D">
        <w:tc>
          <w:tcPr>
            <w:tcW w:w="1975" w:type="dxa"/>
            <w:vAlign w:val="center"/>
          </w:tcPr>
          <w:p w14:paraId="3741A720" w14:textId="4B1EB95C" w:rsidR="00C44EE8" w:rsidRPr="00A32011" w:rsidRDefault="00C44EE8" w:rsidP="00A32011">
            <w:pPr>
              <w:pStyle w:val="Default"/>
              <w:jc w:val="left"/>
              <w:rPr>
                <w:bCs/>
                <w:sz w:val="20"/>
                <w:szCs w:val="20"/>
              </w:rPr>
            </w:pPr>
            <w:r w:rsidRPr="00A32011">
              <w:rPr>
                <w:bCs/>
                <w:sz w:val="20"/>
                <w:szCs w:val="20"/>
              </w:rPr>
              <w:t>Beaked Whales</w:t>
            </w:r>
            <w:r w:rsidR="00CD535B" w:rsidRPr="00A32011">
              <w:rPr>
                <w:bCs/>
                <w:sz w:val="20"/>
                <w:szCs w:val="20"/>
              </w:rPr>
              <w:t xml:space="preserve"> and Pygmy and Dwarf Sperm Whales</w:t>
            </w:r>
          </w:p>
        </w:tc>
        <w:tc>
          <w:tcPr>
            <w:tcW w:w="1229" w:type="dxa"/>
            <w:vAlign w:val="center"/>
          </w:tcPr>
          <w:p w14:paraId="6CB558EE" w14:textId="56F5F533"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0421884B" w14:textId="5FDD3C5A" w:rsidR="00C44EE8" w:rsidRPr="00A32011" w:rsidRDefault="00C44EE8" w:rsidP="00A32011">
            <w:pPr>
              <w:pStyle w:val="Default"/>
              <w:jc w:val="left"/>
              <w:rPr>
                <w:bCs/>
                <w:sz w:val="20"/>
                <w:szCs w:val="20"/>
              </w:rPr>
            </w:pPr>
            <w:r w:rsidRPr="00A32011">
              <w:rPr>
                <w:bCs/>
                <w:sz w:val="20"/>
                <w:szCs w:val="20"/>
              </w:rPr>
              <w:t>100</w:t>
            </w:r>
            <w:r w:rsidR="00BA49C0" w:rsidRPr="00A32011">
              <w:rPr>
                <w:bCs/>
                <w:sz w:val="20"/>
                <w:szCs w:val="20"/>
              </w:rPr>
              <w:t>m</w:t>
            </w:r>
          </w:p>
        </w:tc>
        <w:tc>
          <w:tcPr>
            <w:tcW w:w="1229" w:type="dxa"/>
            <w:vAlign w:val="center"/>
          </w:tcPr>
          <w:p w14:paraId="15765308" w14:textId="052B5B9E" w:rsidR="00C44EE8" w:rsidRPr="00A32011" w:rsidRDefault="00C44EE8" w:rsidP="00A32011">
            <w:pPr>
              <w:pStyle w:val="Default"/>
              <w:jc w:val="left"/>
              <w:rPr>
                <w:bCs/>
                <w:sz w:val="20"/>
                <w:szCs w:val="20"/>
              </w:rPr>
            </w:pPr>
            <w:r w:rsidRPr="00A32011">
              <w:rPr>
                <w:bCs/>
                <w:sz w:val="20"/>
                <w:szCs w:val="20"/>
              </w:rPr>
              <w:t>1500</w:t>
            </w:r>
            <w:r w:rsidR="00BA49C0" w:rsidRPr="00A32011">
              <w:rPr>
                <w:bCs/>
                <w:sz w:val="20"/>
                <w:szCs w:val="20"/>
              </w:rPr>
              <w:t>m</w:t>
            </w:r>
          </w:p>
        </w:tc>
        <w:tc>
          <w:tcPr>
            <w:tcW w:w="1229" w:type="dxa"/>
            <w:vAlign w:val="center"/>
          </w:tcPr>
          <w:p w14:paraId="775C0CB4" w14:textId="177E19D2" w:rsidR="00C44EE8" w:rsidRPr="00A32011" w:rsidRDefault="00C44EE8" w:rsidP="00A32011">
            <w:pPr>
              <w:pStyle w:val="Default"/>
              <w:jc w:val="left"/>
              <w:rPr>
                <w:bCs/>
                <w:sz w:val="20"/>
                <w:szCs w:val="20"/>
              </w:rPr>
            </w:pPr>
            <w:r w:rsidRPr="00A32011">
              <w:rPr>
                <w:bCs/>
                <w:sz w:val="20"/>
                <w:szCs w:val="20"/>
              </w:rPr>
              <w:t>1500</w:t>
            </w:r>
            <w:r w:rsidR="00BA49C0" w:rsidRPr="00A32011">
              <w:rPr>
                <w:bCs/>
                <w:sz w:val="20"/>
                <w:szCs w:val="20"/>
              </w:rPr>
              <w:t>m</w:t>
            </w:r>
          </w:p>
        </w:tc>
        <w:tc>
          <w:tcPr>
            <w:tcW w:w="1229" w:type="dxa"/>
            <w:vAlign w:val="center"/>
          </w:tcPr>
          <w:p w14:paraId="21605B71" w14:textId="4A441CEE" w:rsidR="00C44EE8" w:rsidRPr="00A32011" w:rsidRDefault="00C44EE8" w:rsidP="00A32011">
            <w:pPr>
              <w:pStyle w:val="Default"/>
              <w:jc w:val="left"/>
              <w:rPr>
                <w:bCs/>
                <w:sz w:val="20"/>
                <w:szCs w:val="20"/>
              </w:rPr>
            </w:pPr>
            <w:r w:rsidRPr="00A32011">
              <w:rPr>
                <w:bCs/>
                <w:sz w:val="20"/>
                <w:szCs w:val="20"/>
              </w:rPr>
              <w:t>1500</w:t>
            </w:r>
            <w:r w:rsidR="00BA49C0" w:rsidRPr="00A32011">
              <w:rPr>
                <w:bCs/>
                <w:sz w:val="20"/>
                <w:szCs w:val="20"/>
              </w:rPr>
              <w:t>m</w:t>
            </w:r>
          </w:p>
        </w:tc>
        <w:tc>
          <w:tcPr>
            <w:tcW w:w="1230" w:type="dxa"/>
            <w:vAlign w:val="center"/>
          </w:tcPr>
          <w:p w14:paraId="08A0AFE2" w14:textId="7C554BC4" w:rsidR="00C44EE8" w:rsidRPr="00A32011" w:rsidRDefault="00C44EE8" w:rsidP="00A32011">
            <w:pPr>
              <w:pStyle w:val="Default"/>
              <w:jc w:val="left"/>
              <w:rPr>
                <w:bCs/>
                <w:sz w:val="20"/>
                <w:szCs w:val="20"/>
              </w:rPr>
            </w:pPr>
            <w:r w:rsidRPr="00A32011">
              <w:rPr>
                <w:bCs/>
                <w:sz w:val="20"/>
                <w:szCs w:val="20"/>
              </w:rPr>
              <w:t>1500</w:t>
            </w:r>
            <w:r w:rsidR="00CD535B" w:rsidRPr="00A32011">
              <w:rPr>
                <w:bCs/>
                <w:sz w:val="20"/>
                <w:szCs w:val="20"/>
              </w:rPr>
              <w:t>m</w:t>
            </w:r>
          </w:p>
        </w:tc>
      </w:tr>
      <w:tr w:rsidR="00C44EE8" w:rsidRPr="00A32011" w14:paraId="0E269923" w14:textId="77777777" w:rsidTr="0025048D">
        <w:tc>
          <w:tcPr>
            <w:tcW w:w="1975" w:type="dxa"/>
            <w:vAlign w:val="center"/>
          </w:tcPr>
          <w:p w14:paraId="5BBC8146" w14:textId="77777777" w:rsidR="00C44EE8" w:rsidRPr="00A32011" w:rsidRDefault="00C44EE8" w:rsidP="00A32011">
            <w:pPr>
              <w:pStyle w:val="Default"/>
              <w:jc w:val="left"/>
              <w:rPr>
                <w:bCs/>
                <w:sz w:val="20"/>
                <w:szCs w:val="20"/>
              </w:rPr>
            </w:pPr>
            <w:r w:rsidRPr="00A32011">
              <w:rPr>
                <w:bCs/>
                <w:sz w:val="20"/>
                <w:szCs w:val="20"/>
              </w:rPr>
              <w:t>Killer Whales</w:t>
            </w:r>
          </w:p>
        </w:tc>
        <w:tc>
          <w:tcPr>
            <w:tcW w:w="1229" w:type="dxa"/>
            <w:vAlign w:val="center"/>
          </w:tcPr>
          <w:p w14:paraId="69B846C6" w14:textId="2741682A"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5D800CCB" w14:textId="3E40A339" w:rsidR="00C44EE8" w:rsidRPr="00A32011" w:rsidRDefault="00E649E5" w:rsidP="00A32011">
            <w:pPr>
              <w:pStyle w:val="Default"/>
              <w:jc w:val="left"/>
              <w:rPr>
                <w:bCs/>
                <w:sz w:val="20"/>
                <w:szCs w:val="20"/>
              </w:rPr>
            </w:pPr>
            <w:r w:rsidRPr="00A32011">
              <w:rPr>
                <w:bCs/>
                <w:sz w:val="20"/>
                <w:szCs w:val="20"/>
              </w:rPr>
              <w:t>50m</w:t>
            </w:r>
          </w:p>
        </w:tc>
        <w:tc>
          <w:tcPr>
            <w:tcW w:w="1229" w:type="dxa"/>
            <w:vAlign w:val="center"/>
          </w:tcPr>
          <w:p w14:paraId="1477B30C" w14:textId="18DB2EBD" w:rsidR="00C44EE8" w:rsidRPr="00A32011" w:rsidRDefault="00E649E5" w:rsidP="00A32011">
            <w:pPr>
              <w:pStyle w:val="Default"/>
              <w:jc w:val="left"/>
              <w:rPr>
                <w:bCs/>
                <w:sz w:val="20"/>
                <w:szCs w:val="20"/>
              </w:rPr>
            </w:pPr>
            <w:r w:rsidRPr="00A32011">
              <w:rPr>
                <w:bCs/>
                <w:sz w:val="20"/>
                <w:szCs w:val="20"/>
              </w:rPr>
              <w:t>1000m</w:t>
            </w:r>
          </w:p>
        </w:tc>
        <w:tc>
          <w:tcPr>
            <w:tcW w:w="1229" w:type="dxa"/>
            <w:vAlign w:val="center"/>
          </w:tcPr>
          <w:p w14:paraId="4F1C8B08" w14:textId="0FB2CBD7" w:rsidR="00C44EE8" w:rsidRPr="00A32011" w:rsidRDefault="00C44EE8" w:rsidP="00A32011">
            <w:pPr>
              <w:pStyle w:val="Default"/>
              <w:jc w:val="left"/>
              <w:rPr>
                <w:bCs/>
                <w:sz w:val="20"/>
                <w:szCs w:val="20"/>
              </w:rPr>
            </w:pPr>
            <w:r w:rsidRPr="00A32011">
              <w:rPr>
                <w:bCs/>
                <w:sz w:val="20"/>
                <w:szCs w:val="20"/>
              </w:rPr>
              <w:t>Any Distance</w:t>
            </w:r>
          </w:p>
        </w:tc>
        <w:tc>
          <w:tcPr>
            <w:tcW w:w="1229" w:type="dxa"/>
            <w:vAlign w:val="center"/>
          </w:tcPr>
          <w:p w14:paraId="150E8A2D" w14:textId="4BD942E2" w:rsidR="00C44EE8" w:rsidRPr="00A32011" w:rsidRDefault="00E649E5" w:rsidP="00A32011">
            <w:pPr>
              <w:pStyle w:val="Default"/>
              <w:jc w:val="left"/>
              <w:rPr>
                <w:bCs/>
                <w:sz w:val="20"/>
                <w:szCs w:val="20"/>
              </w:rPr>
            </w:pPr>
            <w:r w:rsidRPr="00A32011">
              <w:rPr>
                <w:bCs/>
                <w:sz w:val="20"/>
                <w:szCs w:val="20"/>
              </w:rPr>
              <w:t>500m</w:t>
            </w:r>
          </w:p>
        </w:tc>
        <w:tc>
          <w:tcPr>
            <w:tcW w:w="1230" w:type="dxa"/>
            <w:vAlign w:val="center"/>
          </w:tcPr>
          <w:p w14:paraId="69D792C6" w14:textId="6D74695A" w:rsidR="00C44EE8" w:rsidRPr="00A32011" w:rsidRDefault="00C44EE8" w:rsidP="00A32011">
            <w:pPr>
              <w:pStyle w:val="Default"/>
              <w:jc w:val="left"/>
              <w:rPr>
                <w:bCs/>
                <w:sz w:val="20"/>
                <w:szCs w:val="20"/>
              </w:rPr>
            </w:pPr>
            <w:r w:rsidRPr="00A32011">
              <w:rPr>
                <w:bCs/>
                <w:sz w:val="20"/>
                <w:szCs w:val="20"/>
              </w:rPr>
              <w:t>Any Distance</w:t>
            </w:r>
          </w:p>
        </w:tc>
      </w:tr>
      <w:tr w:rsidR="00C44EE8" w:rsidRPr="00A32011" w14:paraId="2A3F21DD" w14:textId="77777777" w:rsidTr="0025048D">
        <w:tc>
          <w:tcPr>
            <w:tcW w:w="1975" w:type="dxa"/>
            <w:vAlign w:val="center"/>
          </w:tcPr>
          <w:p w14:paraId="79CD9A12" w14:textId="77777777" w:rsidR="00C44EE8" w:rsidRPr="00A32011" w:rsidRDefault="00C44EE8" w:rsidP="00A32011">
            <w:pPr>
              <w:pStyle w:val="Default"/>
              <w:jc w:val="left"/>
              <w:rPr>
                <w:bCs/>
                <w:sz w:val="20"/>
                <w:szCs w:val="20"/>
              </w:rPr>
            </w:pPr>
            <w:r w:rsidRPr="00A32011">
              <w:rPr>
                <w:bCs/>
                <w:sz w:val="20"/>
                <w:szCs w:val="20"/>
              </w:rPr>
              <w:t>Delphinid/Porpoise</w:t>
            </w:r>
          </w:p>
        </w:tc>
        <w:tc>
          <w:tcPr>
            <w:tcW w:w="1229" w:type="dxa"/>
            <w:vAlign w:val="center"/>
          </w:tcPr>
          <w:p w14:paraId="5F9C93E2" w14:textId="1345CE61"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14E21BF2" w14:textId="72BEDD5A" w:rsidR="00C44EE8" w:rsidRPr="00A32011" w:rsidRDefault="00C44EE8" w:rsidP="00A32011">
            <w:pPr>
              <w:pStyle w:val="Default"/>
              <w:jc w:val="left"/>
              <w:rPr>
                <w:bCs/>
                <w:sz w:val="20"/>
                <w:szCs w:val="20"/>
              </w:rPr>
            </w:pPr>
            <w:r w:rsidRPr="00A32011">
              <w:rPr>
                <w:bCs/>
                <w:sz w:val="20"/>
                <w:szCs w:val="20"/>
              </w:rPr>
              <w:t>100</w:t>
            </w:r>
            <w:r w:rsidR="00BA49C0" w:rsidRPr="00A32011">
              <w:rPr>
                <w:bCs/>
                <w:sz w:val="20"/>
                <w:szCs w:val="20"/>
              </w:rPr>
              <w:t>m</w:t>
            </w:r>
          </w:p>
        </w:tc>
        <w:tc>
          <w:tcPr>
            <w:tcW w:w="1229" w:type="dxa"/>
            <w:vAlign w:val="center"/>
          </w:tcPr>
          <w:p w14:paraId="4156DA65" w14:textId="52E7812B" w:rsidR="00C44EE8" w:rsidRPr="00A32011" w:rsidRDefault="0025048D" w:rsidP="00A32011">
            <w:pPr>
              <w:pStyle w:val="Default"/>
              <w:jc w:val="left"/>
              <w:rPr>
                <w:bCs/>
                <w:sz w:val="20"/>
                <w:szCs w:val="20"/>
              </w:rPr>
            </w:pPr>
            <w:r w:rsidRPr="00A32011">
              <w:rPr>
                <w:bCs/>
                <w:sz w:val="20"/>
                <w:szCs w:val="20"/>
              </w:rPr>
              <w:t>1000</w:t>
            </w:r>
            <w:r w:rsidR="00BA49C0" w:rsidRPr="00A32011">
              <w:rPr>
                <w:bCs/>
                <w:sz w:val="20"/>
                <w:szCs w:val="20"/>
              </w:rPr>
              <w:t>m</w:t>
            </w:r>
          </w:p>
        </w:tc>
        <w:tc>
          <w:tcPr>
            <w:tcW w:w="1229" w:type="dxa"/>
            <w:vAlign w:val="center"/>
          </w:tcPr>
          <w:p w14:paraId="3C053978" w14:textId="3C8114AF" w:rsidR="00C44EE8" w:rsidRPr="00A32011" w:rsidRDefault="0025048D" w:rsidP="00A32011">
            <w:pPr>
              <w:pStyle w:val="Default"/>
              <w:jc w:val="left"/>
              <w:rPr>
                <w:bCs/>
                <w:sz w:val="20"/>
                <w:szCs w:val="20"/>
              </w:rPr>
            </w:pPr>
            <w:r w:rsidRPr="00A32011">
              <w:rPr>
                <w:bCs/>
                <w:sz w:val="20"/>
                <w:szCs w:val="20"/>
              </w:rPr>
              <w:t>1000</w:t>
            </w:r>
            <w:r w:rsidR="00BA49C0" w:rsidRPr="00A32011">
              <w:rPr>
                <w:bCs/>
                <w:sz w:val="20"/>
                <w:szCs w:val="20"/>
              </w:rPr>
              <w:t>m</w:t>
            </w:r>
          </w:p>
        </w:tc>
        <w:tc>
          <w:tcPr>
            <w:tcW w:w="1229" w:type="dxa"/>
            <w:vAlign w:val="center"/>
          </w:tcPr>
          <w:p w14:paraId="2F7A9633" w14:textId="1336FCBC" w:rsidR="00C44EE8" w:rsidRPr="00A32011" w:rsidRDefault="0025048D" w:rsidP="00A32011">
            <w:pPr>
              <w:pStyle w:val="Default"/>
              <w:jc w:val="left"/>
              <w:rPr>
                <w:bCs/>
                <w:sz w:val="20"/>
                <w:szCs w:val="20"/>
              </w:rPr>
            </w:pPr>
            <w:r w:rsidRPr="00A32011">
              <w:rPr>
                <w:bCs/>
                <w:sz w:val="20"/>
                <w:szCs w:val="20"/>
              </w:rPr>
              <w:t>500</w:t>
            </w:r>
            <w:r w:rsidR="00BA49C0" w:rsidRPr="00A32011">
              <w:rPr>
                <w:bCs/>
                <w:sz w:val="20"/>
                <w:szCs w:val="20"/>
              </w:rPr>
              <w:t>m</w:t>
            </w:r>
            <w:r w:rsidR="00E649E5" w:rsidRPr="00A32011">
              <w:rPr>
                <w:bCs/>
                <w:sz w:val="20"/>
                <w:szCs w:val="20"/>
                <w:vertAlign w:val="superscript"/>
              </w:rPr>
              <w:t>2</w:t>
            </w:r>
          </w:p>
        </w:tc>
        <w:tc>
          <w:tcPr>
            <w:tcW w:w="1230" w:type="dxa"/>
            <w:vAlign w:val="center"/>
          </w:tcPr>
          <w:p w14:paraId="0CE0E1B2" w14:textId="4C4B97A2" w:rsidR="00C44EE8" w:rsidRPr="00A32011" w:rsidRDefault="0025048D" w:rsidP="00A32011">
            <w:pPr>
              <w:pStyle w:val="Default"/>
              <w:jc w:val="left"/>
              <w:rPr>
                <w:bCs/>
                <w:sz w:val="20"/>
                <w:szCs w:val="20"/>
              </w:rPr>
            </w:pPr>
            <w:r w:rsidRPr="00A32011">
              <w:rPr>
                <w:bCs/>
                <w:sz w:val="20"/>
                <w:szCs w:val="20"/>
              </w:rPr>
              <w:t>1000</w:t>
            </w:r>
            <w:r w:rsidR="00CD535B" w:rsidRPr="00A32011">
              <w:rPr>
                <w:bCs/>
                <w:sz w:val="20"/>
                <w:szCs w:val="20"/>
              </w:rPr>
              <w:t>m</w:t>
            </w:r>
          </w:p>
        </w:tc>
      </w:tr>
      <w:tr w:rsidR="00C44EE8" w:rsidRPr="00A32011" w14:paraId="65AE9E51" w14:textId="77777777" w:rsidTr="0025048D">
        <w:tc>
          <w:tcPr>
            <w:tcW w:w="1975" w:type="dxa"/>
            <w:vAlign w:val="center"/>
          </w:tcPr>
          <w:p w14:paraId="4E9BFA31" w14:textId="1FCA49A1" w:rsidR="00C44EE8" w:rsidRPr="00A32011" w:rsidRDefault="00C44EE8" w:rsidP="00A32011">
            <w:pPr>
              <w:pStyle w:val="Default"/>
              <w:jc w:val="left"/>
              <w:rPr>
                <w:bCs/>
                <w:sz w:val="20"/>
                <w:szCs w:val="20"/>
              </w:rPr>
            </w:pPr>
            <w:r w:rsidRPr="00A32011">
              <w:rPr>
                <w:bCs/>
                <w:sz w:val="20"/>
                <w:szCs w:val="20"/>
              </w:rPr>
              <w:t>Pinnipeds</w:t>
            </w:r>
          </w:p>
        </w:tc>
        <w:tc>
          <w:tcPr>
            <w:tcW w:w="1229" w:type="dxa"/>
            <w:vAlign w:val="center"/>
          </w:tcPr>
          <w:p w14:paraId="50DA013E" w14:textId="780B1EC6"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566E8063" w14:textId="1F3EC659"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68404023" w14:textId="16533128" w:rsidR="00C44EE8" w:rsidRPr="00A32011" w:rsidRDefault="0025048D" w:rsidP="00A32011">
            <w:pPr>
              <w:pStyle w:val="Default"/>
              <w:jc w:val="left"/>
              <w:rPr>
                <w:bCs/>
                <w:sz w:val="20"/>
                <w:szCs w:val="20"/>
              </w:rPr>
            </w:pPr>
            <w:r w:rsidRPr="00A32011">
              <w:rPr>
                <w:bCs/>
                <w:sz w:val="20"/>
                <w:szCs w:val="20"/>
              </w:rPr>
              <w:t>1000</w:t>
            </w:r>
            <w:r w:rsidR="00BA49C0" w:rsidRPr="00A32011">
              <w:rPr>
                <w:bCs/>
                <w:sz w:val="20"/>
                <w:szCs w:val="20"/>
              </w:rPr>
              <w:t>m</w:t>
            </w:r>
          </w:p>
        </w:tc>
        <w:tc>
          <w:tcPr>
            <w:tcW w:w="1229" w:type="dxa"/>
            <w:vAlign w:val="center"/>
          </w:tcPr>
          <w:p w14:paraId="03E96752" w14:textId="3F0346EE" w:rsidR="00C44EE8" w:rsidRPr="00A32011" w:rsidRDefault="0025048D" w:rsidP="00A32011">
            <w:pPr>
              <w:pStyle w:val="Default"/>
              <w:jc w:val="left"/>
              <w:rPr>
                <w:bCs/>
                <w:sz w:val="20"/>
                <w:szCs w:val="20"/>
              </w:rPr>
            </w:pPr>
            <w:r w:rsidRPr="00A32011">
              <w:rPr>
                <w:bCs/>
                <w:sz w:val="20"/>
                <w:szCs w:val="20"/>
              </w:rPr>
              <w:t>1000</w:t>
            </w:r>
            <w:r w:rsidR="00BA49C0" w:rsidRPr="00A32011">
              <w:rPr>
                <w:bCs/>
                <w:sz w:val="20"/>
                <w:szCs w:val="20"/>
              </w:rPr>
              <w:t>m</w:t>
            </w:r>
          </w:p>
        </w:tc>
        <w:tc>
          <w:tcPr>
            <w:tcW w:w="1229" w:type="dxa"/>
            <w:vAlign w:val="center"/>
          </w:tcPr>
          <w:p w14:paraId="2C2D57C8" w14:textId="41584B63" w:rsidR="00C44EE8" w:rsidRPr="00A32011" w:rsidRDefault="0025048D" w:rsidP="00A32011">
            <w:pPr>
              <w:pStyle w:val="Default"/>
              <w:jc w:val="left"/>
              <w:rPr>
                <w:bCs/>
                <w:sz w:val="20"/>
                <w:szCs w:val="20"/>
              </w:rPr>
            </w:pPr>
            <w:r w:rsidRPr="00A32011">
              <w:rPr>
                <w:bCs/>
                <w:sz w:val="20"/>
                <w:szCs w:val="20"/>
              </w:rPr>
              <w:t>500</w:t>
            </w:r>
            <w:r w:rsidR="00BA49C0" w:rsidRPr="00A32011">
              <w:rPr>
                <w:bCs/>
                <w:sz w:val="20"/>
                <w:szCs w:val="20"/>
              </w:rPr>
              <w:t>m</w:t>
            </w:r>
          </w:p>
        </w:tc>
        <w:tc>
          <w:tcPr>
            <w:tcW w:w="1230" w:type="dxa"/>
            <w:vAlign w:val="center"/>
          </w:tcPr>
          <w:p w14:paraId="628D66D3" w14:textId="0B0505E2" w:rsidR="00C44EE8" w:rsidRPr="00A32011" w:rsidRDefault="0025048D" w:rsidP="00A32011">
            <w:pPr>
              <w:pStyle w:val="Default"/>
              <w:jc w:val="left"/>
              <w:rPr>
                <w:bCs/>
                <w:sz w:val="20"/>
                <w:szCs w:val="20"/>
              </w:rPr>
            </w:pPr>
            <w:r w:rsidRPr="00A32011">
              <w:rPr>
                <w:bCs/>
                <w:sz w:val="20"/>
                <w:szCs w:val="20"/>
              </w:rPr>
              <w:t>1000</w:t>
            </w:r>
            <w:r w:rsidR="00CD535B" w:rsidRPr="00A32011">
              <w:rPr>
                <w:bCs/>
                <w:sz w:val="20"/>
                <w:szCs w:val="20"/>
              </w:rPr>
              <w:t>m</w:t>
            </w:r>
          </w:p>
        </w:tc>
      </w:tr>
      <w:tr w:rsidR="00C44EE8" w:rsidRPr="00A32011" w14:paraId="434BA5BC" w14:textId="77777777" w:rsidTr="0025048D">
        <w:tc>
          <w:tcPr>
            <w:tcW w:w="1975" w:type="dxa"/>
            <w:vAlign w:val="center"/>
          </w:tcPr>
          <w:p w14:paraId="5302D79A" w14:textId="77777777" w:rsidR="00C44EE8" w:rsidRPr="00A32011" w:rsidRDefault="00C44EE8" w:rsidP="00A32011">
            <w:pPr>
              <w:pStyle w:val="Default"/>
              <w:jc w:val="left"/>
              <w:rPr>
                <w:bCs/>
                <w:sz w:val="20"/>
                <w:szCs w:val="20"/>
              </w:rPr>
            </w:pPr>
            <w:r w:rsidRPr="00A32011">
              <w:rPr>
                <w:bCs/>
                <w:sz w:val="20"/>
                <w:szCs w:val="20"/>
              </w:rPr>
              <w:t>Sea Turtle</w:t>
            </w:r>
          </w:p>
        </w:tc>
        <w:tc>
          <w:tcPr>
            <w:tcW w:w="1229" w:type="dxa"/>
            <w:vAlign w:val="center"/>
          </w:tcPr>
          <w:p w14:paraId="2F161141" w14:textId="5DA89354"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7CA0AA13" w14:textId="464C1987"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3AA99556" w14:textId="7C59442A" w:rsidR="00C44EE8" w:rsidRPr="00A32011" w:rsidRDefault="0025048D" w:rsidP="00A32011">
            <w:pPr>
              <w:pStyle w:val="Default"/>
              <w:jc w:val="left"/>
              <w:rPr>
                <w:bCs/>
                <w:sz w:val="20"/>
                <w:szCs w:val="20"/>
              </w:rPr>
            </w:pPr>
            <w:r w:rsidRPr="00A32011">
              <w:rPr>
                <w:bCs/>
                <w:sz w:val="20"/>
                <w:szCs w:val="20"/>
              </w:rPr>
              <w:t>175 dB</w:t>
            </w:r>
            <w:r w:rsidR="00BA49C0" w:rsidRPr="00A32011">
              <w:rPr>
                <w:bCs/>
                <w:sz w:val="20"/>
                <w:szCs w:val="20"/>
              </w:rPr>
              <w:t xml:space="preserve"> radius</w:t>
            </w:r>
          </w:p>
        </w:tc>
        <w:tc>
          <w:tcPr>
            <w:tcW w:w="1229" w:type="dxa"/>
            <w:vAlign w:val="center"/>
          </w:tcPr>
          <w:p w14:paraId="16D2D697" w14:textId="7BC4EBA1" w:rsidR="00C44EE8" w:rsidRPr="00A32011" w:rsidRDefault="0025048D" w:rsidP="00A32011">
            <w:pPr>
              <w:pStyle w:val="Default"/>
              <w:jc w:val="left"/>
              <w:rPr>
                <w:bCs/>
                <w:sz w:val="20"/>
                <w:szCs w:val="20"/>
              </w:rPr>
            </w:pPr>
            <w:r w:rsidRPr="00A32011">
              <w:rPr>
                <w:bCs/>
                <w:sz w:val="20"/>
                <w:szCs w:val="20"/>
              </w:rPr>
              <w:t>1000</w:t>
            </w:r>
            <w:r w:rsidR="00BA49C0" w:rsidRPr="00A32011">
              <w:rPr>
                <w:bCs/>
                <w:sz w:val="20"/>
                <w:szCs w:val="20"/>
              </w:rPr>
              <w:t>m</w:t>
            </w:r>
          </w:p>
        </w:tc>
        <w:tc>
          <w:tcPr>
            <w:tcW w:w="1229" w:type="dxa"/>
            <w:vAlign w:val="center"/>
          </w:tcPr>
          <w:p w14:paraId="317F2A3C" w14:textId="1AA267BC" w:rsidR="00C44EE8" w:rsidRPr="00A32011" w:rsidRDefault="0025048D" w:rsidP="00A32011">
            <w:pPr>
              <w:pStyle w:val="Default"/>
              <w:jc w:val="left"/>
              <w:rPr>
                <w:bCs/>
                <w:sz w:val="20"/>
                <w:szCs w:val="20"/>
              </w:rPr>
            </w:pPr>
            <w:r w:rsidRPr="00A32011">
              <w:rPr>
                <w:bCs/>
                <w:sz w:val="20"/>
                <w:szCs w:val="20"/>
              </w:rPr>
              <w:t>500</w:t>
            </w:r>
            <w:r w:rsidR="00BA49C0" w:rsidRPr="00A32011">
              <w:rPr>
                <w:bCs/>
                <w:sz w:val="20"/>
                <w:szCs w:val="20"/>
              </w:rPr>
              <w:t>m/      100m</w:t>
            </w:r>
            <w:r w:rsidR="00E649E5" w:rsidRPr="00A32011">
              <w:rPr>
                <w:bCs/>
                <w:sz w:val="20"/>
                <w:szCs w:val="20"/>
                <w:vertAlign w:val="superscript"/>
              </w:rPr>
              <w:t>3</w:t>
            </w:r>
          </w:p>
        </w:tc>
        <w:tc>
          <w:tcPr>
            <w:tcW w:w="1230" w:type="dxa"/>
            <w:vAlign w:val="center"/>
          </w:tcPr>
          <w:p w14:paraId="76840F4B" w14:textId="3AA23F5A" w:rsidR="00C44EE8" w:rsidRPr="00A32011" w:rsidRDefault="00BA49C0" w:rsidP="00A32011">
            <w:pPr>
              <w:pStyle w:val="Default"/>
              <w:jc w:val="left"/>
              <w:rPr>
                <w:bCs/>
                <w:sz w:val="20"/>
                <w:szCs w:val="20"/>
              </w:rPr>
            </w:pPr>
            <w:r w:rsidRPr="00A32011">
              <w:rPr>
                <w:bCs/>
                <w:sz w:val="20"/>
                <w:szCs w:val="20"/>
              </w:rPr>
              <w:t>1000m</w:t>
            </w:r>
          </w:p>
        </w:tc>
      </w:tr>
      <w:tr w:rsidR="00C44EE8" w:rsidRPr="00A32011" w14:paraId="46A22766" w14:textId="77777777" w:rsidTr="0025048D">
        <w:tc>
          <w:tcPr>
            <w:tcW w:w="1975" w:type="dxa"/>
            <w:vAlign w:val="center"/>
          </w:tcPr>
          <w:p w14:paraId="4821EFF1" w14:textId="77777777" w:rsidR="00C44EE8" w:rsidRPr="00A32011" w:rsidRDefault="00C44EE8" w:rsidP="00A32011">
            <w:pPr>
              <w:pStyle w:val="Default"/>
              <w:jc w:val="left"/>
              <w:rPr>
                <w:bCs/>
                <w:sz w:val="20"/>
                <w:szCs w:val="20"/>
              </w:rPr>
            </w:pPr>
            <w:r w:rsidRPr="00A32011">
              <w:rPr>
                <w:bCs/>
                <w:sz w:val="20"/>
                <w:szCs w:val="20"/>
              </w:rPr>
              <w:t>Sea Otter</w:t>
            </w:r>
          </w:p>
        </w:tc>
        <w:tc>
          <w:tcPr>
            <w:tcW w:w="1229" w:type="dxa"/>
            <w:vAlign w:val="center"/>
          </w:tcPr>
          <w:p w14:paraId="58FED7CD" w14:textId="2728F208"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43A9B8DA" w14:textId="707C17AC" w:rsidR="00C44EE8" w:rsidRPr="00A32011" w:rsidRDefault="00C44EE8" w:rsidP="00A32011">
            <w:pPr>
              <w:pStyle w:val="Default"/>
              <w:jc w:val="left"/>
              <w:rPr>
                <w:bCs/>
                <w:sz w:val="20"/>
                <w:szCs w:val="20"/>
              </w:rPr>
            </w:pPr>
            <w:r w:rsidRPr="00A32011">
              <w:rPr>
                <w:bCs/>
                <w:sz w:val="20"/>
                <w:szCs w:val="20"/>
              </w:rPr>
              <w:t>50</w:t>
            </w:r>
            <w:r w:rsidR="00BA49C0" w:rsidRPr="00A32011">
              <w:rPr>
                <w:bCs/>
                <w:sz w:val="20"/>
                <w:szCs w:val="20"/>
              </w:rPr>
              <w:t>m</w:t>
            </w:r>
          </w:p>
        </w:tc>
        <w:tc>
          <w:tcPr>
            <w:tcW w:w="1229" w:type="dxa"/>
            <w:vAlign w:val="center"/>
          </w:tcPr>
          <w:p w14:paraId="612553D1" w14:textId="00BAA6C7" w:rsidR="00C44EE8" w:rsidRPr="00A32011" w:rsidRDefault="00BA49C0" w:rsidP="00A32011">
            <w:pPr>
              <w:pStyle w:val="Default"/>
              <w:jc w:val="left"/>
              <w:rPr>
                <w:bCs/>
                <w:sz w:val="20"/>
                <w:szCs w:val="20"/>
              </w:rPr>
            </w:pPr>
            <w:r w:rsidRPr="00A32011">
              <w:rPr>
                <w:bCs/>
                <w:sz w:val="20"/>
                <w:szCs w:val="20"/>
              </w:rPr>
              <w:t>1000m</w:t>
            </w:r>
          </w:p>
        </w:tc>
        <w:tc>
          <w:tcPr>
            <w:tcW w:w="1229" w:type="dxa"/>
            <w:vAlign w:val="center"/>
          </w:tcPr>
          <w:p w14:paraId="700D63D9" w14:textId="7680DE19" w:rsidR="00C44EE8" w:rsidRPr="00A32011" w:rsidRDefault="00BA49C0" w:rsidP="00A32011">
            <w:pPr>
              <w:pStyle w:val="Default"/>
              <w:jc w:val="left"/>
              <w:rPr>
                <w:bCs/>
                <w:sz w:val="20"/>
                <w:szCs w:val="20"/>
              </w:rPr>
            </w:pPr>
            <w:r w:rsidRPr="00A32011">
              <w:rPr>
                <w:bCs/>
                <w:sz w:val="20"/>
                <w:szCs w:val="20"/>
              </w:rPr>
              <w:t>1000m</w:t>
            </w:r>
          </w:p>
        </w:tc>
        <w:tc>
          <w:tcPr>
            <w:tcW w:w="1229" w:type="dxa"/>
            <w:vAlign w:val="center"/>
          </w:tcPr>
          <w:p w14:paraId="4CBC5D63" w14:textId="45A5EF37" w:rsidR="00C44EE8" w:rsidRPr="00A32011" w:rsidRDefault="00BA49C0" w:rsidP="00A32011">
            <w:pPr>
              <w:pStyle w:val="Default"/>
              <w:jc w:val="left"/>
              <w:rPr>
                <w:bCs/>
                <w:sz w:val="20"/>
                <w:szCs w:val="20"/>
              </w:rPr>
            </w:pPr>
            <w:r w:rsidRPr="00A32011">
              <w:rPr>
                <w:bCs/>
                <w:sz w:val="20"/>
                <w:szCs w:val="20"/>
              </w:rPr>
              <w:t>500m</w:t>
            </w:r>
          </w:p>
        </w:tc>
        <w:tc>
          <w:tcPr>
            <w:tcW w:w="1230" w:type="dxa"/>
            <w:vAlign w:val="center"/>
          </w:tcPr>
          <w:p w14:paraId="71578BFC" w14:textId="0C7C14C9" w:rsidR="00C44EE8" w:rsidRPr="00A32011" w:rsidRDefault="00BA49C0" w:rsidP="00A32011">
            <w:pPr>
              <w:pStyle w:val="Default"/>
              <w:jc w:val="left"/>
              <w:rPr>
                <w:bCs/>
                <w:sz w:val="20"/>
                <w:szCs w:val="20"/>
              </w:rPr>
            </w:pPr>
            <w:r w:rsidRPr="00A32011">
              <w:rPr>
                <w:bCs/>
                <w:sz w:val="20"/>
                <w:szCs w:val="20"/>
              </w:rPr>
              <w:t>500m</w:t>
            </w:r>
          </w:p>
        </w:tc>
      </w:tr>
      <w:tr w:rsidR="00C44EE8" w:rsidRPr="00A32011" w14:paraId="10D474D1" w14:textId="77777777" w:rsidTr="0025048D">
        <w:tc>
          <w:tcPr>
            <w:tcW w:w="1975" w:type="dxa"/>
            <w:vAlign w:val="center"/>
          </w:tcPr>
          <w:p w14:paraId="55CE60C6" w14:textId="77777777" w:rsidR="00C44EE8" w:rsidRPr="00A32011" w:rsidRDefault="00C44EE8" w:rsidP="00A32011">
            <w:pPr>
              <w:pStyle w:val="Default"/>
              <w:jc w:val="left"/>
              <w:rPr>
                <w:bCs/>
                <w:sz w:val="20"/>
                <w:szCs w:val="20"/>
              </w:rPr>
            </w:pPr>
            <w:r w:rsidRPr="00A32011">
              <w:rPr>
                <w:bCs/>
                <w:sz w:val="20"/>
                <w:szCs w:val="20"/>
              </w:rPr>
              <w:t>ESA Sea Bird</w:t>
            </w:r>
          </w:p>
        </w:tc>
        <w:tc>
          <w:tcPr>
            <w:tcW w:w="1229" w:type="dxa"/>
            <w:vAlign w:val="center"/>
          </w:tcPr>
          <w:p w14:paraId="69637B45" w14:textId="1F5AC955" w:rsidR="00C44EE8" w:rsidRPr="00A32011" w:rsidRDefault="00C44EE8" w:rsidP="00A32011">
            <w:pPr>
              <w:pStyle w:val="Default"/>
              <w:jc w:val="left"/>
              <w:rPr>
                <w:bCs/>
                <w:sz w:val="20"/>
                <w:szCs w:val="20"/>
              </w:rPr>
            </w:pPr>
            <w:r w:rsidRPr="00A32011">
              <w:rPr>
                <w:bCs/>
                <w:sz w:val="20"/>
                <w:szCs w:val="20"/>
              </w:rPr>
              <w:t>None</w:t>
            </w:r>
          </w:p>
        </w:tc>
        <w:tc>
          <w:tcPr>
            <w:tcW w:w="1229" w:type="dxa"/>
            <w:vAlign w:val="center"/>
          </w:tcPr>
          <w:p w14:paraId="287D0320" w14:textId="79694C60" w:rsidR="00C44EE8" w:rsidRPr="00A32011" w:rsidRDefault="00C44EE8" w:rsidP="00A32011">
            <w:pPr>
              <w:pStyle w:val="Default"/>
              <w:jc w:val="left"/>
              <w:rPr>
                <w:bCs/>
                <w:sz w:val="20"/>
                <w:szCs w:val="20"/>
              </w:rPr>
            </w:pPr>
            <w:r w:rsidRPr="00A32011">
              <w:rPr>
                <w:bCs/>
                <w:sz w:val="20"/>
                <w:szCs w:val="20"/>
              </w:rPr>
              <w:t>None</w:t>
            </w:r>
          </w:p>
        </w:tc>
        <w:tc>
          <w:tcPr>
            <w:tcW w:w="1229" w:type="dxa"/>
            <w:vAlign w:val="center"/>
          </w:tcPr>
          <w:p w14:paraId="5EED9C2B" w14:textId="3D2960AA" w:rsidR="00C44EE8" w:rsidRPr="00A32011" w:rsidRDefault="00883341" w:rsidP="00A32011">
            <w:pPr>
              <w:pStyle w:val="Default"/>
              <w:jc w:val="left"/>
              <w:rPr>
                <w:bCs/>
                <w:sz w:val="20"/>
                <w:szCs w:val="20"/>
              </w:rPr>
            </w:pPr>
            <w:r>
              <w:rPr>
                <w:bCs/>
                <w:sz w:val="20"/>
                <w:szCs w:val="20"/>
              </w:rPr>
              <w:t>N/A</w:t>
            </w:r>
          </w:p>
        </w:tc>
        <w:tc>
          <w:tcPr>
            <w:tcW w:w="1229" w:type="dxa"/>
            <w:vAlign w:val="center"/>
          </w:tcPr>
          <w:p w14:paraId="5C8D0AA4" w14:textId="67B4738B" w:rsidR="00C44EE8" w:rsidRPr="00A32011" w:rsidRDefault="00883341" w:rsidP="00A32011">
            <w:pPr>
              <w:pStyle w:val="Default"/>
              <w:jc w:val="left"/>
              <w:rPr>
                <w:bCs/>
                <w:sz w:val="20"/>
                <w:szCs w:val="20"/>
              </w:rPr>
            </w:pPr>
            <w:r>
              <w:rPr>
                <w:bCs/>
                <w:sz w:val="20"/>
                <w:szCs w:val="20"/>
              </w:rPr>
              <w:t xml:space="preserve">   N/A</w:t>
            </w:r>
          </w:p>
        </w:tc>
        <w:tc>
          <w:tcPr>
            <w:tcW w:w="1229" w:type="dxa"/>
            <w:vAlign w:val="center"/>
          </w:tcPr>
          <w:p w14:paraId="29DE1A6F" w14:textId="35D31B43" w:rsidR="00C44EE8" w:rsidRPr="00A32011" w:rsidRDefault="00BA49C0" w:rsidP="00A32011">
            <w:pPr>
              <w:pStyle w:val="Default"/>
              <w:jc w:val="left"/>
              <w:rPr>
                <w:bCs/>
                <w:sz w:val="20"/>
                <w:szCs w:val="20"/>
              </w:rPr>
            </w:pPr>
            <w:r w:rsidRPr="00A32011">
              <w:rPr>
                <w:bCs/>
                <w:sz w:val="20"/>
                <w:szCs w:val="20"/>
              </w:rPr>
              <w:t>500m/      100m</w:t>
            </w:r>
            <w:r w:rsidR="00E649E5" w:rsidRPr="00A32011">
              <w:rPr>
                <w:bCs/>
                <w:sz w:val="20"/>
                <w:szCs w:val="20"/>
                <w:vertAlign w:val="superscript"/>
              </w:rPr>
              <w:t>3</w:t>
            </w:r>
          </w:p>
        </w:tc>
        <w:tc>
          <w:tcPr>
            <w:tcW w:w="1230" w:type="dxa"/>
            <w:vAlign w:val="center"/>
          </w:tcPr>
          <w:p w14:paraId="48A8DA88" w14:textId="19C96A73" w:rsidR="00C44EE8" w:rsidRPr="00A32011" w:rsidRDefault="00BA49C0" w:rsidP="00A32011">
            <w:pPr>
              <w:pStyle w:val="Default"/>
              <w:jc w:val="left"/>
              <w:rPr>
                <w:bCs/>
                <w:sz w:val="20"/>
                <w:szCs w:val="20"/>
              </w:rPr>
            </w:pPr>
            <w:r w:rsidRPr="00A32011">
              <w:rPr>
                <w:bCs/>
                <w:sz w:val="20"/>
                <w:szCs w:val="20"/>
              </w:rPr>
              <w:t>500m/      100m</w:t>
            </w:r>
            <w:r w:rsidR="00E649E5" w:rsidRPr="00A32011">
              <w:rPr>
                <w:bCs/>
                <w:sz w:val="20"/>
                <w:szCs w:val="20"/>
                <w:vertAlign w:val="superscript"/>
              </w:rPr>
              <w:t>3</w:t>
            </w:r>
          </w:p>
        </w:tc>
      </w:tr>
    </w:tbl>
    <w:p w14:paraId="015F9BA6" w14:textId="266776A0" w:rsidR="0025048D" w:rsidRPr="00A32011" w:rsidRDefault="00E649E5" w:rsidP="00A32011">
      <w:pPr>
        <w:pStyle w:val="Default"/>
        <w:rPr>
          <w:bCs/>
          <w:sz w:val="20"/>
          <w:szCs w:val="20"/>
        </w:rPr>
      </w:pPr>
      <w:r w:rsidRPr="00A32011">
        <w:rPr>
          <w:bCs/>
          <w:sz w:val="20"/>
          <w:szCs w:val="20"/>
          <w:vertAlign w:val="superscript"/>
        </w:rPr>
        <w:t>1</w:t>
      </w:r>
      <w:r w:rsidR="0025048D" w:rsidRPr="00A32011">
        <w:rPr>
          <w:bCs/>
          <w:sz w:val="20"/>
          <w:szCs w:val="20"/>
        </w:rPr>
        <w:t>For these species, sightings of an aggregation of six or more individuals or an adult with a calf have buffer and exclusion zones of any distance.</w:t>
      </w:r>
    </w:p>
    <w:p w14:paraId="6AF01978" w14:textId="388CF690" w:rsidR="0025048D" w:rsidRPr="00A32011" w:rsidRDefault="00E649E5" w:rsidP="00A32011">
      <w:pPr>
        <w:pStyle w:val="Default"/>
        <w:rPr>
          <w:bCs/>
          <w:sz w:val="20"/>
          <w:szCs w:val="20"/>
        </w:rPr>
      </w:pPr>
      <w:r w:rsidRPr="00A32011">
        <w:rPr>
          <w:bCs/>
          <w:sz w:val="20"/>
          <w:szCs w:val="20"/>
          <w:vertAlign w:val="superscript"/>
        </w:rPr>
        <w:t>2</w:t>
      </w:r>
      <w:r w:rsidR="0025048D" w:rsidRPr="00A32011">
        <w:rPr>
          <w:bCs/>
          <w:sz w:val="20"/>
          <w:szCs w:val="20"/>
        </w:rPr>
        <w:t>Except exempt species per the NMFS IHA, only in US waters.</w:t>
      </w:r>
    </w:p>
    <w:p w14:paraId="31CCC261" w14:textId="6DEAE6E3" w:rsidR="00EA4380" w:rsidRPr="00A32011" w:rsidRDefault="00E649E5" w:rsidP="00A32011">
      <w:pPr>
        <w:pStyle w:val="Default"/>
        <w:rPr>
          <w:bCs/>
          <w:sz w:val="20"/>
          <w:szCs w:val="20"/>
        </w:rPr>
      </w:pPr>
      <w:r w:rsidRPr="00A32011">
        <w:rPr>
          <w:bCs/>
          <w:sz w:val="20"/>
          <w:szCs w:val="20"/>
          <w:vertAlign w:val="superscript"/>
        </w:rPr>
        <w:t>3</w:t>
      </w:r>
      <w:r w:rsidR="00BA49C0" w:rsidRPr="00A32011">
        <w:rPr>
          <w:bCs/>
          <w:sz w:val="20"/>
          <w:szCs w:val="20"/>
        </w:rPr>
        <w:t xml:space="preserve">For these species, a power-down is implemented at the 500m exclusion zone while a shutdown is implemented at the 100m exclusion zone. </w:t>
      </w:r>
    </w:p>
    <w:p w14:paraId="4856A9FC" w14:textId="77777777" w:rsidR="00606F61" w:rsidRDefault="00606F61" w:rsidP="00A32011">
      <w:pPr>
        <w:pStyle w:val="HALReportText"/>
        <w:spacing w:before="0" w:after="0"/>
        <w:jc w:val="left"/>
        <w:rPr>
          <w:rFonts w:ascii="Arial" w:hAnsi="Arial" w:cs="Arial"/>
          <w:lang w:eastAsia="en-US"/>
        </w:rPr>
      </w:pPr>
    </w:p>
    <w:p w14:paraId="01F20249" w14:textId="7CCC8E69" w:rsidR="006D18A6" w:rsidRPr="00A32011" w:rsidRDefault="006D18A6" w:rsidP="00A32011">
      <w:pPr>
        <w:pStyle w:val="HALReportText"/>
        <w:spacing w:before="0" w:after="0"/>
        <w:jc w:val="left"/>
        <w:rPr>
          <w:rFonts w:ascii="Arial" w:hAnsi="Arial" w:cs="Arial"/>
          <w:lang w:eastAsia="en-US"/>
        </w:rPr>
      </w:pPr>
      <w:r w:rsidRPr="00A32011">
        <w:rPr>
          <w:rFonts w:ascii="Arial" w:hAnsi="Arial" w:cs="Arial"/>
          <w:lang w:eastAsia="en-US"/>
        </w:rPr>
        <w:t>Specific acoustic source operation procedures outlined in the IHA</w:t>
      </w:r>
      <w:r w:rsidR="00B55BD4" w:rsidRPr="00A32011">
        <w:rPr>
          <w:rFonts w:ascii="Arial" w:hAnsi="Arial" w:cs="Arial"/>
          <w:lang w:eastAsia="en-US"/>
        </w:rPr>
        <w:t xml:space="preserve">s, </w:t>
      </w:r>
      <w:r w:rsidR="00786C50">
        <w:rPr>
          <w:rFonts w:ascii="Arial" w:hAnsi="Arial" w:cs="Arial"/>
          <w:lang w:eastAsia="en-US"/>
        </w:rPr>
        <w:t>BiOp</w:t>
      </w:r>
      <w:r w:rsidR="00836C07">
        <w:rPr>
          <w:rFonts w:ascii="Arial" w:hAnsi="Arial" w:cs="Arial"/>
          <w:lang w:eastAsia="en-US"/>
        </w:rPr>
        <w:t xml:space="preserve"> </w:t>
      </w:r>
      <w:r w:rsidRPr="00A32011">
        <w:rPr>
          <w:rFonts w:ascii="Arial" w:hAnsi="Arial" w:cs="Arial"/>
          <w:lang w:eastAsia="en-US"/>
        </w:rPr>
        <w:t>included:</w:t>
      </w:r>
    </w:p>
    <w:p w14:paraId="6F6E1A4A" w14:textId="16C1AA00" w:rsidR="00B55BD4" w:rsidRPr="00A32011" w:rsidRDefault="009263CC" w:rsidP="00836C07">
      <w:pPr>
        <w:pStyle w:val="ListNumber"/>
        <w:rPr>
          <w:bCs/>
        </w:rPr>
      </w:pPr>
      <w:r w:rsidRPr="00A32011">
        <w:t xml:space="preserve">Ramp-ups could not be less than 20 minutes and were required to begin with the smallest volume </w:t>
      </w:r>
      <w:r w:rsidR="00CD535B" w:rsidRPr="00A32011">
        <w:t>element and</w:t>
      </w:r>
      <w:r w:rsidRPr="00A32011">
        <w:t xml:space="preserve"> continue in stages by doubling the number of active elements, with each stage approximately the same duration.</w:t>
      </w:r>
    </w:p>
    <w:p w14:paraId="22F3E702" w14:textId="68FC9006" w:rsidR="006D18A6" w:rsidRPr="00A32011" w:rsidRDefault="009263CC" w:rsidP="00836C07">
      <w:pPr>
        <w:pStyle w:val="ListNumber"/>
        <w:rPr>
          <w:bCs/>
        </w:rPr>
      </w:pPr>
      <w:r w:rsidRPr="00A32011">
        <w:t>Brief periods (less than 30 minutes) of operational silence for reasons other than a protected species shut-down did not require a ramp-up to resume full volume source operations provided that: (1) PSOs maintained constant visual and/or acoustic observation, and (2) no visual or acoustic detections of protected species occurred within the applicable exclusion zone during that silent period. For any brief period of silence at night or in periods of poor visibility (</w:t>
      </w:r>
      <w:r w:rsidR="00DC3D81" w:rsidRPr="00A32011">
        <w:t>e.g.,</w:t>
      </w:r>
      <w:r w:rsidRPr="00A32011">
        <w:t xml:space="preserve"> BSS of four or greater), a ramp-up was required, but if constant observation was maintained, a pre-start clearance watch was not required. For any longer shut-down, both a pre-start clearance </w:t>
      </w:r>
      <w:r w:rsidR="00DC3D81" w:rsidRPr="00A32011">
        <w:t>watch</w:t>
      </w:r>
      <w:r w:rsidRPr="00A32011">
        <w:t xml:space="preserve"> and a ramp-up were required.  </w:t>
      </w:r>
    </w:p>
    <w:p w14:paraId="2D41D389" w14:textId="34B289A7" w:rsidR="00B55BD4" w:rsidRPr="00A32011" w:rsidRDefault="00B55BD4" w:rsidP="00836C07">
      <w:pPr>
        <w:pStyle w:val="ListNumber"/>
        <w:rPr>
          <w:bCs/>
        </w:rPr>
      </w:pPr>
      <w:r w:rsidRPr="00A32011">
        <w:rPr>
          <w:bCs/>
        </w:rPr>
        <w:t>No survey operations were allowed in waters less than 1</w:t>
      </w:r>
      <w:r w:rsidR="00116570" w:rsidRPr="00A32011">
        <w:rPr>
          <w:bCs/>
        </w:rPr>
        <w:t>0</w:t>
      </w:r>
      <w:r w:rsidRPr="00A32011">
        <w:rPr>
          <w:bCs/>
        </w:rPr>
        <w:t>0</w:t>
      </w:r>
      <w:r w:rsidR="009C63D8" w:rsidRPr="00A32011">
        <w:rPr>
          <w:bCs/>
        </w:rPr>
        <w:t xml:space="preserve"> </w:t>
      </w:r>
      <w:r w:rsidRPr="00A32011">
        <w:rPr>
          <w:bCs/>
        </w:rPr>
        <w:t>meters in depth</w:t>
      </w:r>
      <w:r w:rsidR="001472E7" w:rsidRPr="00A32011">
        <w:rPr>
          <w:bCs/>
        </w:rPr>
        <w:t xml:space="preserve"> within Canadian EEZ</w:t>
      </w:r>
      <w:r w:rsidRPr="00A32011">
        <w:rPr>
          <w:bCs/>
        </w:rPr>
        <w:t>.</w:t>
      </w:r>
    </w:p>
    <w:p w14:paraId="1DA901F3" w14:textId="735A4456" w:rsidR="00B55BD4" w:rsidRDefault="00B55BD4" w:rsidP="00836C07">
      <w:pPr>
        <w:pStyle w:val="ListNumber"/>
        <w:rPr>
          <w:bCs/>
        </w:rPr>
      </w:pPr>
      <w:r w:rsidRPr="00A32011">
        <w:rPr>
          <w:bCs/>
        </w:rPr>
        <w:t xml:space="preserve">Seismic activities could not be conducted in the </w:t>
      </w:r>
      <w:r w:rsidR="00786C50">
        <w:rPr>
          <w:bCs/>
        </w:rPr>
        <w:t xml:space="preserve">Canadian </w:t>
      </w:r>
      <w:r w:rsidRPr="00A32011">
        <w:rPr>
          <w:bCs/>
        </w:rPr>
        <w:t xml:space="preserve">designated Killer Whale Critical Habitat (KWCH), and </w:t>
      </w:r>
      <w:r w:rsidR="00CD535B" w:rsidRPr="00A32011">
        <w:rPr>
          <w:bCs/>
        </w:rPr>
        <w:t>the</w:t>
      </w:r>
      <w:r w:rsidRPr="00A32011">
        <w:rPr>
          <w:bCs/>
        </w:rPr>
        <w:t xml:space="preserve"> </w:t>
      </w:r>
      <w:r w:rsidR="00DC3D81" w:rsidRPr="00A32011">
        <w:rPr>
          <w:bCs/>
        </w:rPr>
        <w:t>160-decibel</w:t>
      </w:r>
      <w:r w:rsidRPr="00A32011">
        <w:rPr>
          <w:bCs/>
        </w:rPr>
        <w:t xml:space="preserve"> radius </w:t>
      </w:r>
      <w:r w:rsidR="00786C50">
        <w:rPr>
          <w:bCs/>
        </w:rPr>
        <w:t xml:space="preserve">(Level B zone </w:t>
      </w:r>
      <w:r w:rsidR="00786C50" w:rsidRPr="00786C50">
        <w:rPr>
          <w:bCs/>
        </w:rPr>
        <w:t>for marine mammals</w:t>
      </w:r>
      <w:r w:rsidR="00786C50">
        <w:rPr>
          <w:bCs/>
        </w:rPr>
        <w:t xml:space="preserve">) could </w:t>
      </w:r>
      <w:r w:rsidR="00CD535B" w:rsidRPr="00A32011">
        <w:rPr>
          <w:bCs/>
        </w:rPr>
        <w:t>n</w:t>
      </w:r>
      <w:r w:rsidRPr="00A32011">
        <w:rPr>
          <w:bCs/>
        </w:rPr>
        <w:t xml:space="preserve">ot enter the habitat. </w:t>
      </w:r>
    </w:p>
    <w:p w14:paraId="04713623" w14:textId="77777777" w:rsidR="00883341" w:rsidRDefault="00883341" w:rsidP="00883341">
      <w:pPr>
        <w:pStyle w:val="HALReportText"/>
        <w:spacing w:before="0" w:after="0"/>
        <w:ind w:left="720"/>
        <w:jc w:val="left"/>
        <w:rPr>
          <w:rFonts w:ascii="Arial" w:hAnsi="Arial" w:cs="Arial"/>
          <w:bCs/>
        </w:rPr>
      </w:pPr>
    </w:p>
    <w:p w14:paraId="5113F121" w14:textId="1F211A7C" w:rsidR="00883341" w:rsidRDefault="00883341" w:rsidP="00883341">
      <w:pPr>
        <w:pStyle w:val="HALReportText"/>
        <w:spacing w:before="0" w:after="0"/>
        <w:jc w:val="left"/>
        <w:rPr>
          <w:rFonts w:ascii="Arial" w:hAnsi="Arial" w:cs="Arial"/>
          <w:lang w:eastAsia="en-US"/>
        </w:rPr>
      </w:pPr>
      <w:r w:rsidRPr="00A32011">
        <w:rPr>
          <w:rFonts w:ascii="Arial" w:hAnsi="Arial" w:cs="Arial"/>
          <w:lang w:eastAsia="en-US"/>
        </w:rPr>
        <w:t>Specific acoustic source operation procedures outlined in the</w:t>
      </w:r>
      <w:r>
        <w:rPr>
          <w:rFonts w:ascii="Arial" w:hAnsi="Arial" w:cs="Arial"/>
          <w:lang w:eastAsia="en-US"/>
        </w:rPr>
        <w:t xml:space="preserve"> DFO LOA included:</w:t>
      </w:r>
    </w:p>
    <w:p w14:paraId="56151875" w14:textId="4498C2EC" w:rsidR="00836C07" w:rsidRPr="00836C07" w:rsidRDefault="00836C07" w:rsidP="00836C07">
      <w:pPr>
        <w:pStyle w:val="ListNumber"/>
        <w:rPr>
          <w:bCs/>
        </w:rPr>
      </w:pPr>
      <w:r w:rsidRPr="00836C07">
        <w:t xml:space="preserve">Conduct seismic survey activities outside of designated Northern Resident Killer Whale Critical Habitat (KWCH) with a setback that ensures that the estimated sound pressure level has diminished to ≤160 dB RMS re: 1 μPa for the shortest distance to the boundary of KWCH. </w:t>
      </w:r>
    </w:p>
    <w:p w14:paraId="08C0D61A" w14:textId="0DF33660" w:rsidR="00836C07" w:rsidRPr="00836C07" w:rsidRDefault="00836C07" w:rsidP="00836C07">
      <w:pPr>
        <w:pStyle w:val="ListNumber"/>
        <w:rPr>
          <w:bCs/>
        </w:rPr>
      </w:pPr>
      <w:r w:rsidRPr="00836C07">
        <w:t xml:space="preserve">Initiate an immediate and complete shutdown of the airgun array if a Killer Whale (all ecotypes), Northern Pacific Right Whale, whale with calf (any species) or aggregation of whales (any species) is observed. </w:t>
      </w:r>
    </w:p>
    <w:p w14:paraId="4E58A276" w14:textId="4D251C7F" w:rsidR="00836C07" w:rsidRPr="00836C07" w:rsidRDefault="00836C07" w:rsidP="00836C07">
      <w:pPr>
        <w:pStyle w:val="ListNumber"/>
        <w:rPr>
          <w:bCs/>
        </w:rPr>
      </w:pPr>
      <w:r w:rsidRPr="00836C07">
        <w:t xml:space="preserve">Initiate an immediate and complete shutdown of the airgun array if a Sperm Whale or a beaked whale (any species) is sighted within 1500 m of the airgun array. </w:t>
      </w:r>
    </w:p>
    <w:p w14:paraId="5401D8A5" w14:textId="337AA789" w:rsidR="00883341" w:rsidRPr="00836C07" w:rsidRDefault="00836C07" w:rsidP="00836C07">
      <w:pPr>
        <w:pStyle w:val="ListNumber"/>
        <w:rPr>
          <w:bCs/>
        </w:rPr>
      </w:pPr>
      <w:r w:rsidRPr="00836C07">
        <w:t>For other observations of marine mammals and/or turtles, initiate an immediate and complete shutdown of the airgun array if these animals are observed within an established exclusion zone with a radius of 1000 m.</w:t>
      </w:r>
    </w:p>
    <w:p w14:paraId="2395D4AD" w14:textId="00917FA0" w:rsidR="00836C07" w:rsidRPr="00836C07" w:rsidRDefault="00836C07" w:rsidP="00836C07">
      <w:pPr>
        <w:pStyle w:val="ListNumber"/>
        <w:rPr>
          <w:bCs/>
        </w:rPr>
      </w:pPr>
      <w:r w:rsidRPr="00836C07">
        <w:t xml:space="preserve">Avoid conducting seismic surveys within the following conservation areas: Gwaii Haanas National Marine Conservation Area Reserve and Haida Heritage Site, Duu Guusd Heritage Site / Conservancy, and Daawuuxusda Heritage Site / Conservancy. </w:t>
      </w:r>
    </w:p>
    <w:p w14:paraId="71C341E3" w14:textId="512AD5D6" w:rsidR="00836C07" w:rsidRPr="00836C07" w:rsidRDefault="00836C07" w:rsidP="00836C07">
      <w:pPr>
        <w:pStyle w:val="ListNumber"/>
        <w:rPr>
          <w:bCs/>
        </w:rPr>
      </w:pPr>
      <w:r w:rsidRPr="00836C07">
        <w:t>Refrain from conducting seismic surveys in waters less than 100 m in depth.</w:t>
      </w:r>
      <w:r>
        <w:t xml:space="preserve"> Although this was requirement, it ws not implemented because activities did not occur in &lt;200m water depth. </w:t>
      </w:r>
      <w:r w:rsidRPr="00836C07">
        <w:t xml:space="preserve"> </w:t>
      </w:r>
    </w:p>
    <w:p w14:paraId="6E9F48F9" w14:textId="75AF99E9" w:rsidR="00836C07" w:rsidRPr="00836C07" w:rsidRDefault="00836C07" w:rsidP="00836C07">
      <w:pPr>
        <w:pStyle w:val="ListNumber"/>
        <w:rPr>
          <w:bCs/>
        </w:rPr>
      </w:pPr>
      <w:r w:rsidRPr="00836C07">
        <w:t xml:space="preserve">Conduct seismic surveys in waters 100 to 200 m deep during daylight hours only, with a second vessel having two marine mammal observers on watch, positioned 5 km ahead of the R/V Langseth. </w:t>
      </w:r>
    </w:p>
    <w:p w14:paraId="1AA81538" w14:textId="42F5AAC1" w:rsidR="00836C07" w:rsidRPr="00836C07" w:rsidRDefault="00836C07" w:rsidP="00836C07">
      <w:pPr>
        <w:pStyle w:val="ListNumber"/>
        <w:rPr>
          <w:bCs/>
        </w:rPr>
      </w:pPr>
      <w:r w:rsidRPr="00836C07">
        <w:t xml:space="preserve">Combine enhanced visual observations (e.g., reticle and big-eye binoculars, night vision devices and digital cameras) with non-visual detection methods (e.g., infrared technology (FLIR) and passive acoustic monitoring) to increase the likelihood of detecting marine mammals during ramp up, </w:t>
      </w:r>
      <w:proofErr w:type="gramStart"/>
      <w:r w:rsidRPr="00836C07">
        <w:t>Beaufort sea</w:t>
      </w:r>
      <w:proofErr w:type="gramEnd"/>
      <w:r w:rsidRPr="00836C07">
        <w:t xml:space="preserve"> states &gt;3, and during night time survey operations. </w:t>
      </w:r>
    </w:p>
    <w:p w14:paraId="0379F768" w14:textId="6FBF5836" w:rsidR="00836C07" w:rsidRPr="00836C07" w:rsidRDefault="00836C07" w:rsidP="00836C07">
      <w:pPr>
        <w:pStyle w:val="ListNumber"/>
        <w:rPr>
          <w:bCs/>
        </w:rPr>
      </w:pPr>
      <w:r w:rsidRPr="00836C07">
        <w:t>Monitor the established exclusion zone with a radius of 1000 m for 60 minutes prior to initial start-up of the airgun array or resumption of operations following a complete shutdown to allow for the detection of deep diving animals.</w:t>
      </w:r>
    </w:p>
    <w:p w14:paraId="469EC5D6" w14:textId="77777777" w:rsidR="00606F61" w:rsidRDefault="00606F61" w:rsidP="00A32011">
      <w:pPr>
        <w:pStyle w:val="Default"/>
        <w:rPr>
          <w:bCs/>
          <w:color w:val="auto"/>
          <w:sz w:val="20"/>
          <w:szCs w:val="20"/>
        </w:rPr>
      </w:pPr>
    </w:p>
    <w:p w14:paraId="5C02EA89" w14:textId="3C2E2EE4" w:rsidR="00B04499" w:rsidRPr="00A32011" w:rsidRDefault="00886930" w:rsidP="00A32011">
      <w:pPr>
        <w:pStyle w:val="Default"/>
        <w:rPr>
          <w:bCs/>
          <w:sz w:val="20"/>
          <w:szCs w:val="20"/>
        </w:rPr>
      </w:pPr>
      <w:r w:rsidRPr="00A32011">
        <w:rPr>
          <w:bCs/>
          <w:color w:val="auto"/>
          <w:sz w:val="20"/>
          <w:szCs w:val="20"/>
        </w:rPr>
        <w:fldChar w:fldCharType="begin"/>
      </w:r>
      <w:r w:rsidRPr="00A32011">
        <w:rPr>
          <w:bCs/>
          <w:color w:val="auto"/>
          <w:sz w:val="20"/>
          <w:szCs w:val="20"/>
        </w:rPr>
        <w:instrText xml:space="preserve"> REF _Ref61854962 \h  \* MERGEFORMAT </w:instrText>
      </w:r>
      <w:r w:rsidRPr="00A32011">
        <w:rPr>
          <w:bCs/>
          <w:color w:val="auto"/>
          <w:sz w:val="20"/>
          <w:szCs w:val="20"/>
        </w:rPr>
      </w:r>
      <w:r w:rsidRPr="00A32011">
        <w:rPr>
          <w:bCs/>
          <w:color w:val="auto"/>
          <w:sz w:val="20"/>
          <w:szCs w:val="20"/>
        </w:rPr>
        <w:fldChar w:fldCharType="separate"/>
      </w:r>
      <w:r w:rsidR="00162EDD" w:rsidRPr="00162EDD">
        <w:rPr>
          <w:color w:val="auto"/>
          <w:sz w:val="20"/>
          <w:szCs w:val="20"/>
        </w:rPr>
        <w:t xml:space="preserve">Table </w:t>
      </w:r>
      <w:r w:rsidR="00162EDD" w:rsidRPr="00162EDD">
        <w:rPr>
          <w:noProof/>
          <w:color w:val="auto"/>
          <w:sz w:val="20"/>
          <w:szCs w:val="20"/>
        </w:rPr>
        <w:t>3</w:t>
      </w:r>
      <w:r w:rsidRPr="00A32011">
        <w:rPr>
          <w:bCs/>
          <w:color w:val="auto"/>
          <w:sz w:val="20"/>
          <w:szCs w:val="20"/>
        </w:rPr>
        <w:fldChar w:fldCharType="end"/>
      </w:r>
      <w:r w:rsidRPr="00A32011">
        <w:rPr>
          <w:bCs/>
          <w:color w:val="auto"/>
          <w:sz w:val="20"/>
          <w:szCs w:val="20"/>
        </w:rPr>
        <w:t xml:space="preserve"> </w:t>
      </w:r>
      <w:r w:rsidR="0066792D" w:rsidRPr="00A32011">
        <w:rPr>
          <w:bCs/>
          <w:color w:val="auto"/>
          <w:sz w:val="20"/>
          <w:szCs w:val="20"/>
        </w:rPr>
        <w:t>describes</w:t>
      </w:r>
      <w:r w:rsidR="0066792D" w:rsidRPr="00A32011">
        <w:rPr>
          <w:bCs/>
          <w:sz w:val="20"/>
          <w:szCs w:val="20"/>
        </w:rPr>
        <w:t xml:space="preserve"> the predicted 160 decibel radius (Level B harassment zone for marine mammals)</w:t>
      </w:r>
      <w:r w:rsidR="00BA2282" w:rsidRPr="00A32011">
        <w:rPr>
          <w:bCs/>
          <w:sz w:val="20"/>
          <w:szCs w:val="20"/>
        </w:rPr>
        <w:t xml:space="preserve"> and</w:t>
      </w:r>
      <w:r w:rsidR="0066792D" w:rsidRPr="00A32011">
        <w:rPr>
          <w:bCs/>
          <w:sz w:val="20"/>
          <w:szCs w:val="20"/>
        </w:rPr>
        <w:t xml:space="preserve"> the predicted 175 decibel radius </w:t>
      </w:r>
      <w:r w:rsidR="0007544A" w:rsidRPr="00A32011">
        <w:rPr>
          <w:bCs/>
          <w:sz w:val="20"/>
          <w:szCs w:val="20"/>
        </w:rPr>
        <w:t>(</w:t>
      </w:r>
      <w:r w:rsidR="004503AE" w:rsidRPr="00A32011">
        <w:rPr>
          <w:bCs/>
          <w:sz w:val="20"/>
          <w:szCs w:val="20"/>
        </w:rPr>
        <w:t xml:space="preserve">Level B harassment zone for </w:t>
      </w:r>
      <w:r w:rsidR="0066792D" w:rsidRPr="00A32011">
        <w:rPr>
          <w:bCs/>
          <w:sz w:val="20"/>
          <w:szCs w:val="20"/>
        </w:rPr>
        <w:t xml:space="preserve">sea turtles). </w:t>
      </w:r>
      <w:r w:rsidR="00883E0D" w:rsidRPr="00A32011">
        <w:rPr>
          <w:bCs/>
          <w:color w:val="auto"/>
          <w:sz w:val="20"/>
          <w:szCs w:val="20"/>
        </w:rPr>
        <w:fldChar w:fldCharType="begin"/>
      </w:r>
      <w:r w:rsidR="00883E0D" w:rsidRPr="00A32011">
        <w:rPr>
          <w:bCs/>
          <w:color w:val="auto"/>
          <w:sz w:val="20"/>
          <w:szCs w:val="20"/>
        </w:rPr>
        <w:instrText xml:space="preserve"> REF _Ref77857498 \h  \* MERGEFORMAT </w:instrText>
      </w:r>
      <w:r w:rsidR="00883E0D" w:rsidRPr="00A32011">
        <w:rPr>
          <w:bCs/>
          <w:color w:val="auto"/>
          <w:sz w:val="20"/>
          <w:szCs w:val="20"/>
        </w:rPr>
      </w:r>
      <w:r w:rsidR="00883E0D" w:rsidRPr="00A32011">
        <w:rPr>
          <w:bCs/>
          <w:color w:val="auto"/>
          <w:sz w:val="20"/>
          <w:szCs w:val="20"/>
        </w:rPr>
        <w:fldChar w:fldCharType="separate"/>
      </w:r>
      <w:r w:rsidR="00162EDD" w:rsidRPr="00162EDD">
        <w:rPr>
          <w:color w:val="auto"/>
          <w:sz w:val="20"/>
          <w:szCs w:val="20"/>
        </w:rPr>
        <w:t xml:space="preserve">Table </w:t>
      </w:r>
      <w:r w:rsidR="00162EDD" w:rsidRPr="00162EDD">
        <w:rPr>
          <w:noProof/>
          <w:color w:val="auto"/>
          <w:sz w:val="20"/>
          <w:szCs w:val="20"/>
        </w:rPr>
        <w:t>4</w:t>
      </w:r>
      <w:r w:rsidR="00883E0D" w:rsidRPr="00A32011">
        <w:rPr>
          <w:bCs/>
          <w:color w:val="auto"/>
          <w:sz w:val="20"/>
          <w:szCs w:val="20"/>
        </w:rPr>
        <w:fldChar w:fldCharType="end"/>
      </w:r>
      <w:r w:rsidR="0066792D" w:rsidRPr="00A32011">
        <w:rPr>
          <w:bCs/>
          <w:sz w:val="20"/>
          <w:szCs w:val="20"/>
        </w:rPr>
        <w:t xml:space="preserve"> describes the predicted Level A harassment zones for each </w:t>
      </w:r>
      <w:r w:rsidR="00BA2282" w:rsidRPr="00A32011">
        <w:rPr>
          <w:bCs/>
          <w:sz w:val="20"/>
          <w:szCs w:val="20"/>
        </w:rPr>
        <w:t>protected species</w:t>
      </w:r>
      <w:r w:rsidR="0066792D" w:rsidRPr="00A32011">
        <w:rPr>
          <w:bCs/>
          <w:sz w:val="20"/>
          <w:szCs w:val="20"/>
        </w:rPr>
        <w:t xml:space="preserve"> hearing group per the NMFS guidelines, and the species that could occur in the survey area assigned to each group</w:t>
      </w:r>
      <w:r w:rsidR="00060B1E" w:rsidRPr="00A32011">
        <w:rPr>
          <w:bCs/>
          <w:sz w:val="20"/>
          <w:szCs w:val="20"/>
        </w:rPr>
        <w:t>; as noted previously however, shut</w:t>
      </w:r>
      <w:r w:rsidR="00B62634" w:rsidRPr="00A32011">
        <w:rPr>
          <w:bCs/>
          <w:sz w:val="20"/>
          <w:szCs w:val="20"/>
        </w:rPr>
        <w:t>-</w:t>
      </w:r>
      <w:r w:rsidR="00060B1E" w:rsidRPr="00A32011">
        <w:rPr>
          <w:bCs/>
          <w:sz w:val="20"/>
          <w:szCs w:val="20"/>
        </w:rPr>
        <w:t xml:space="preserve">downs would occur at </w:t>
      </w:r>
      <w:r w:rsidR="009263CC" w:rsidRPr="00A32011">
        <w:rPr>
          <w:bCs/>
          <w:sz w:val="20"/>
          <w:szCs w:val="20"/>
        </w:rPr>
        <w:t xml:space="preserve">each species designated </w:t>
      </w:r>
      <w:r w:rsidR="00060B1E" w:rsidRPr="00A32011">
        <w:rPr>
          <w:bCs/>
          <w:sz w:val="20"/>
          <w:szCs w:val="20"/>
        </w:rPr>
        <w:t>EZ</w:t>
      </w:r>
      <w:r w:rsidR="004E2A77" w:rsidRPr="00A32011">
        <w:rPr>
          <w:bCs/>
          <w:sz w:val="20"/>
          <w:szCs w:val="20"/>
        </w:rPr>
        <w:t>s</w:t>
      </w:r>
      <w:r w:rsidR="00060B1E" w:rsidRPr="00A32011">
        <w:rPr>
          <w:bCs/>
          <w:sz w:val="20"/>
          <w:szCs w:val="20"/>
        </w:rPr>
        <w:t xml:space="preserve"> (e.g., 500</w:t>
      </w:r>
      <w:r w:rsidR="009C63D8" w:rsidRPr="00A32011">
        <w:rPr>
          <w:bCs/>
          <w:sz w:val="20"/>
          <w:szCs w:val="20"/>
        </w:rPr>
        <w:t>-meters</w:t>
      </w:r>
      <w:r w:rsidR="00060B1E" w:rsidRPr="00A32011">
        <w:rPr>
          <w:bCs/>
          <w:sz w:val="20"/>
          <w:szCs w:val="20"/>
        </w:rPr>
        <w:t>, 1500</w:t>
      </w:r>
      <w:r w:rsidR="009C63D8" w:rsidRPr="00A32011">
        <w:rPr>
          <w:bCs/>
          <w:sz w:val="20"/>
          <w:szCs w:val="20"/>
        </w:rPr>
        <w:t>-meters</w:t>
      </w:r>
      <w:r w:rsidR="00060B1E" w:rsidRPr="00A32011">
        <w:rPr>
          <w:bCs/>
          <w:sz w:val="20"/>
          <w:szCs w:val="20"/>
        </w:rPr>
        <w:t>, etc.)</w:t>
      </w:r>
      <w:r w:rsidR="0066792D" w:rsidRPr="00A32011">
        <w:rPr>
          <w:bCs/>
          <w:sz w:val="20"/>
          <w:szCs w:val="20"/>
        </w:rPr>
        <w:t>.</w:t>
      </w:r>
    </w:p>
    <w:p w14:paraId="4586EBF6" w14:textId="77777777" w:rsidR="009C63D8" w:rsidRPr="00A32011" w:rsidRDefault="009C63D8" w:rsidP="00A32011">
      <w:pPr>
        <w:pStyle w:val="Default"/>
        <w:rPr>
          <w:bCs/>
          <w:sz w:val="20"/>
          <w:szCs w:val="20"/>
        </w:rPr>
      </w:pPr>
    </w:p>
    <w:p w14:paraId="55C7C1CC" w14:textId="0DA44488" w:rsidR="001446AC" w:rsidRPr="00A32011" w:rsidRDefault="001446AC" w:rsidP="00A32011">
      <w:pPr>
        <w:pStyle w:val="Caption"/>
        <w:keepNext/>
        <w:jc w:val="left"/>
        <w:rPr>
          <w:rFonts w:ascii="Arial" w:hAnsi="Arial" w:cs="Arial"/>
          <w:color w:val="71004B"/>
        </w:rPr>
      </w:pPr>
      <w:bookmarkStart w:id="17" w:name="_Ref61854962"/>
      <w:bookmarkStart w:id="18" w:name="_Toc84517130"/>
      <w:bookmarkEnd w:id="13"/>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3</w:t>
      </w:r>
      <w:r w:rsidRPr="00A32011">
        <w:rPr>
          <w:rFonts w:ascii="Arial" w:hAnsi="Arial" w:cs="Arial"/>
          <w:color w:val="71004B"/>
        </w:rPr>
        <w:fldChar w:fldCharType="end"/>
      </w:r>
      <w:bookmarkEnd w:id="17"/>
      <w:r w:rsidRPr="00A32011">
        <w:rPr>
          <w:rFonts w:ascii="Arial" w:hAnsi="Arial" w:cs="Arial"/>
          <w:color w:val="71004B"/>
        </w:rPr>
        <w:t>: Predicted 160/175/195 Decibel Zones</w:t>
      </w:r>
      <w:r w:rsidR="003A3608" w:rsidRPr="00A32011">
        <w:rPr>
          <w:rFonts w:ascii="Arial" w:hAnsi="Arial" w:cs="Arial"/>
          <w:color w:val="71004B"/>
        </w:rPr>
        <w:t>*</w:t>
      </w:r>
      <w:r w:rsidRPr="00A32011">
        <w:rPr>
          <w:rFonts w:ascii="Arial" w:hAnsi="Arial" w:cs="Arial"/>
          <w:color w:val="71004B"/>
        </w:rPr>
        <w:t xml:space="preserve"> Implemented during the </w:t>
      </w:r>
      <w:r w:rsidR="00CE0449" w:rsidRPr="00A32011">
        <w:rPr>
          <w:rFonts w:ascii="Arial" w:hAnsi="Arial" w:cs="Arial"/>
          <w:color w:val="71004B"/>
        </w:rPr>
        <w:t>s</w:t>
      </w:r>
      <w:r w:rsidRPr="00A32011">
        <w:rPr>
          <w:rFonts w:ascii="Arial" w:hAnsi="Arial" w:cs="Arial"/>
          <w:color w:val="71004B"/>
        </w:rPr>
        <w:t>urvey.</w:t>
      </w:r>
      <w:bookmarkEnd w:id="18"/>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1"/>
        <w:gridCol w:w="965"/>
        <w:gridCol w:w="1525"/>
        <w:gridCol w:w="2969"/>
        <w:gridCol w:w="2774"/>
      </w:tblGrid>
      <w:tr w:rsidR="00ED1A34" w:rsidRPr="00A32011" w14:paraId="4F081B74" w14:textId="77777777" w:rsidTr="00DC3D81">
        <w:trPr>
          <w:trHeight w:val="544"/>
          <w:jc w:val="center"/>
        </w:trPr>
        <w:tc>
          <w:tcPr>
            <w:tcW w:w="599" w:type="pct"/>
            <w:shd w:val="clear" w:color="auto" w:fill="5F6369"/>
            <w:vAlign w:val="center"/>
          </w:tcPr>
          <w:p w14:paraId="6B62A259" w14:textId="77777777" w:rsidR="00BA2282" w:rsidRPr="00A32011" w:rsidRDefault="00BA2282" w:rsidP="00A32011">
            <w:pPr>
              <w:pStyle w:val="Default"/>
              <w:rPr>
                <w:b/>
                <w:color w:val="FFFFFF"/>
                <w:sz w:val="20"/>
                <w:szCs w:val="20"/>
                <w:lang w:val="en-GB"/>
              </w:rPr>
            </w:pPr>
            <w:bookmarkStart w:id="19" w:name="_Hlk57906869"/>
            <w:r w:rsidRPr="00A32011">
              <w:rPr>
                <w:b/>
                <w:color w:val="FFFFFF"/>
                <w:sz w:val="20"/>
                <w:szCs w:val="20"/>
                <w:lang w:val="en-GB"/>
              </w:rPr>
              <w:t>Source</w:t>
            </w:r>
          </w:p>
        </w:tc>
        <w:tc>
          <w:tcPr>
            <w:tcW w:w="516" w:type="pct"/>
            <w:shd w:val="clear" w:color="auto" w:fill="5F6369"/>
            <w:vAlign w:val="center"/>
          </w:tcPr>
          <w:p w14:paraId="41FB181C" w14:textId="77777777" w:rsidR="00BA2282" w:rsidRPr="00A32011" w:rsidRDefault="00BA2282" w:rsidP="00A32011">
            <w:pPr>
              <w:pStyle w:val="Default"/>
              <w:rPr>
                <w:b/>
                <w:color w:val="FFFFFF"/>
                <w:sz w:val="20"/>
                <w:szCs w:val="20"/>
                <w:lang w:val="en-GB"/>
              </w:rPr>
            </w:pPr>
            <w:r w:rsidRPr="00A32011">
              <w:rPr>
                <w:b/>
                <w:color w:val="FFFFFF"/>
                <w:sz w:val="20"/>
                <w:szCs w:val="20"/>
                <w:lang w:val="en-GB"/>
              </w:rPr>
              <w:t>Volume (in</w:t>
            </w:r>
            <w:r w:rsidRPr="00A32011">
              <w:rPr>
                <w:b/>
                <w:color w:val="FFFFFF"/>
                <w:sz w:val="20"/>
                <w:szCs w:val="20"/>
                <w:vertAlign w:val="superscript"/>
                <w:lang w:val="en-GB"/>
              </w:rPr>
              <w:t>3</w:t>
            </w:r>
            <w:r w:rsidRPr="00A32011">
              <w:rPr>
                <w:b/>
                <w:color w:val="FFFFFF"/>
                <w:sz w:val="20"/>
                <w:szCs w:val="20"/>
                <w:lang w:val="en-GB"/>
              </w:rPr>
              <w:t>)</w:t>
            </w:r>
          </w:p>
        </w:tc>
        <w:tc>
          <w:tcPr>
            <w:tcW w:w="815" w:type="pct"/>
            <w:shd w:val="clear" w:color="auto" w:fill="5F6369"/>
            <w:vAlign w:val="center"/>
          </w:tcPr>
          <w:p w14:paraId="58D8B3AD" w14:textId="77777777" w:rsidR="00BA2282" w:rsidRPr="00A32011" w:rsidRDefault="00BA2282" w:rsidP="00A32011">
            <w:pPr>
              <w:pStyle w:val="Default"/>
              <w:rPr>
                <w:b/>
                <w:color w:val="FFFFFF"/>
                <w:sz w:val="20"/>
                <w:szCs w:val="20"/>
                <w:lang w:val="en-GB"/>
              </w:rPr>
            </w:pPr>
            <w:r w:rsidRPr="00A32011">
              <w:rPr>
                <w:b/>
                <w:color w:val="FFFFFF"/>
                <w:sz w:val="20"/>
                <w:szCs w:val="20"/>
                <w:lang w:val="en-GB"/>
              </w:rPr>
              <w:t>Water Depth (m)</w:t>
            </w:r>
          </w:p>
        </w:tc>
        <w:tc>
          <w:tcPr>
            <w:tcW w:w="1587" w:type="pct"/>
            <w:shd w:val="clear" w:color="auto" w:fill="5F6369"/>
            <w:vAlign w:val="center"/>
          </w:tcPr>
          <w:p w14:paraId="0C71D4F5" w14:textId="77777777" w:rsidR="00BA2282" w:rsidRPr="00A32011" w:rsidRDefault="00BA2282" w:rsidP="00A32011">
            <w:pPr>
              <w:pStyle w:val="Default"/>
              <w:rPr>
                <w:b/>
                <w:color w:val="FFFFFF"/>
                <w:sz w:val="20"/>
                <w:szCs w:val="20"/>
                <w:lang w:val="en-GB"/>
              </w:rPr>
            </w:pPr>
            <w:r w:rsidRPr="00A32011">
              <w:rPr>
                <w:b/>
                <w:color w:val="FFFFFF"/>
                <w:sz w:val="20"/>
                <w:szCs w:val="20"/>
                <w:lang w:val="en-GB"/>
              </w:rPr>
              <w:t>160 dB radius – Level B harassment zone for marine mammals</w:t>
            </w:r>
          </w:p>
        </w:tc>
        <w:tc>
          <w:tcPr>
            <w:tcW w:w="1483" w:type="pct"/>
            <w:shd w:val="clear" w:color="auto" w:fill="5F6369"/>
            <w:vAlign w:val="center"/>
          </w:tcPr>
          <w:p w14:paraId="06037E12" w14:textId="77777777" w:rsidR="00BA2282" w:rsidRPr="00A32011" w:rsidRDefault="00BA2282" w:rsidP="00A32011">
            <w:pPr>
              <w:pStyle w:val="Default"/>
              <w:rPr>
                <w:b/>
                <w:color w:val="FFFFFF"/>
                <w:sz w:val="20"/>
                <w:szCs w:val="20"/>
                <w:lang w:val="en-GB"/>
              </w:rPr>
            </w:pPr>
            <w:r w:rsidRPr="00A32011">
              <w:rPr>
                <w:b/>
                <w:color w:val="FFFFFF"/>
                <w:sz w:val="20"/>
                <w:szCs w:val="20"/>
                <w:lang w:val="en-GB"/>
              </w:rPr>
              <w:t>175 dB radius – Level B harassment zone for sea turtles</w:t>
            </w:r>
          </w:p>
        </w:tc>
      </w:tr>
      <w:tr w:rsidR="00BA2282" w:rsidRPr="00A32011" w14:paraId="548CB280" w14:textId="77777777" w:rsidTr="00DC3D81">
        <w:trPr>
          <w:trHeight w:val="226"/>
          <w:jc w:val="center"/>
        </w:trPr>
        <w:tc>
          <w:tcPr>
            <w:tcW w:w="599" w:type="pct"/>
            <w:vMerge w:val="restart"/>
            <w:shd w:val="clear" w:color="auto" w:fill="auto"/>
            <w:vAlign w:val="center"/>
          </w:tcPr>
          <w:p w14:paraId="051223B6" w14:textId="77777777" w:rsidR="00BA2282" w:rsidRPr="00A32011" w:rsidRDefault="00BA2282" w:rsidP="00A32011">
            <w:pPr>
              <w:jc w:val="left"/>
              <w:rPr>
                <w:rFonts w:ascii="Arial" w:hAnsi="Arial" w:cs="Arial"/>
              </w:rPr>
            </w:pPr>
            <w:r w:rsidRPr="00A32011">
              <w:rPr>
                <w:rFonts w:ascii="Arial" w:hAnsi="Arial" w:cs="Arial"/>
              </w:rPr>
              <w:t>1 element</w:t>
            </w:r>
          </w:p>
        </w:tc>
        <w:tc>
          <w:tcPr>
            <w:tcW w:w="516" w:type="pct"/>
            <w:vMerge w:val="restart"/>
            <w:shd w:val="clear" w:color="auto" w:fill="auto"/>
            <w:vAlign w:val="center"/>
          </w:tcPr>
          <w:p w14:paraId="23F0A62E" w14:textId="77777777" w:rsidR="00BA2282" w:rsidRPr="00A32011" w:rsidRDefault="00BA2282" w:rsidP="00A32011">
            <w:pPr>
              <w:jc w:val="left"/>
              <w:rPr>
                <w:rFonts w:ascii="Arial" w:hAnsi="Arial" w:cs="Arial"/>
              </w:rPr>
            </w:pPr>
            <w:r w:rsidRPr="00A32011">
              <w:rPr>
                <w:rFonts w:ascii="Arial" w:hAnsi="Arial" w:cs="Arial"/>
              </w:rPr>
              <w:t>40</w:t>
            </w:r>
          </w:p>
        </w:tc>
        <w:tc>
          <w:tcPr>
            <w:tcW w:w="815" w:type="pct"/>
            <w:shd w:val="clear" w:color="auto" w:fill="auto"/>
            <w:vAlign w:val="center"/>
          </w:tcPr>
          <w:p w14:paraId="6223FADD" w14:textId="77777777" w:rsidR="00BA2282" w:rsidRPr="00A32011" w:rsidRDefault="00BA2282" w:rsidP="00A32011">
            <w:pPr>
              <w:jc w:val="left"/>
              <w:rPr>
                <w:rFonts w:ascii="Arial" w:hAnsi="Arial" w:cs="Arial"/>
              </w:rPr>
            </w:pPr>
            <w:r w:rsidRPr="00A32011">
              <w:rPr>
                <w:rFonts w:ascii="Arial" w:hAnsi="Arial" w:cs="Arial"/>
              </w:rPr>
              <w:t>&gt;1,000</w:t>
            </w:r>
          </w:p>
        </w:tc>
        <w:tc>
          <w:tcPr>
            <w:tcW w:w="1587" w:type="pct"/>
            <w:shd w:val="clear" w:color="auto" w:fill="auto"/>
            <w:vAlign w:val="center"/>
          </w:tcPr>
          <w:p w14:paraId="195BED6B" w14:textId="0FADC5AB" w:rsidR="00BA2282" w:rsidRPr="00A32011" w:rsidRDefault="002012D6" w:rsidP="00A32011">
            <w:pPr>
              <w:jc w:val="left"/>
              <w:rPr>
                <w:rFonts w:ascii="Arial" w:hAnsi="Arial" w:cs="Arial"/>
              </w:rPr>
            </w:pPr>
            <w:r w:rsidRPr="00A32011">
              <w:rPr>
                <w:rFonts w:ascii="Arial" w:hAnsi="Arial" w:cs="Arial"/>
              </w:rPr>
              <w:t>431</w:t>
            </w:r>
          </w:p>
        </w:tc>
        <w:tc>
          <w:tcPr>
            <w:tcW w:w="1483" w:type="pct"/>
            <w:shd w:val="clear" w:color="auto" w:fill="auto"/>
            <w:vAlign w:val="center"/>
          </w:tcPr>
          <w:p w14:paraId="76AFE262" w14:textId="6E810F88" w:rsidR="00BA2282" w:rsidRPr="00A32011" w:rsidRDefault="002012D6" w:rsidP="00A32011">
            <w:pPr>
              <w:jc w:val="left"/>
              <w:rPr>
                <w:rFonts w:ascii="Arial" w:hAnsi="Arial" w:cs="Arial"/>
              </w:rPr>
            </w:pPr>
            <w:r w:rsidRPr="00A32011">
              <w:rPr>
                <w:rFonts w:ascii="Arial" w:hAnsi="Arial" w:cs="Arial"/>
              </w:rPr>
              <w:t>77</w:t>
            </w:r>
          </w:p>
        </w:tc>
      </w:tr>
      <w:tr w:rsidR="00BA2282" w:rsidRPr="00A32011" w14:paraId="4B5AAD54" w14:textId="77777777" w:rsidTr="00DC3D81">
        <w:trPr>
          <w:trHeight w:val="226"/>
          <w:jc w:val="center"/>
        </w:trPr>
        <w:tc>
          <w:tcPr>
            <w:tcW w:w="599" w:type="pct"/>
            <w:vMerge/>
            <w:shd w:val="clear" w:color="auto" w:fill="auto"/>
            <w:vAlign w:val="center"/>
          </w:tcPr>
          <w:p w14:paraId="34A8BDBB" w14:textId="77777777" w:rsidR="00BA2282" w:rsidRPr="00A32011" w:rsidRDefault="00BA2282" w:rsidP="00A32011">
            <w:pPr>
              <w:jc w:val="left"/>
              <w:rPr>
                <w:rFonts w:ascii="Arial" w:hAnsi="Arial" w:cs="Arial"/>
              </w:rPr>
            </w:pPr>
          </w:p>
        </w:tc>
        <w:tc>
          <w:tcPr>
            <w:tcW w:w="516" w:type="pct"/>
            <w:vMerge/>
            <w:shd w:val="clear" w:color="auto" w:fill="auto"/>
            <w:vAlign w:val="center"/>
          </w:tcPr>
          <w:p w14:paraId="4883719F" w14:textId="77777777" w:rsidR="00BA2282" w:rsidRPr="00A32011" w:rsidRDefault="00BA2282" w:rsidP="00A32011">
            <w:pPr>
              <w:jc w:val="left"/>
              <w:rPr>
                <w:rFonts w:ascii="Arial" w:hAnsi="Arial" w:cs="Arial"/>
              </w:rPr>
            </w:pPr>
          </w:p>
        </w:tc>
        <w:tc>
          <w:tcPr>
            <w:tcW w:w="815" w:type="pct"/>
            <w:shd w:val="clear" w:color="auto" w:fill="auto"/>
            <w:vAlign w:val="center"/>
          </w:tcPr>
          <w:p w14:paraId="75AAAD8F" w14:textId="077AAF2C" w:rsidR="00BA2282" w:rsidRPr="00A32011" w:rsidRDefault="00BA2282" w:rsidP="00A32011">
            <w:pPr>
              <w:jc w:val="left"/>
              <w:rPr>
                <w:rFonts w:ascii="Arial" w:hAnsi="Arial" w:cs="Arial"/>
              </w:rPr>
            </w:pPr>
            <w:r w:rsidRPr="00A32011">
              <w:rPr>
                <w:rFonts w:ascii="Arial" w:hAnsi="Arial" w:cs="Arial"/>
              </w:rPr>
              <w:t>100-1000</w:t>
            </w:r>
          </w:p>
        </w:tc>
        <w:tc>
          <w:tcPr>
            <w:tcW w:w="1587" w:type="pct"/>
            <w:shd w:val="clear" w:color="auto" w:fill="auto"/>
            <w:vAlign w:val="center"/>
          </w:tcPr>
          <w:p w14:paraId="2FD14E1F" w14:textId="43CCAA32" w:rsidR="00BA2282" w:rsidRPr="00A32011" w:rsidRDefault="002012D6" w:rsidP="00A32011">
            <w:pPr>
              <w:jc w:val="left"/>
              <w:rPr>
                <w:rFonts w:ascii="Arial" w:hAnsi="Arial" w:cs="Arial"/>
              </w:rPr>
            </w:pPr>
            <w:r w:rsidRPr="00A32011">
              <w:rPr>
                <w:rFonts w:ascii="Arial" w:hAnsi="Arial" w:cs="Arial"/>
              </w:rPr>
              <w:t>647</w:t>
            </w:r>
          </w:p>
        </w:tc>
        <w:tc>
          <w:tcPr>
            <w:tcW w:w="1483" w:type="pct"/>
            <w:shd w:val="clear" w:color="auto" w:fill="auto"/>
            <w:vAlign w:val="center"/>
          </w:tcPr>
          <w:p w14:paraId="0BAEC8D1" w14:textId="3C198A4E" w:rsidR="00BA2282" w:rsidRPr="00A32011" w:rsidRDefault="002012D6" w:rsidP="00A32011">
            <w:pPr>
              <w:jc w:val="left"/>
              <w:rPr>
                <w:rFonts w:ascii="Arial" w:hAnsi="Arial" w:cs="Arial"/>
              </w:rPr>
            </w:pPr>
            <w:r w:rsidRPr="00A32011">
              <w:rPr>
                <w:rFonts w:ascii="Arial" w:hAnsi="Arial" w:cs="Arial"/>
              </w:rPr>
              <w:t>116</w:t>
            </w:r>
          </w:p>
        </w:tc>
      </w:tr>
      <w:tr w:rsidR="00BA2282" w:rsidRPr="00A32011" w14:paraId="63FFE726" w14:textId="77777777" w:rsidTr="00DC3D81">
        <w:trPr>
          <w:trHeight w:val="226"/>
          <w:jc w:val="center"/>
        </w:trPr>
        <w:tc>
          <w:tcPr>
            <w:tcW w:w="599" w:type="pct"/>
            <w:vMerge/>
            <w:shd w:val="clear" w:color="auto" w:fill="auto"/>
            <w:vAlign w:val="center"/>
          </w:tcPr>
          <w:p w14:paraId="70B83A37" w14:textId="77777777" w:rsidR="00BA2282" w:rsidRPr="00A32011" w:rsidRDefault="00BA2282" w:rsidP="00A32011">
            <w:pPr>
              <w:jc w:val="left"/>
              <w:rPr>
                <w:rFonts w:ascii="Arial" w:hAnsi="Arial" w:cs="Arial"/>
              </w:rPr>
            </w:pPr>
          </w:p>
        </w:tc>
        <w:tc>
          <w:tcPr>
            <w:tcW w:w="516" w:type="pct"/>
            <w:vMerge/>
            <w:shd w:val="clear" w:color="auto" w:fill="auto"/>
            <w:vAlign w:val="center"/>
          </w:tcPr>
          <w:p w14:paraId="669E53DA" w14:textId="77777777" w:rsidR="00BA2282" w:rsidRPr="00A32011" w:rsidRDefault="00BA2282" w:rsidP="00A32011">
            <w:pPr>
              <w:jc w:val="left"/>
              <w:rPr>
                <w:rFonts w:ascii="Arial" w:hAnsi="Arial" w:cs="Arial"/>
              </w:rPr>
            </w:pPr>
          </w:p>
        </w:tc>
        <w:tc>
          <w:tcPr>
            <w:tcW w:w="815" w:type="pct"/>
            <w:shd w:val="clear" w:color="auto" w:fill="auto"/>
            <w:vAlign w:val="center"/>
          </w:tcPr>
          <w:p w14:paraId="6303C668" w14:textId="77777777" w:rsidR="00BA2282" w:rsidRPr="00A32011" w:rsidRDefault="00BA2282" w:rsidP="00A32011">
            <w:pPr>
              <w:jc w:val="left"/>
              <w:rPr>
                <w:rFonts w:ascii="Arial" w:hAnsi="Arial" w:cs="Arial"/>
              </w:rPr>
            </w:pPr>
            <w:r w:rsidRPr="00A32011">
              <w:rPr>
                <w:rFonts w:ascii="Arial" w:hAnsi="Arial" w:cs="Arial"/>
              </w:rPr>
              <w:t>&lt;100</w:t>
            </w:r>
          </w:p>
        </w:tc>
        <w:tc>
          <w:tcPr>
            <w:tcW w:w="1587" w:type="pct"/>
            <w:shd w:val="clear" w:color="auto" w:fill="auto"/>
            <w:vAlign w:val="center"/>
          </w:tcPr>
          <w:p w14:paraId="22DF796C" w14:textId="2A193A4E" w:rsidR="00BA2282" w:rsidRPr="00A32011" w:rsidRDefault="002012D6" w:rsidP="00A32011">
            <w:pPr>
              <w:jc w:val="left"/>
              <w:rPr>
                <w:rFonts w:ascii="Arial" w:hAnsi="Arial" w:cs="Arial"/>
              </w:rPr>
            </w:pPr>
            <w:r w:rsidRPr="00A32011">
              <w:rPr>
                <w:rFonts w:ascii="Arial" w:hAnsi="Arial" w:cs="Arial"/>
              </w:rPr>
              <w:t>1041</w:t>
            </w:r>
          </w:p>
        </w:tc>
        <w:tc>
          <w:tcPr>
            <w:tcW w:w="1483" w:type="pct"/>
            <w:shd w:val="clear" w:color="auto" w:fill="auto"/>
            <w:vAlign w:val="center"/>
          </w:tcPr>
          <w:p w14:paraId="7241DE73" w14:textId="0ED9D6EE" w:rsidR="00BA2282" w:rsidRPr="00A32011" w:rsidRDefault="002012D6" w:rsidP="00A32011">
            <w:pPr>
              <w:jc w:val="left"/>
              <w:rPr>
                <w:rFonts w:ascii="Arial" w:hAnsi="Arial" w:cs="Arial"/>
              </w:rPr>
            </w:pPr>
            <w:r w:rsidRPr="00A32011">
              <w:rPr>
                <w:rFonts w:ascii="Arial" w:hAnsi="Arial" w:cs="Arial"/>
              </w:rPr>
              <w:t>170</w:t>
            </w:r>
          </w:p>
        </w:tc>
      </w:tr>
      <w:tr w:rsidR="00BA2282" w:rsidRPr="00A32011" w14:paraId="1C7509D6" w14:textId="77777777" w:rsidTr="00DC3D81">
        <w:trPr>
          <w:trHeight w:val="226"/>
          <w:jc w:val="center"/>
        </w:trPr>
        <w:tc>
          <w:tcPr>
            <w:tcW w:w="599" w:type="pct"/>
            <w:vMerge w:val="restart"/>
            <w:shd w:val="clear" w:color="auto" w:fill="auto"/>
            <w:vAlign w:val="center"/>
          </w:tcPr>
          <w:p w14:paraId="2FCF4F48" w14:textId="77777777" w:rsidR="00BA2282" w:rsidRPr="00A32011" w:rsidRDefault="00BA2282" w:rsidP="00A32011">
            <w:pPr>
              <w:jc w:val="left"/>
              <w:rPr>
                <w:rFonts w:ascii="Arial" w:hAnsi="Arial" w:cs="Arial"/>
              </w:rPr>
            </w:pPr>
            <w:r w:rsidRPr="00A32011">
              <w:rPr>
                <w:rFonts w:ascii="Arial" w:hAnsi="Arial" w:cs="Arial"/>
              </w:rPr>
              <w:t>36 Elements</w:t>
            </w:r>
          </w:p>
        </w:tc>
        <w:tc>
          <w:tcPr>
            <w:tcW w:w="516" w:type="pct"/>
            <w:vMerge w:val="restart"/>
            <w:shd w:val="clear" w:color="auto" w:fill="auto"/>
            <w:vAlign w:val="center"/>
          </w:tcPr>
          <w:p w14:paraId="3F21465D" w14:textId="77777777" w:rsidR="00BA2282" w:rsidRPr="00A32011" w:rsidRDefault="00BA2282" w:rsidP="00A32011">
            <w:pPr>
              <w:jc w:val="left"/>
              <w:rPr>
                <w:rFonts w:ascii="Arial" w:hAnsi="Arial" w:cs="Arial"/>
              </w:rPr>
            </w:pPr>
            <w:r w:rsidRPr="00A32011">
              <w:rPr>
                <w:rFonts w:ascii="Arial" w:hAnsi="Arial" w:cs="Arial"/>
              </w:rPr>
              <w:t>6600</w:t>
            </w:r>
          </w:p>
        </w:tc>
        <w:tc>
          <w:tcPr>
            <w:tcW w:w="815" w:type="pct"/>
            <w:shd w:val="clear" w:color="auto" w:fill="auto"/>
            <w:vAlign w:val="center"/>
          </w:tcPr>
          <w:p w14:paraId="7A952304" w14:textId="77777777" w:rsidR="00BA2282" w:rsidRPr="00A32011" w:rsidRDefault="00BA2282" w:rsidP="00A32011">
            <w:pPr>
              <w:jc w:val="left"/>
              <w:rPr>
                <w:rFonts w:ascii="Arial" w:hAnsi="Arial" w:cs="Arial"/>
              </w:rPr>
            </w:pPr>
            <w:r w:rsidRPr="00A32011">
              <w:rPr>
                <w:rFonts w:ascii="Arial" w:hAnsi="Arial" w:cs="Arial"/>
              </w:rPr>
              <w:t>&gt;1,000</w:t>
            </w:r>
          </w:p>
        </w:tc>
        <w:tc>
          <w:tcPr>
            <w:tcW w:w="1587" w:type="pct"/>
            <w:shd w:val="clear" w:color="auto" w:fill="auto"/>
            <w:vAlign w:val="center"/>
          </w:tcPr>
          <w:p w14:paraId="466D4A5D" w14:textId="24DE9429" w:rsidR="00BA2282" w:rsidRPr="00A32011" w:rsidRDefault="002012D6" w:rsidP="00A32011">
            <w:pPr>
              <w:jc w:val="left"/>
              <w:rPr>
                <w:rFonts w:ascii="Arial" w:hAnsi="Arial" w:cs="Arial"/>
              </w:rPr>
            </w:pPr>
            <w:r w:rsidRPr="00A32011">
              <w:rPr>
                <w:rFonts w:ascii="Arial" w:hAnsi="Arial" w:cs="Arial"/>
              </w:rPr>
              <w:t>6733</w:t>
            </w:r>
          </w:p>
        </w:tc>
        <w:tc>
          <w:tcPr>
            <w:tcW w:w="1483" w:type="pct"/>
            <w:shd w:val="clear" w:color="auto" w:fill="auto"/>
            <w:vAlign w:val="center"/>
          </w:tcPr>
          <w:p w14:paraId="69CA99A4" w14:textId="6CBAEAC8" w:rsidR="00BA2282" w:rsidRPr="00A32011" w:rsidRDefault="002012D6" w:rsidP="00A32011">
            <w:pPr>
              <w:jc w:val="left"/>
              <w:rPr>
                <w:rFonts w:ascii="Arial" w:hAnsi="Arial" w:cs="Arial"/>
              </w:rPr>
            </w:pPr>
            <w:r w:rsidRPr="00A32011">
              <w:rPr>
                <w:rFonts w:ascii="Arial" w:hAnsi="Arial" w:cs="Arial"/>
              </w:rPr>
              <w:t>1864</w:t>
            </w:r>
          </w:p>
        </w:tc>
      </w:tr>
      <w:tr w:rsidR="00BA2282" w:rsidRPr="00A32011" w14:paraId="23D483FD" w14:textId="77777777" w:rsidTr="00DC3D81">
        <w:trPr>
          <w:trHeight w:val="226"/>
          <w:jc w:val="center"/>
        </w:trPr>
        <w:tc>
          <w:tcPr>
            <w:tcW w:w="599" w:type="pct"/>
            <w:vMerge/>
            <w:shd w:val="clear" w:color="auto" w:fill="auto"/>
            <w:vAlign w:val="center"/>
          </w:tcPr>
          <w:p w14:paraId="510727BD" w14:textId="77777777" w:rsidR="00BA2282" w:rsidRPr="00A32011" w:rsidRDefault="00BA2282" w:rsidP="00A32011">
            <w:pPr>
              <w:jc w:val="left"/>
              <w:rPr>
                <w:rFonts w:ascii="Arial" w:hAnsi="Arial" w:cs="Arial"/>
              </w:rPr>
            </w:pPr>
          </w:p>
        </w:tc>
        <w:tc>
          <w:tcPr>
            <w:tcW w:w="516" w:type="pct"/>
            <w:vMerge/>
            <w:shd w:val="clear" w:color="auto" w:fill="auto"/>
            <w:vAlign w:val="center"/>
          </w:tcPr>
          <w:p w14:paraId="1A8C6510" w14:textId="77777777" w:rsidR="00BA2282" w:rsidRPr="00A32011" w:rsidRDefault="00BA2282" w:rsidP="00A32011">
            <w:pPr>
              <w:jc w:val="left"/>
              <w:rPr>
                <w:rFonts w:ascii="Arial" w:hAnsi="Arial" w:cs="Arial"/>
              </w:rPr>
            </w:pPr>
          </w:p>
        </w:tc>
        <w:tc>
          <w:tcPr>
            <w:tcW w:w="815" w:type="pct"/>
            <w:shd w:val="clear" w:color="auto" w:fill="auto"/>
            <w:vAlign w:val="center"/>
          </w:tcPr>
          <w:p w14:paraId="170DE3C4" w14:textId="089ED699" w:rsidR="00BA2282" w:rsidRPr="00A32011" w:rsidRDefault="00BA2282" w:rsidP="00A32011">
            <w:pPr>
              <w:jc w:val="left"/>
              <w:rPr>
                <w:rFonts w:ascii="Arial" w:hAnsi="Arial" w:cs="Arial"/>
              </w:rPr>
            </w:pPr>
            <w:r w:rsidRPr="00A32011">
              <w:rPr>
                <w:rFonts w:ascii="Arial" w:hAnsi="Arial" w:cs="Arial"/>
              </w:rPr>
              <w:t>100-1000</w:t>
            </w:r>
          </w:p>
        </w:tc>
        <w:tc>
          <w:tcPr>
            <w:tcW w:w="1587" w:type="pct"/>
            <w:shd w:val="clear" w:color="auto" w:fill="auto"/>
            <w:vAlign w:val="center"/>
          </w:tcPr>
          <w:p w14:paraId="0AE79E96" w14:textId="09E6A9DC" w:rsidR="00BA2282" w:rsidRPr="00A32011" w:rsidRDefault="002012D6" w:rsidP="00A32011">
            <w:pPr>
              <w:jc w:val="left"/>
              <w:rPr>
                <w:rFonts w:ascii="Arial" w:hAnsi="Arial" w:cs="Arial"/>
              </w:rPr>
            </w:pPr>
            <w:r w:rsidRPr="00A32011">
              <w:rPr>
                <w:rFonts w:ascii="Arial" w:hAnsi="Arial" w:cs="Arial"/>
              </w:rPr>
              <w:t>9468</w:t>
            </w:r>
          </w:p>
        </w:tc>
        <w:tc>
          <w:tcPr>
            <w:tcW w:w="1483" w:type="pct"/>
            <w:shd w:val="clear" w:color="auto" w:fill="auto"/>
            <w:vAlign w:val="center"/>
          </w:tcPr>
          <w:p w14:paraId="72BBA5CC" w14:textId="59CDE607" w:rsidR="00BA2282" w:rsidRPr="00A32011" w:rsidRDefault="002012D6" w:rsidP="00A32011">
            <w:pPr>
              <w:jc w:val="left"/>
              <w:rPr>
                <w:rFonts w:ascii="Arial" w:hAnsi="Arial" w:cs="Arial"/>
              </w:rPr>
            </w:pPr>
            <w:r w:rsidRPr="00A32011">
              <w:rPr>
                <w:rFonts w:ascii="Arial" w:hAnsi="Arial" w:cs="Arial"/>
              </w:rPr>
              <w:t>2542</w:t>
            </w:r>
          </w:p>
        </w:tc>
      </w:tr>
      <w:tr w:rsidR="00BA2282" w:rsidRPr="00A32011" w14:paraId="228F9C73" w14:textId="77777777" w:rsidTr="00DC3D81">
        <w:trPr>
          <w:trHeight w:val="226"/>
          <w:jc w:val="center"/>
        </w:trPr>
        <w:tc>
          <w:tcPr>
            <w:tcW w:w="599" w:type="pct"/>
            <w:vMerge/>
            <w:shd w:val="clear" w:color="auto" w:fill="auto"/>
            <w:vAlign w:val="center"/>
          </w:tcPr>
          <w:p w14:paraId="2AD84492" w14:textId="77777777" w:rsidR="00BA2282" w:rsidRPr="00A32011" w:rsidRDefault="00BA2282" w:rsidP="00A32011">
            <w:pPr>
              <w:jc w:val="left"/>
              <w:rPr>
                <w:rFonts w:ascii="Arial" w:hAnsi="Arial" w:cs="Arial"/>
              </w:rPr>
            </w:pPr>
          </w:p>
        </w:tc>
        <w:tc>
          <w:tcPr>
            <w:tcW w:w="516" w:type="pct"/>
            <w:vMerge/>
            <w:shd w:val="clear" w:color="auto" w:fill="auto"/>
            <w:vAlign w:val="center"/>
          </w:tcPr>
          <w:p w14:paraId="45CB6FB4" w14:textId="77777777" w:rsidR="00BA2282" w:rsidRPr="00A32011" w:rsidRDefault="00BA2282" w:rsidP="00A32011">
            <w:pPr>
              <w:jc w:val="left"/>
              <w:rPr>
                <w:rFonts w:ascii="Arial" w:hAnsi="Arial" w:cs="Arial"/>
              </w:rPr>
            </w:pPr>
          </w:p>
        </w:tc>
        <w:tc>
          <w:tcPr>
            <w:tcW w:w="815" w:type="pct"/>
            <w:shd w:val="clear" w:color="auto" w:fill="auto"/>
            <w:vAlign w:val="center"/>
          </w:tcPr>
          <w:p w14:paraId="28891DFD" w14:textId="77777777" w:rsidR="00BA2282" w:rsidRPr="00A32011" w:rsidRDefault="00BA2282" w:rsidP="00A32011">
            <w:pPr>
              <w:jc w:val="left"/>
              <w:rPr>
                <w:rFonts w:ascii="Arial" w:hAnsi="Arial" w:cs="Arial"/>
              </w:rPr>
            </w:pPr>
            <w:r w:rsidRPr="00A32011">
              <w:rPr>
                <w:rFonts w:ascii="Arial" w:hAnsi="Arial" w:cs="Arial"/>
              </w:rPr>
              <w:t>&lt;100</w:t>
            </w:r>
          </w:p>
        </w:tc>
        <w:tc>
          <w:tcPr>
            <w:tcW w:w="1587" w:type="pct"/>
            <w:shd w:val="clear" w:color="auto" w:fill="auto"/>
            <w:vAlign w:val="center"/>
          </w:tcPr>
          <w:p w14:paraId="2F504555" w14:textId="710F22E7" w:rsidR="00BA2282" w:rsidRPr="00A32011" w:rsidRDefault="002012D6" w:rsidP="00A32011">
            <w:pPr>
              <w:jc w:val="left"/>
              <w:rPr>
                <w:rFonts w:ascii="Arial" w:hAnsi="Arial" w:cs="Arial"/>
              </w:rPr>
            </w:pPr>
            <w:r w:rsidRPr="00A32011">
              <w:rPr>
                <w:rFonts w:ascii="Arial" w:hAnsi="Arial" w:cs="Arial"/>
              </w:rPr>
              <w:t>12650</w:t>
            </w:r>
          </w:p>
        </w:tc>
        <w:tc>
          <w:tcPr>
            <w:tcW w:w="1483" w:type="pct"/>
            <w:shd w:val="clear" w:color="auto" w:fill="auto"/>
            <w:vAlign w:val="center"/>
          </w:tcPr>
          <w:p w14:paraId="3580A03A" w14:textId="4AFE7F9F" w:rsidR="00BA2282" w:rsidRPr="00A32011" w:rsidRDefault="002012D6" w:rsidP="00A32011">
            <w:pPr>
              <w:jc w:val="left"/>
              <w:rPr>
                <w:rFonts w:ascii="Arial" w:hAnsi="Arial" w:cs="Arial"/>
              </w:rPr>
            </w:pPr>
            <w:r w:rsidRPr="00A32011">
              <w:rPr>
                <w:rFonts w:ascii="Arial" w:hAnsi="Arial" w:cs="Arial"/>
              </w:rPr>
              <w:t>3924</w:t>
            </w:r>
          </w:p>
        </w:tc>
      </w:tr>
      <w:tr w:rsidR="00BA2282" w:rsidRPr="00A32011" w14:paraId="7790EDEA" w14:textId="77777777" w:rsidTr="00DC3D81">
        <w:trPr>
          <w:trHeight w:val="226"/>
          <w:jc w:val="center"/>
        </w:trPr>
        <w:tc>
          <w:tcPr>
            <w:tcW w:w="5000" w:type="pct"/>
            <w:gridSpan w:val="5"/>
            <w:shd w:val="clear" w:color="auto" w:fill="auto"/>
            <w:vAlign w:val="center"/>
          </w:tcPr>
          <w:p w14:paraId="7A71B746" w14:textId="77777777" w:rsidR="00BA2282" w:rsidRPr="00A32011" w:rsidRDefault="00BA2282" w:rsidP="00A32011">
            <w:pPr>
              <w:jc w:val="left"/>
              <w:rPr>
                <w:rFonts w:ascii="Arial" w:hAnsi="Arial" w:cs="Arial"/>
              </w:rPr>
            </w:pPr>
            <w:r w:rsidRPr="00A32011">
              <w:rPr>
                <w:rFonts w:ascii="Arial" w:hAnsi="Arial" w:cs="Arial"/>
                <w:color w:val="FF0000"/>
                <w:lang w:val="en-GB"/>
              </w:rPr>
              <w:t>*Distances are from any single element on the array</w:t>
            </w:r>
          </w:p>
        </w:tc>
      </w:tr>
      <w:bookmarkEnd w:id="19"/>
    </w:tbl>
    <w:p w14:paraId="0E042305" w14:textId="77777777" w:rsidR="00346029" w:rsidRPr="00A32011" w:rsidRDefault="00346029" w:rsidP="00A32011">
      <w:pPr>
        <w:pStyle w:val="Default"/>
        <w:rPr>
          <w:b/>
          <w:bCs/>
          <w:sz w:val="20"/>
          <w:szCs w:val="20"/>
        </w:rPr>
      </w:pPr>
    </w:p>
    <w:p w14:paraId="4FC037C7" w14:textId="77777777" w:rsidR="00CF08E1" w:rsidRPr="00A32011" w:rsidRDefault="00CF08E1" w:rsidP="00A32011">
      <w:pPr>
        <w:pStyle w:val="Default"/>
        <w:rPr>
          <w:b/>
          <w:bCs/>
          <w:sz w:val="20"/>
          <w:szCs w:val="20"/>
        </w:rPr>
      </w:pPr>
    </w:p>
    <w:p w14:paraId="1C28B9A4" w14:textId="6B212508" w:rsidR="001446AC" w:rsidRPr="00A32011" w:rsidRDefault="001446AC" w:rsidP="00A32011">
      <w:pPr>
        <w:pStyle w:val="Caption"/>
        <w:keepNext/>
        <w:jc w:val="left"/>
        <w:rPr>
          <w:rFonts w:ascii="Arial" w:hAnsi="Arial" w:cs="Arial"/>
          <w:color w:val="71004B"/>
        </w:rPr>
      </w:pPr>
      <w:bookmarkStart w:id="20" w:name="_Ref77857498"/>
      <w:bookmarkStart w:id="21" w:name="_Toc84517131"/>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4</w:t>
      </w:r>
      <w:r w:rsidRPr="00A32011">
        <w:rPr>
          <w:rFonts w:ascii="Arial" w:hAnsi="Arial" w:cs="Arial"/>
          <w:color w:val="71004B"/>
        </w:rPr>
        <w:fldChar w:fldCharType="end"/>
      </w:r>
      <w:bookmarkEnd w:id="20"/>
      <w:r w:rsidRPr="00A32011">
        <w:rPr>
          <w:rFonts w:ascii="Arial" w:hAnsi="Arial" w:cs="Arial"/>
          <w:color w:val="71004B"/>
        </w:rPr>
        <w:t>: Predicted Level A Harassment Zones</w:t>
      </w:r>
      <w:r w:rsidR="0007544A" w:rsidRPr="00A32011">
        <w:rPr>
          <w:rFonts w:ascii="Arial" w:hAnsi="Arial" w:cs="Arial"/>
          <w:color w:val="71004B"/>
        </w:rPr>
        <w:t>*</w:t>
      </w:r>
      <w:r w:rsidRPr="00A32011">
        <w:rPr>
          <w:rFonts w:ascii="Arial" w:hAnsi="Arial" w:cs="Arial"/>
          <w:color w:val="71004B"/>
        </w:rPr>
        <w:t xml:space="preserve"> for </w:t>
      </w:r>
      <w:r w:rsidR="0007544A" w:rsidRPr="00A32011">
        <w:rPr>
          <w:rFonts w:ascii="Arial" w:hAnsi="Arial" w:cs="Arial"/>
          <w:color w:val="71004B"/>
        </w:rPr>
        <w:t>each Marine Mammal Hearing Group</w:t>
      </w:r>
      <w:r w:rsidRPr="00A32011">
        <w:rPr>
          <w:rFonts w:ascii="Arial" w:hAnsi="Arial" w:cs="Arial"/>
          <w:color w:val="71004B"/>
        </w:rPr>
        <w:t xml:space="preserve"> Implemented during the </w:t>
      </w:r>
      <w:r w:rsidR="00CE0449" w:rsidRPr="00A32011">
        <w:rPr>
          <w:rFonts w:ascii="Arial" w:hAnsi="Arial" w:cs="Arial"/>
          <w:color w:val="71004B"/>
        </w:rPr>
        <w:t>s</w:t>
      </w:r>
      <w:r w:rsidRPr="00A32011">
        <w:rPr>
          <w:rFonts w:ascii="Arial" w:hAnsi="Arial" w:cs="Arial"/>
          <w:color w:val="71004B"/>
        </w:rPr>
        <w:t>urvey.</w:t>
      </w:r>
      <w:bookmarkEnd w:id="21"/>
    </w:p>
    <w:tbl>
      <w:tblPr>
        <w:tblW w:w="564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16"/>
        <w:gridCol w:w="940"/>
        <w:gridCol w:w="1309"/>
        <w:gridCol w:w="1354"/>
        <w:gridCol w:w="1229"/>
        <w:gridCol w:w="1172"/>
        <w:gridCol w:w="1584"/>
        <w:gridCol w:w="1455"/>
      </w:tblGrid>
      <w:tr w:rsidR="00147093" w:rsidRPr="00A32011" w14:paraId="02AD6624" w14:textId="7A5F6ECD" w:rsidTr="00147093">
        <w:trPr>
          <w:trHeight w:val="709"/>
          <w:jc w:val="center"/>
        </w:trPr>
        <w:tc>
          <w:tcPr>
            <w:tcW w:w="718" w:type="pct"/>
            <w:shd w:val="clear" w:color="auto" w:fill="5F6369"/>
            <w:vAlign w:val="center"/>
          </w:tcPr>
          <w:p w14:paraId="61669514" w14:textId="77777777" w:rsidR="00147093" w:rsidRPr="00A32011" w:rsidRDefault="00147093" w:rsidP="00A32011">
            <w:pPr>
              <w:pStyle w:val="Default"/>
              <w:rPr>
                <w:b/>
                <w:color w:val="FFFFFF"/>
                <w:sz w:val="20"/>
                <w:szCs w:val="20"/>
                <w:lang w:val="en-GB"/>
              </w:rPr>
            </w:pPr>
            <w:r w:rsidRPr="00A32011">
              <w:rPr>
                <w:b/>
                <w:color w:val="FFFFFF"/>
                <w:sz w:val="20"/>
                <w:szCs w:val="20"/>
                <w:lang w:val="en-GB"/>
              </w:rPr>
              <w:t>Source</w:t>
            </w:r>
          </w:p>
        </w:tc>
        <w:tc>
          <w:tcPr>
            <w:tcW w:w="445" w:type="pct"/>
            <w:shd w:val="clear" w:color="auto" w:fill="5F6369"/>
            <w:vAlign w:val="center"/>
          </w:tcPr>
          <w:p w14:paraId="37720B90" w14:textId="77777777" w:rsidR="00147093" w:rsidRPr="00A32011" w:rsidRDefault="00147093" w:rsidP="00A32011">
            <w:pPr>
              <w:pStyle w:val="Default"/>
              <w:rPr>
                <w:b/>
                <w:color w:val="FFFFFF"/>
                <w:sz w:val="20"/>
                <w:szCs w:val="20"/>
                <w:lang w:val="en-GB"/>
              </w:rPr>
            </w:pPr>
            <w:r w:rsidRPr="00A32011">
              <w:rPr>
                <w:b/>
                <w:color w:val="FFFFFF"/>
                <w:sz w:val="20"/>
                <w:szCs w:val="20"/>
                <w:lang w:val="en-GB"/>
              </w:rPr>
              <w:t>Volume (in</w:t>
            </w:r>
            <w:r w:rsidRPr="00A32011">
              <w:rPr>
                <w:b/>
                <w:color w:val="FFFFFF"/>
                <w:sz w:val="20"/>
                <w:szCs w:val="20"/>
                <w:vertAlign w:val="superscript"/>
                <w:lang w:val="en-GB"/>
              </w:rPr>
              <w:t>3</w:t>
            </w:r>
            <w:r w:rsidRPr="00A32011">
              <w:rPr>
                <w:b/>
                <w:color w:val="FFFFFF"/>
                <w:sz w:val="20"/>
                <w:szCs w:val="20"/>
                <w:lang w:val="en-GB"/>
              </w:rPr>
              <w:t>)</w:t>
            </w:r>
          </w:p>
        </w:tc>
        <w:tc>
          <w:tcPr>
            <w:tcW w:w="620" w:type="pct"/>
            <w:shd w:val="clear" w:color="auto" w:fill="5F6369"/>
            <w:vAlign w:val="center"/>
          </w:tcPr>
          <w:p w14:paraId="2D327159" w14:textId="77777777" w:rsidR="00147093" w:rsidRPr="00A32011" w:rsidRDefault="00147093" w:rsidP="00A32011">
            <w:pPr>
              <w:pStyle w:val="Default"/>
              <w:rPr>
                <w:b/>
                <w:color w:val="FFFFFF"/>
                <w:sz w:val="20"/>
                <w:szCs w:val="20"/>
                <w:lang w:val="en-GB"/>
              </w:rPr>
            </w:pPr>
            <w:r w:rsidRPr="00A32011">
              <w:rPr>
                <w:b/>
                <w:color w:val="FFFFFF"/>
                <w:sz w:val="20"/>
                <w:szCs w:val="20"/>
                <w:lang w:val="en-GB"/>
              </w:rPr>
              <w:t>Low Frequency Cetaceans (m)</w:t>
            </w:r>
          </w:p>
        </w:tc>
        <w:tc>
          <w:tcPr>
            <w:tcW w:w="641" w:type="pct"/>
            <w:shd w:val="clear" w:color="auto" w:fill="5F6369"/>
            <w:vAlign w:val="center"/>
          </w:tcPr>
          <w:p w14:paraId="03333B9A" w14:textId="77777777" w:rsidR="00147093" w:rsidRPr="00A32011" w:rsidRDefault="00147093" w:rsidP="00A32011">
            <w:pPr>
              <w:pStyle w:val="Default"/>
              <w:rPr>
                <w:b/>
                <w:color w:val="FFFFFF"/>
                <w:sz w:val="20"/>
                <w:szCs w:val="20"/>
                <w:lang w:val="en-GB"/>
              </w:rPr>
            </w:pPr>
            <w:r w:rsidRPr="00A32011">
              <w:rPr>
                <w:b/>
                <w:color w:val="FFFFFF"/>
                <w:sz w:val="20"/>
                <w:szCs w:val="20"/>
                <w:lang w:val="en-GB"/>
              </w:rPr>
              <w:t>Mid Frequency Cetaceans (m)</w:t>
            </w:r>
          </w:p>
        </w:tc>
        <w:tc>
          <w:tcPr>
            <w:tcW w:w="582" w:type="pct"/>
            <w:shd w:val="clear" w:color="auto" w:fill="5F6369"/>
            <w:vAlign w:val="center"/>
          </w:tcPr>
          <w:p w14:paraId="5F82355F" w14:textId="77777777" w:rsidR="00147093" w:rsidRPr="00A32011" w:rsidRDefault="00147093" w:rsidP="00A32011">
            <w:pPr>
              <w:pStyle w:val="Default"/>
              <w:rPr>
                <w:b/>
                <w:color w:val="FFFFFF"/>
                <w:sz w:val="20"/>
                <w:szCs w:val="20"/>
                <w:lang w:val="en-GB"/>
              </w:rPr>
            </w:pPr>
            <w:r w:rsidRPr="00A32011">
              <w:rPr>
                <w:b/>
                <w:color w:val="FFFFFF"/>
                <w:sz w:val="20"/>
                <w:szCs w:val="20"/>
                <w:lang w:val="en-GB"/>
              </w:rPr>
              <w:t>High Frequency Cetaceans (m)</w:t>
            </w:r>
          </w:p>
        </w:tc>
        <w:tc>
          <w:tcPr>
            <w:tcW w:w="555" w:type="pct"/>
            <w:shd w:val="clear" w:color="auto" w:fill="5F6369"/>
            <w:vAlign w:val="center"/>
          </w:tcPr>
          <w:p w14:paraId="214660B9" w14:textId="77777777" w:rsidR="00147093" w:rsidRPr="00A32011" w:rsidRDefault="00147093" w:rsidP="00A32011">
            <w:pPr>
              <w:pStyle w:val="Default"/>
              <w:rPr>
                <w:b/>
                <w:color w:val="FFFFFF"/>
                <w:sz w:val="20"/>
                <w:szCs w:val="20"/>
                <w:lang w:val="en-GB"/>
              </w:rPr>
            </w:pPr>
            <w:r w:rsidRPr="00A32011">
              <w:rPr>
                <w:b/>
                <w:color w:val="FFFFFF"/>
                <w:sz w:val="20"/>
                <w:szCs w:val="20"/>
                <w:lang w:val="en-GB"/>
              </w:rPr>
              <w:t>Phocid Pinnipeds (m)</w:t>
            </w:r>
          </w:p>
        </w:tc>
        <w:tc>
          <w:tcPr>
            <w:tcW w:w="750" w:type="pct"/>
            <w:shd w:val="clear" w:color="auto" w:fill="5F6369"/>
            <w:vAlign w:val="center"/>
          </w:tcPr>
          <w:p w14:paraId="23F95035" w14:textId="77777777" w:rsidR="00147093" w:rsidRPr="00A32011" w:rsidRDefault="00147093" w:rsidP="00A32011">
            <w:pPr>
              <w:pStyle w:val="Default"/>
              <w:rPr>
                <w:b/>
                <w:color w:val="FFFFFF"/>
                <w:sz w:val="20"/>
                <w:szCs w:val="20"/>
                <w:lang w:val="en-GB"/>
              </w:rPr>
            </w:pPr>
            <w:r w:rsidRPr="00A32011">
              <w:rPr>
                <w:b/>
                <w:color w:val="FFFFFF"/>
                <w:sz w:val="20"/>
                <w:szCs w:val="20"/>
                <w:lang w:val="en-GB"/>
              </w:rPr>
              <w:t>Otariid Pinnipeds/Sea Otters (m)</w:t>
            </w:r>
          </w:p>
        </w:tc>
        <w:tc>
          <w:tcPr>
            <w:tcW w:w="689" w:type="pct"/>
            <w:shd w:val="clear" w:color="auto" w:fill="5F6369"/>
            <w:vAlign w:val="center"/>
          </w:tcPr>
          <w:p w14:paraId="2E86C12B" w14:textId="77777777" w:rsidR="00147093" w:rsidRPr="00A32011" w:rsidRDefault="00147093" w:rsidP="00A32011">
            <w:pPr>
              <w:pStyle w:val="Default"/>
              <w:rPr>
                <w:b/>
                <w:color w:val="FFFFFF"/>
                <w:sz w:val="20"/>
                <w:szCs w:val="20"/>
                <w:lang w:val="en-GB"/>
              </w:rPr>
            </w:pPr>
            <w:r w:rsidRPr="00A32011">
              <w:rPr>
                <w:b/>
                <w:color w:val="FFFFFF"/>
                <w:sz w:val="20"/>
                <w:szCs w:val="20"/>
                <w:lang w:val="en-GB"/>
              </w:rPr>
              <w:t>Sea Turtles (m)</w:t>
            </w:r>
          </w:p>
        </w:tc>
      </w:tr>
      <w:tr w:rsidR="00147093" w:rsidRPr="00A32011" w14:paraId="3B3CCBB5" w14:textId="3F4CE5D6" w:rsidTr="00147093">
        <w:trPr>
          <w:trHeight w:val="216"/>
          <w:jc w:val="center"/>
        </w:trPr>
        <w:tc>
          <w:tcPr>
            <w:tcW w:w="718" w:type="pct"/>
            <w:shd w:val="clear" w:color="auto" w:fill="auto"/>
            <w:vAlign w:val="center"/>
          </w:tcPr>
          <w:p w14:paraId="348FBD70" w14:textId="77777777" w:rsidR="00147093" w:rsidRPr="00A32011" w:rsidRDefault="00147093" w:rsidP="00A32011">
            <w:pPr>
              <w:jc w:val="left"/>
              <w:rPr>
                <w:rFonts w:ascii="Arial" w:hAnsi="Arial" w:cs="Arial"/>
              </w:rPr>
            </w:pPr>
            <w:r w:rsidRPr="00A32011">
              <w:rPr>
                <w:rFonts w:ascii="Arial" w:hAnsi="Arial" w:cs="Arial"/>
              </w:rPr>
              <w:t>36 elements</w:t>
            </w:r>
          </w:p>
        </w:tc>
        <w:tc>
          <w:tcPr>
            <w:tcW w:w="445" w:type="pct"/>
            <w:shd w:val="clear" w:color="auto" w:fill="auto"/>
            <w:vAlign w:val="center"/>
          </w:tcPr>
          <w:p w14:paraId="09634982" w14:textId="77777777" w:rsidR="00147093" w:rsidRPr="00A32011" w:rsidRDefault="00147093" w:rsidP="00A32011">
            <w:pPr>
              <w:jc w:val="left"/>
              <w:rPr>
                <w:rFonts w:ascii="Arial" w:hAnsi="Arial" w:cs="Arial"/>
              </w:rPr>
            </w:pPr>
            <w:r w:rsidRPr="00A32011">
              <w:rPr>
                <w:rFonts w:ascii="Arial" w:hAnsi="Arial" w:cs="Arial"/>
              </w:rPr>
              <w:t>6600</w:t>
            </w:r>
          </w:p>
        </w:tc>
        <w:tc>
          <w:tcPr>
            <w:tcW w:w="620" w:type="pct"/>
            <w:shd w:val="clear" w:color="auto" w:fill="auto"/>
            <w:vAlign w:val="center"/>
          </w:tcPr>
          <w:p w14:paraId="4107AF35" w14:textId="463FC5BB" w:rsidR="00147093" w:rsidRPr="00A32011" w:rsidRDefault="00147093" w:rsidP="00A32011">
            <w:pPr>
              <w:jc w:val="left"/>
              <w:rPr>
                <w:rFonts w:ascii="Arial" w:hAnsi="Arial" w:cs="Arial"/>
              </w:rPr>
            </w:pPr>
            <w:r>
              <w:rPr>
                <w:rFonts w:ascii="Arial" w:hAnsi="Arial" w:cs="Arial"/>
              </w:rPr>
              <w:t>320.2</w:t>
            </w:r>
          </w:p>
        </w:tc>
        <w:tc>
          <w:tcPr>
            <w:tcW w:w="641" w:type="pct"/>
            <w:shd w:val="clear" w:color="auto" w:fill="auto"/>
            <w:vAlign w:val="center"/>
          </w:tcPr>
          <w:p w14:paraId="5ED959D2" w14:textId="0CD52D57" w:rsidR="00147093" w:rsidRPr="00A32011" w:rsidRDefault="00147093" w:rsidP="00A32011">
            <w:pPr>
              <w:jc w:val="left"/>
              <w:rPr>
                <w:rFonts w:ascii="Arial" w:hAnsi="Arial" w:cs="Arial"/>
              </w:rPr>
            </w:pPr>
            <w:r w:rsidRPr="00A32011">
              <w:rPr>
                <w:rFonts w:ascii="Arial" w:hAnsi="Arial" w:cs="Arial"/>
              </w:rPr>
              <w:t>13.6</w:t>
            </w:r>
          </w:p>
        </w:tc>
        <w:tc>
          <w:tcPr>
            <w:tcW w:w="582" w:type="pct"/>
            <w:shd w:val="clear" w:color="auto" w:fill="auto"/>
            <w:vAlign w:val="center"/>
          </w:tcPr>
          <w:p w14:paraId="5357B7C3" w14:textId="3DE02612" w:rsidR="00147093" w:rsidRPr="00A32011" w:rsidRDefault="00147093" w:rsidP="00A32011">
            <w:pPr>
              <w:jc w:val="left"/>
              <w:rPr>
                <w:rFonts w:ascii="Arial" w:hAnsi="Arial" w:cs="Arial"/>
              </w:rPr>
            </w:pPr>
            <w:r w:rsidRPr="00A32011">
              <w:rPr>
                <w:rFonts w:ascii="Arial" w:hAnsi="Arial" w:cs="Arial"/>
              </w:rPr>
              <w:t>268.3</w:t>
            </w:r>
          </w:p>
        </w:tc>
        <w:tc>
          <w:tcPr>
            <w:tcW w:w="555" w:type="pct"/>
            <w:vAlign w:val="center"/>
          </w:tcPr>
          <w:p w14:paraId="673191F3" w14:textId="6077698F" w:rsidR="00147093" w:rsidRPr="00A32011" w:rsidRDefault="00147093" w:rsidP="00A32011">
            <w:pPr>
              <w:jc w:val="left"/>
              <w:rPr>
                <w:rFonts w:ascii="Arial" w:hAnsi="Arial" w:cs="Arial"/>
              </w:rPr>
            </w:pPr>
            <w:r w:rsidRPr="00A32011">
              <w:rPr>
                <w:rFonts w:ascii="Arial" w:hAnsi="Arial" w:cs="Arial"/>
              </w:rPr>
              <w:t>43.7</w:t>
            </w:r>
          </w:p>
        </w:tc>
        <w:tc>
          <w:tcPr>
            <w:tcW w:w="750" w:type="pct"/>
            <w:vAlign w:val="center"/>
          </w:tcPr>
          <w:p w14:paraId="73B8F682" w14:textId="473A3DE8" w:rsidR="00147093" w:rsidRPr="00A32011" w:rsidRDefault="00147093" w:rsidP="00A32011">
            <w:pPr>
              <w:jc w:val="left"/>
              <w:rPr>
                <w:rFonts w:ascii="Arial" w:hAnsi="Arial" w:cs="Arial"/>
              </w:rPr>
            </w:pPr>
            <w:r w:rsidRPr="00A32011">
              <w:rPr>
                <w:rFonts w:ascii="Arial" w:hAnsi="Arial" w:cs="Arial"/>
              </w:rPr>
              <w:t>10.6</w:t>
            </w:r>
          </w:p>
        </w:tc>
        <w:tc>
          <w:tcPr>
            <w:tcW w:w="689" w:type="pct"/>
            <w:shd w:val="clear" w:color="auto" w:fill="auto"/>
            <w:vAlign w:val="center"/>
          </w:tcPr>
          <w:p w14:paraId="19D5D443" w14:textId="1208A6BB" w:rsidR="00147093" w:rsidRPr="00A32011" w:rsidRDefault="00147093" w:rsidP="00A32011">
            <w:pPr>
              <w:jc w:val="left"/>
              <w:rPr>
                <w:rFonts w:ascii="Arial" w:hAnsi="Arial" w:cs="Arial"/>
              </w:rPr>
            </w:pPr>
            <w:r w:rsidRPr="00A32011">
              <w:rPr>
                <w:rFonts w:ascii="Arial" w:hAnsi="Arial" w:cs="Arial"/>
              </w:rPr>
              <w:t>20.5</w:t>
            </w:r>
          </w:p>
        </w:tc>
      </w:tr>
      <w:tr w:rsidR="00147093" w:rsidRPr="00A32011" w14:paraId="5AE35403" w14:textId="7ACF9A64" w:rsidTr="00147093">
        <w:trPr>
          <w:trHeight w:val="615"/>
          <w:jc w:val="center"/>
        </w:trPr>
        <w:tc>
          <w:tcPr>
            <w:tcW w:w="1163" w:type="pct"/>
            <w:gridSpan w:val="2"/>
            <w:shd w:val="clear" w:color="auto" w:fill="auto"/>
          </w:tcPr>
          <w:p w14:paraId="265FAF87" w14:textId="77777777" w:rsidR="00147093" w:rsidRPr="00A32011" w:rsidRDefault="00147093" w:rsidP="00A32011">
            <w:pPr>
              <w:pStyle w:val="Default"/>
              <w:rPr>
                <w:sz w:val="20"/>
                <w:szCs w:val="20"/>
                <w:lang w:val="en-GB"/>
              </w:rPr>
            </w:pPr>
            <w:r w:rsidRPr="00A32011">
              <w:rPr>
                <w:sz w:val="20"/>
                <w:szCs w:val="20"/>
                <w:lang w:val="en-GB"/>
              </w:rPr>
              <w:t>Species anticipated that could occur in the survey area:</w:t>
            </w:r>
          </w:p>
          <w:p w14:paraId="3FDDA08A" w14:textId="77777777" w:rsidR="00147093" w:rsidRPr="00A32011" w:rsidRDefault="00147093" w:rsidP="00A32011">
            <w:pPr>
              <w:pStyle w:val="Default"/>
              <w:rPr>
                <w:sz w:val="20"/>
                <w:szCs w:val="20"/>
                <w:lang w:val="en-GB"/>
              </w:rPr>
            </w:pPr>
          </w:p>
          <w:p w14:paraId="74B95F24" w14:textId="77777777" w:rsidR="00147093" w:rsidRPr="00A32011" w:rsidRDefault="00147093" w:rsidP="00A32011">
            <w:pPr>
              <w:pStyle w:val="Default"/>
              <w:rPr>
                <w:sz w:val="20"/>
                <w:szCs w:val="20"/>
                <w:lang w:val="en-GB"/>
              </w:rPr>
            </w:pPr>
          </w:p>
          <w:p w14:paraId="0683DA0C" w14:textId="77777777" w:rsidR="00147093" w:rsidRPr="00A32011" w:rsidRDefault="00147093" w:rsidP="00A32011">
            <w:pPr>
              <w:pStyle w:val="Default"/>
              <w:rPr>
                <w:i/>
                <w:color w:val="FF0000"/>
                <w:sz w:val="20"/>
                <w:szCs w:val="20"/>
                <w:lang w:val="en-GB"/>
              </w:rPr>
            </w:pPr>
            <w:r w:rsidRPr="00A32011">
              <w:rPr>
                <w:color w:val="FF0000"/>
                <w:sz w:val="20"/>
                <w:szCs w:val="20"/>
                <w:lang w:val="en-GB"/>
              </w:rPr>
              <w:t>*</w:t>
            </w:r>
            <w:r w:rsidRPr="00A32011">
              <w:rPr>
                <w:i/>
                <w:color w:val="FF0000"/>
                <w:sz w:val="20"/>
                <w:szCs w:val="20"/>
                <w:lang w:val="en-GB"/>
              </w:rPr>
              <w:t>Distances are from any single element on the acoustic source arrays</w:t>
            </w:r>
          </w:p>
          <w:p w14:paraId="0B50BC7A" w14:textId="77777777" w:rsidR="00147093" w:rsidRPr="00A32011" w:rsidRDefault="00147093" w:rsidP="00A32011">
            <w:pPr>
              <w:pStyle w:val="Default"/>
              <w:rPr>
                <w:i/>
                <w:color w:val="FF0000"/>
                <w:sz w:val="20"/>
                <w:szCs w:val="20"/>
                <w:lang w:val="en-GB"/>
              </w:rPr>
            </w:pPr>
          </w:p>
          <w:p w14:paraId="2BF26703" w14:textId="5AE3A107" w:rsidR="00147093" w:rsidRPr="00A32011" w:rsidRDefault="00147093" w:rsidP="00A32011">
            <w:pPr>
              <w:pStyle w:val="Default"/>
              <w:rPr>
                <w:i/>
                <w:color w:val="FF0000"/>
                <w:sz w:val="20"/>
                <w:szCs w:val="20"/>
                <w:lang w:val="en-GB"/>
              </w:rPr>
            </w:pPr>
            <w:r w:rsidRPr="00A32011">
              <w:rPr>
                <w:i/>
                <w:color w:val="FF0000"/>
                <w:sz w:val="20"/>
                <w:szCs w:val="20"/>
                <w:lang w:val="en-GB"/>
              </w:rPr>
              <w:t>*Shut-downs occur at each species relevant zones (i.e., 1500 meters, 500 meters, 100 meters)</w:t>
            </w:r>
          </w:p>
          <w:p w14:paraId="34CE239F" w14:textId="77777777" w:rsidR="00147093" w:rsidRPr="00A32011" w:rsidRDefault="00147093" w:rsidP="00A32011">
            <w:pPr>
              <w:pStyle w:val="Default"/>
              <w:rPr>
                <w:i/>
                <w:color w:val="FF0000"/>
                <w:sz w:val="20"/>
                <w:szCs w:val="20"/>
                <w:lang w:val="en-GB"/>
              </w:rPr>
            </w:pPr>
          </w:p>
          <w:p w14:paraId="335B5E0D" w14:textId="512C1747" w:rsidR="00147093" w:rsidRPr="00A32011" w:rsidRDefault="00147093" w:rsidP="00A32011">
            <w:pPr>
              <w:pStyle w:val="Default"/>
              <w:rPr>
                <w:color w:val="FF0000"/>
                <w:sz w:val="20"/>
                <w:szCs w:val="20"/>
                <w:lang w:val="en-GB"/>
              </w:rPr>
            </w:pPr>
            <w:r w:rsidRPr="00A32011">
              <w:rPr>
                <w:i/>
                <w:color w:val="0070C0"/>
                <w:sz w:val="20"/>
                <w:szCs w:val="20"/>
                <w:lang w:val="en-GB"/>
              </w:rPr>
              <w:t>Dolphin species in blue text are the shut-down exemption species in US EEZ.</w:t>
            </w:r>
          </w:p>
        </w:tc>
        <w:tc>
          <w:tcPr>
            <w:tcW w:w="620" w:type="pct"/>
            <w:shd w:val="clear" w:color="auto" w:fill="auto"/>
          </w:tcPr>
          <w:p w14:paraId="7E77DFEF"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North Pacific Right Whale</w:t>
            </w:r>
          </w:p>
          <w:p w14:paraId="26445D35"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Humpback Whale</w:t>
            </w:r>
          </w:p>
          <w:p w14:paraId="5ECC738D"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Blue Whale</w:t>
            </w:r>
          </w:p>
          <w:p w14:paraId="29D0667A"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Fin Whale</w:t>
            </w:r>
          </w:p>
          <w:p w14:paraId="3CACF2DC"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Sei Whale</w:t>
            </w:r>
          </w:p>
          <w:p w14:paraId="46107961"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Minke Whale</w:t>
            </w:r>
          </w:p>
          <w:p w14:paraId="62C7832C" w14:textId="3467961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Gray Whale</w:t>
            </w:r>
          </w:p>
        </w:tc>
        <w:tc>
          <w:tcPr>
            <w:tcW w:w="641" w:type="pct"/>
            <w:shd w:val="clear" w:color="auto" w:fill="auto"/>
          </w:tcPr>
          <w:p w14:paraId="22808D28"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Sperm Whale</w:t>
            </w:r>
          </w:p>
          <w:p w14:paraId="5C615CA2" w14:textId="6BC486E2"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Baird’s Beaked Whale</w:t>
            </w:r>
          </w:p>
          <w:p w14:paraId="6D7773BA" w14:textId="3E14098A"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Cuvier’s beaked whale</w:t>
            </w:r>
          </w:p>
          <w:p w14:paraId="0ABF3115" w14:textId="087932AD"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Stejneger’s beaked whale</w:t>
            </w:r>
          </w:p>
          <w:p w14:paraId="61ED8824" w14:textId="77777777" w:rsidR="00147093" w:rsidRPr="00A32011" w:rsidRDefault="00147093" w:rsidP="00A32011">
            <w:pPr>
              <w:numPr>
                <w:ilvl w:val="0"/>
                <w:numId w:val="8"/>
              </w:numPr>
              <w:tabs>
                <w:tab w:val="clear" w:pos="709"/>
              </w:tabs>
              <w:ind w:left="137" w:hanging="167"/>
              <w:jc w:val="left"/>
              <w:rPr>
                <w:rFonts w:ascii="Arial" w:hAnsi="Arial" w:cs="Arial"/>
                <w:color w:val="0070C0"/>
              </w:rPr>
            </w:pPr>
            <w:r w:rsidRPr="00A32011">
              <w:rPr>
                <w:rFonts w:ascii="Arial" w:hAnsi="Arial" w:cs="Arial"/>
                <w:color w:val="0070C0"/>
              </w:rPr>
              <w:t>Pacific White-sided Dolphin</w:t>
            </w:r>
          </w:p>
          <w:p w14:paraId="32CF3AEA" w14:textId="77777777" w:rsidR="00147093" w:rsidRPr="00A32011" w:rsidRDefault="00147093" w:rsidP="00A32011">
            <w:pPr>
              <w:numPr>
                <w:ilvl w:val="0"/>
                <w:numId w:val="8"/>
              </w:numPr>
              <w:tabs>
                <w:tab w:val="clear" w:pos="709"/>
              </w:tabs>
              <w:ind w:left="137" w:hanging="167"/>
              <w:jc w:val="left"/>
              <w:rPr>
                <w:rFonts w:ascii="Arial" w:hAnsi="Arial" w:cs="Arial"/>
                <w:color w:val="0070C0"/>
              </w:rPr>
            </w:pPr>
            <w:r w:rsidRPr="00A32011">
              <w:rPr>
                <w:rFonts w:ascii="Arial" w:hAnsi="Arial" w:cs="Arial"/>
                <w:color w:val="0070C0"/>
              </w:rPr>
              <w:t>Northern Right-whale Dolphin</w:t>
            </w:r>
          </w:p>
          <w:p w14:paraId="440A3481"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Risso’s Dolphin</w:t>
            </w:r>
          </w:p>
          <w:p w14:paraId="3AB7A88A" w14:textId="7082FA2D"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Killer Whale</w:t>
            </w:r>
          </w:p>
        </w:tc>
        <w:tc>
          <w:tcPr>
            <w:tcW w:w="582" w:type="pct"/>
            <w:shd w:val="clear" w:color="auto" w:fill="auto"/>
          </w:tcPr>
          <w:p w14:paraId="20AB2B40"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Dall’s Porpoise</w:t>
            </w:r>
          </w:p>
          <w:p w14:paraId="79DE928A" w14:textId="6978295A"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Harbor Porpoise</w:t>
            </w:r>
          </w:p>
        </w:tc>
        <w:tc>
          <w:tcPr>
            <w:tcW w:w="555" w:type="pct"/>
          </w:tcPr>
          <w:p w14:paraId="188BE88F"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Northern Elephant Seal</w:t>
            </w:r>
          </w:p>
          <w:p w14:paraId="1232BE8C" w14:textId="60D0098E"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Harbor Seal</w:t>
            </w:r>
          </w:p>
        </w:tc>
        <w:tc>
          <w:tcPr>
            <w:tcW w:w="750" w:type="pct"/>
          </w:tcPr>
          <w:p w14:paraId="15E080E6" w14:textId="7777777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Northern Fur Seal</w:t>
            </w:r>
          </w:p>
          <w:p w14:paraId="3F19585C" w14:textId="2C99C9A7"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California Sea Lion</w:t>
            </w:r>
          </w:p>
          <w:p w14:paraId="22D9C4FD" w14:textId="33802AD9"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Steller Sea Lion</w:t>
            </w:r>
          </w:p>
          <w:p w14:paraId="54819EE2" w14:textId="1DED6863"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Northern Sea Otter</w:t>
            </w:r>
          </w:p>
        </w:tc>
        <w:tc>
          <w:tcPr>
            <w:tcW w:w="689" w:type="pct"/>
            <w:shd w:val="clear" w:color="auto" w:fill="auto"/>
          </w:tcPr>
          <w:p w14:paraId="0BB932ED" w14:textId="0EA5B98D" w:rsidR="00147093" w:rsidRPr="00A32011" w:rsidRDefault="00147093" w:rsidP="00A32011">
            <w:pPr>
              <w:numPr>
                <w:ilvl w:val="0"/>
                <w:numId w:val="8"/>
              </w:numPr>
              <w:tabs>
                <w:tab w:val="clear" w:pos="709"/>
              </w:tabs>
              <w:ind w:left="137" w:hanging="167"/>
              <w:jc w:val="left"/>
              <w:rPr>
                <w:rFonts w:ascii="Arial" w:hAnsi="Arial" w:cs="Arial"/>
              </w:rPr>
            </w:pPr>
            <w:r w:rsidRPr="00A32011">
              <w:rPr>
                <w:rFonts w:ascii="Arial" w:hAnsi="Arial" w:cs="Arial"/>
              </w:rPr>
              <w:t>Leatherback Sea Turtle</w:t>
            </w:r>
          </w:p>
        </w:tc>
      </w:tr>
    </w:tbl>
    <w:p w14:paraId="6460D6EB" w14:textId="77777777" w:rsidR="001B1C92" w:rsidRPr="00A32011" w:rsidRDefault="001B1C92" w:rsidP="00A32011">
      <w:pPr>
        <w:pStyle w:val="HALReportText"/>
        <w:spacing w:before="0" w:after="0"/>
        <w:jc w:val="left"/>
        <w:rPr>
          <w:rFonts w:ascii="Arial" w:hAnsi="Arial" w:cs="Arial"/>
          <w:lang w:eastAsia="en-US"/>
        </w:rPr>
      </w:pPr>
    </w:p>
    <w:p w14:paraId="7221F007" w14:textId="77777777" w:rsidR="00055CB7" w:rsidRPr="00A32011" w:rsidRDefault="00055CB7" w:rsidP="00A32011">
      <w:pPr>
        <w:pStyle w:val="Heading2"/>
        <w:spacing w:before="0" w:after="0"/>
        <w:jc w:val="left"/>
        <w:rPr>
          <w:rFonts w:ascii="Arial" w:hAnsi="Arial" w:cs="Arial"/>
          <w:color w:val="71004B"/>
          <w:sz w:val="20"/>
        </w:rPr>
      </w:pPr>
      <w:bookmarkStart w:id="22" w:name="_Toc84517100"/>
      <w:r w:rsidRPr="00A32011">
        <w:rPr>
          <w:rFonts w:ascii="Arial" w:hAnsi="Arial" w:cs="Arial"/>
          <w:color w:val="71004B"/>
          <w:sz w:val="20"/>
        </w:rPr>
        <w:t>Visual Monitoring Survey Methodology</w:t>
      </w:r>
      <w:bookmarkEnd w:id="22"/>
    </w:p>
    <w:p w14:paraId="1B0223A6" w14:textId="737F7F82" w:rsidR="005E0B2C" w:rsidRPr="00A32011" w:rsidRDefault="005E0B2C" w:rsidP="00773A72">
      <w:pPr>
        <w:widowControl/>
        <w:spacing w:before="120"/>
        <w:jc w:val="left"/>
        <w:rPr>
          <w:rFonts w:ascii="Arial" w:hAnsi="Arial" w:cs="Arial"/>
        </w:rPr>
      </w:pPr>
      <w:r w:rsidRPr="00A32011">
        <w:rPr>
          <w:rFonts w:ascii="Arial" w:hAnsi="Arial" w:cs="Arial"/>
        </w:rPr>
        <w:t xml:space="preserve">There were five experienced PSOs on board </w:t>
      </w:r>
      <w:r w:rsidR="00786C50">
        <w:rPr>
          <w:rFonts w:ascii="Arial" w:hAnsi="Arial" w:cs="Arial"/>
        </w:rPr>
        <w:t>R/V</w:t>
      </w:r>
      <w:r w:rsidR="00786C50" w:rsidRPr="00A32011">
        <w:rPr>
          <w:rFonts w:ascii="Arial" w:hAnsi="Arial" w:cs="Arial"/>
        </w:rPr>
        <w:t xml:space="preserve"> </w:t>
      </w:r>
      <w:r w:rsidRPr="00A32011">
        <w:rPr>
          <w:rFonts w:ascii="Arial" w:hAnsi="Arial" w:cs="Arial"/>
          <w:i/>
        </w:rPr>
        <w:t>Langseth</w:t>
      </w:r>
      <w:r w:rsidRPr="00A32011">
        <w:rPr>
          <w:rFonts w:ascii="Arial" w:hAnsi="Arial" w:cs="Arial"/>
        </w:rPr>
        <w:t xml:space="preserve"> </w:t>
      </w:r>
      <w:r w:rsidR="00A71698" w:rsidRPr="00A32011">
        <w:rPr>
          <w:rFonts w:ascii="Arial" w:hAnsi="Arial" w:cs="Arial"/>
        </w:rPr>
        <w:t xml:space="preserve">during the </w:t>
      </w:r>
      <w:r w:rsidR="00295D9D" w:rsidRPr="00A32011">
        <w:rPr>
          <w:rFonts w:ascii="Arial" w:hAnsi="Arial" w:cs="Arial"/>
        </w:rPr>
        <w:t>survey</w:t>
      </w:r>
      <w:r w:rsidR="00490FAE" w:rsidRPr="00A32011">
        <w:rPr>
          <w:rFonts w:ascii="Arial" w:hAnsi="Arial" w:cs="Arial"/>
        </w:rPr>
        <w:t xml:space="preserve"> </w:t>
      </w:r>
      <w:r w:rsidRPr="00A32011">
        <w:rPr>
          <w:rFonts w:ascii="Arial" w:hAnsi="Arial" w:cs="Arial"/>
        </w:rPr>
        <w:t>to conduct monitoring for protected species, record and report detections, and request mitigation actions in accordance with the PEIS, EA</w:t>
      </w:r>
      <w:r w:rsidR="00200E39" w:rsidRPr="00A32011">
        <w:rPr>
          <w:rFonts w:ascii="Arial" w:hAnsi="Arial" w:cs="Arial"/>
        </w:rPr>
        <w:t xml:space="preserve"> IHAs, </w:t>
      </w:r>
      <w:r w:rsidR="00537CAC" w:rsidRPr="00A32011">
        <w:rPr>
          <w:rFonts w:ascii="Arial" w:hAnsi="Arial" w:cs="Arial"/>
        </w:rPr>
        <w:t>BiOp</w:t>
      </w:r>
      <w:r w:rsidR="00200E39" w:rsidRPr="00A32011">
        <w:rPr>
          <w:rFonts w:ascii="Arial" w:hAnsi="Arial" w:cs="Arial"/>
        </w:rPr>
        <w:t>, and D</w:t>
      </w:r>
      <w:r w:rsidR="00AD2C3C">
        <w:rPr>
          <w:rFonts w:ascii="Arial" w:hAnsi="Arial" w:cs="Arial"/>
        </w:rPr>
        <w:t>F</w:t>
      </w:r>
      <w:r w:rsidR="00200E39" w:rsidRPr="00A32011">
        <w:rPr>
          <w:rFonts w:ascii="Arial" w:hAnsi="Arial" w:cs="Arial"/>
        </w:rPr>
        <w:t>O LOA</w:t>
      </w:r>
      <w:r w:rsidRPr="00A32011">
        <w:rPr>
          <w:rFonts w:ascii="Arial" w:hAnsi="Arial" w:cs="Arial"/>
        </w:rPr>
        <w:t>.</w:t>
      </w:r>
      <w:r w:rsidR="00B32078" w:rsidRPr="00A32011">
        <w:rPr>
          <w:rFonts w:ascii="Arial" w:hAnsi="Arial" w:cs="Arial"/>
        </w:rPr>
        <w:t xml:space="preserve"> </w:t>
      </w:r>
      <w:r w:rsidRPr="00A32011">
        <w:rPr>
          <w:rFonts w:ascii="Arial" w:hAnsi="Arial" w:cs="Arial"/>
        </w:rPr>
        <w:t>The PSOs on board were NMFS approved and held certifications from a recognized Bureau of Ocean Energy Management (BOEM) course. Visual monitoring was primarily carried out from an observation tower (</w:t>
      </w:r>
      <w:r w:rsidRPr="00A32011">
        <w:rPr>
          <w:rFonts w:ascii="Arial" w:hAnsi="Arial" w:cs="Arial"/>
        </w:rPr>
        <w:fldChar w:fldCharType="begin"/>
      </w:r>
      <w:r w:rsidRPr="00A32011">
        <w:rPr>
          <w:rFonts w:ascii="Arial" w:hAnsi="Arial" w:cs="Arial"/>
        </w:rPr>
        <w:instrText xml:space="preserve"> REF _Ref500137361 \h </w:instrText>
      </w:r>
      <w:r w:rsidR="00961849" w:rsidRPr="00A32011">
        <w:rPr>
          <w:rFonts w:ascii="Arial" w:hAnsi="Arial" w:cs="Arial"/>
        </w:rPr>
        <w:instrText xml:space="preserve"> \* MERGEFORMAT </w:instrText>
      </w:r>
      <w:r w:rsidRPr="00A32011">
        <w:rPr>
          <w:rFonts w:ascii="Arial" w:hAnsi="Arial" w:cs="Arial"/>
        </w:rPr>
      </w:r>
      <w:r w:rsidRPr="00A32011">
        <w:rPr>
          <w:rFonts w:ascii="Arial" w:hAnsi="Arial" w:cs="Arial"/>
        </w:rPr>
        <w:fldChar w:fldCharType="separate"/>
      </w:r>
      <w:r w:rsidR="00162EDD" w:rsidRPr="00162EDD">
        <w:rPr>
          <w:rFonts w:ascii="Arial" w:hAnsi="Arial" w:cs="Arial"/>
        </w:rPr>
        <w:t xml:space="preserve">Figure </w:t>
      </w:r>
      <w:r w:rsidR="00162EDD" w:rsidRPr="00162EDD">
        <w:rPr>
          <w:rFonts w:ascii="Arial" w:hAnsi="Arial" w:cs="Arial"/>
          <w:noProof/>
        </w:rPr>
        <w:t>2</w:t>
      </w:r>
      <w:r w:rsidRPr="00A32011">
        <w:rPr>
          <w:rFonts w:ascii="Arial" w:hAnsi="Arial" w:cs="Arial"/>
        </w:rPr>
        <w:fldChar w:fldCharType="end"/>
      </w:r>
      <w:r w:rsidRPr="00A32011">
        <w:rPr>
          <w:rFonts w:ascii="Arial" w:hAnsi="Arial" w:cs="Arial"/>
        </w:rPr>
        <w:t xml:space="preserve">) located 18.9 meters above the surface of the water, which allowed a </w:t>
      </w:r>
      <w:r w:rsidR="00E526BB" w:rsidRPr="00A32011">
        <w:rPr>
          <w:rFonts w:ascii="Arial" w:hAnsi="Arial" w:cs="Arial"/>
        </w:rPr>
        <w:t>360-degree</w:t>
      </w:r>
      <w:r w:rsidRPr="00A32011">
        <w:rPr>
          <w:rFonts w:ascii="Arial" w:hAnsi="Arial" w:cs="Arial"/>
        </w:rPr>
        <w:t xml:space="preserve"> viewpoint around the vessel and acoustic source. </w:t>
      </w:r>
    </w:p>
    <w:p w14:paraId="3C1E4862" w14:textId="77777777" w:rsidR="00D65712" w:rsidRPr="00A32011" w:rsidRDefault="00F737B4" w:rsidP="00A32011">
      <w:pPr>
        <w:pStyle w:val="Default"/>
        <w:keepNext/>
        <w:rPr>
          <w:sz w:val="20"/>
          <w:szCs w:val="20"/>
        </w:rPr>
      </w:pPr>
      <w:r w:rsidRPr="00A32011">
        <w:rPr>
          <w:noProof/>
          <w:sz w:val="20"/>
          <w:szCs w:val="20"/>
        </w:rPr>
        <w:drawing>
          <wp:inline distT="0" distB="0" distL="0" distR="0" wp14:anchorId="408C0B13" wp14:editId="5791BD5B">
            <wp:extent cx="4276090" cy="2561590"/>
            <wp:effectExtent l="0" t="0" r="0" b="0"/>
            <wp:docPr id="1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090" cy="2561590"/>
                    </a:xfrm>
                    <a:prstGeom prst="rect">
                      <a:avLst/>
                    </a:prstGeom>
                    <a:noFill/>
                  </pic:spPr>
                </pic:pic>
              </a:graphicData>
            </a:graphic>
          </wp:inline>
        </w:drawing>
      </w:r>
    </w:p>
    <w:p w14:paraId="70CBB077" w14:textId="3A2FA708" w:rsidR="00055CB7" w:rsidRPr="00A32011" w:rsidRDefault="00D65712" w:rsidP="00A32011">
      <w:pPr>
        <w:pStyle w:val="Caption"/>
        <w:jc w:val="left"/>
        <w:rPr>
          <w:rFonts w:ascii="Arial" w:hAnsi="Arial" w:cs="Arial"/>
          <w:color w:val="71004B"/>
        </w:rPr>
      </w:pPr>
      <w:bookmarkStart w:id="23" w:name="_Ref500137361"/>
      <w:bookmarkStart w:id="24" w:name="_Toc84517123"/>
      <w:r w:rsidRPr="00A32011">
        <w:rPr>
          <w:rFonts w:ascii="Arial" w:hAnsi="Arial" w:cs="Arial"/>
          <w:color w:val="71004B"/>
        </w:rPr>
        <w:t xml:space="preserve">Figure </w:t>
      </w:r>
      <w:r w:rsidRPr="00A32011">
        <w:rPr>
          <w:rFonts w:ascii="Arial" w:hAnsi="Arial" w:cs="Arial"/>
          <w:color w:val="71004B"/>
        </w:rPr>
        <w:fldChar w:fldCharType="begin"/>
      </w:r>
      <w:r w:rsidRPr="00A32011">
        <w:rPr>
          <w:rFonts w:ascii="Arial" w:hAnsi="Arial" w:cs="Arial"/>
          <w:color w:val="71004B"/>
        </w:rPr>
        <w:instrText xml:space="preserve"> SEQ Figure \* ARABIC </w:instrText>
      </w:r>
      <w:r w:rsidRPr="00A32011">
        <w:rPr>
          <w:rFonts w:ascii="Arial" w:hAnsi="Arial" w:cs="Arial"/>
          <w:color w:val="71004B"/>
        </w:rPr>
        <w:fldChar w:fldCharType="separate"/>
      </w:r>
      <w:r w:rsidR="00162EDD">
        <w:rPr>
          <w:rFonts w:ascii="Arial" w:hAnsi="Arial" w:cs="Arial"/>
          <w:noProof/>
          <w:color w:val="71004B"/>
        </w:rPr>
        <w:t>2</w:t>
      </w:r>
      <w:r w:rsidRPr="00A32011">
        <w:rPr>
          <w:rFonts w:ascii="Arial" w:hAnsi="Arial" w:cs="Arial"/>
          <w:color w:val="71004B"/>
        </w:rPr>
        <w:fldChar w:fldCharType="end"/>
      </w:r>
      <w:bookmarkEnd w:id="23"/>
      <w:r w:rsidRPr="00A32011">
        <w:rPr>
          <w:rFonts w:ascii="Arial" w:hAnsi="Arial" w:cs="Arial"/>
          <w:color w:val="71004B"/>
        </w:rPr>
        <w:t xml:space="preserve">. Protected Species Observer </w:t>
      </w:r>
      <w:r w:rsidR="00FF08B2" w:rsidRPr="00A32011">
        <w:rPr>
          <w:rFonts w:ascii="Arial" w:hAnsi="Arial" w:cs="Arial"/>
          <w:color w:val="71004B"/>
        </w:rPr>
        <w:t xml:space="preserve">stern view of </w:t>
      </w:r>
      <w:r w:rsidRPr="00A32011">
        <w:rPr>
          <w:rFonts w:ascii="Arial" w:hAnsi="Arial" w:cs="Arial"/>
          <w:color w:val="71004B"/>
        </w:rPr>
        <w:t>observation tower with mounted big-eye binoculars</w:t>
      </w:r>
      <w:r w:rsidR="00FF08B2" w:rsidRPr="00A32011">
        <w:rPr>
          <w:rFonts w:ascii="Arial" w:hAnsi="Arial" w:cs="Arial"/>
          <w:color w:val="71004B"/>
        </w:rPr>
        <w:t>.</w:t>
      </w:r>
      <w:bookmarkEnd w:id="24"/>
    </w:p>
    <w:p w14:paraId="513DAF67" w14:textId="77777777" w:rsidR="00055CB7" w:rsidRPr="00A32011" w:rsidRDefault="00055CB7" w:rsidP="00A32011">
      <w:pPr>
        <w:pStyle w:val="Default"/>
        <w:rPr>
          <w:b/>
          <w:bCs/>
          <w:sz w:val="20"/>
          <w:szCs w:val="20"/>
        </w:rPr>
      </w:pPr>
    </w:p>
    <w:p w14:paraId="467EEB18" w14:textId="123838A1" w:rsidR="0041023C" w:rsidRPr="00A32011" w:rsidRDefault="0041023C" w:rsidP="00A32011">
      <w:pPr>
        <w:pStyle w:val="Default"/>
        <w:rPr>
          <w:sz w:val="20"/>
          <w:szCs w:val="20"/>
        </w:rPr>
      </w:pPr>
      <w:r w:rsidRPr="00A32011">
        <w:rPr>
          <w:bCs/>
          <w:sz w:val="20"/>
          <w:szCs w:val="20"/>
        </w:rPr>
        <w:t>The PSO tower was equipped with Fujinon 7x50 and Steiner Marine 7x50 binoculars, as well as two mounted 25x150 Big-eye binoculars</w:t>
      </w:r>
      <w:r w:rsidR="00791202" w:rsidRPr="00A32011">
        <w:rPr>
          <w:bCs/>
          <w:sz w:val="20"/>
          <w:szCs w:val="20"/>
        </w:rPr>
        <w:t xml:space="preserve"> for visual monitoring. A</w:t>
      </w:r>
      <w:r w:rsidRPr="00A32011">
        <w:rPr>
          <w:sz w:val="20"/>
          <w:szCs w:val="20"/>
        </w:rPr>
        <w:t xml:space="preserve"> D-300-2MS Night Optics USA, Inc.</w:t>
      </w:r>
      <w:r w:rsidR="00C067B6" w:rsidRPr="00A32011">
        <w:rPr>
          <w:sz w:val="20"/>
          <w:szCs w:val="20"/>
        </w:rPr>
        <w:t xml:space="preserve"> monocular</w:t>
      </w:r>
      <w:r w:rsidRPr="00A32011">
        <w:rPr>
          <w:sz w:val="20"/>
          <w:szCs w:val="20"/>
        </w:rPr>
        <w:t xml:space="preserve"> </w:t>
      </w:r>
      <w:r w:rsidR="00791202" w:rsidRPr="00A32011">
        <w:rPr>
          <w:sz w:val="20"/>
          <w:szCs w:val="20"/>
        </w:rPr>
        <w:t xml:space="preserve">and </w:t>
      </w:r>
      <w:r w:rsidR="0045696D" w:rsidRPr="00A32011">
        <w:rPr>
          <w:sz w:val="20"/>
          <w:szCs w:val="20"/>
        </w:rPr>
        <w:t>two</w:t>
      </w:r>
      <w:r w:rsidR="00791202" w:rsidRPr="00A32011">
        <w:rPr>
          <w:sz w:val="20"/>
          <w:szCs w:val="20"/>
        </w:rPr>
        <w:t xml:space="preserve"> Butler Creek PVS-</w:t>
      </w:r>
      <w:r w:rsidR="000B6C37" w:rsidRPr="00A32011">
        <w:rPr>
          <w:sz w:val="20"/>
          <w:szCs w:val="20"/>
        </w:rPr>
        <w:t>7-night</w:t>
      </w:r>
      <w:r w:rsidR="00791202" w:rsidRPr="00A32011">
        <w:rPr>
          <w:sz w:val="20"/>
          <w:szCs w:val="20"/>
        </w:rPr>
        <w:t xml:space="preserve"> vision </w:t>
      </w:r>
      <w:r w:rsidR="0045696D" w:rsidRPr="00A32011">
        <w:rPr>
          <w:sz w:val="20"/>
          <w:szCs w:val="20"/>
        </w:rPr>
        <w:t>devices</w:t>
      </w:r>
      <w:r w:rsidR="00791202" w:rsidRPr="00A32011">
        <w:rPr>
          <w:sz w:val="20"/>
          <w:szCs w:val="20"/>
        </w:rPr>
        <w:t xml:space="preserve"> were also available for visual monitoring during reduced/restricted lighting conditions if needed. </w:t>
      </w:r>
      <w:r w:rsidRPr="00A32011">
        <w:rPr>
          <w:bCs/>
          <w:sz w:val="20"/>
          <w:szCs w:val="20"/>
        </w:rPr>
        <w:t xml:space="preserve">Inside the tarpaulin tent </w:t>
      </w:r>
      <w:r w:rsidR="00FF08B2" w:rsidRPr="00A32011">
        <w:rPr>
          <w:bCs/>
          <w:sz w:val="20"/>
          <w:szCs w:val="20"/>
        </w:rPr>
        <w:t>the PSOs were provided</w:t>
      </w:r>
      <w:r w:rsidRPr="00A32011">
        <w:rPr>
          <w:bCs/>
          <w:sz w:val="20"/>
          <w:szCs w:val="20"/>
        </w:rPr>
        <w:t xml:space="preserve"> a laptop</w:t>
      </w:r>
      <w:r w:rsidR="00791202" w:rsidRPr="00A32011">
        <w:rPr>
          <w:bCs/>
          <w:sz w:val="20"/>
          <w:szCs w:val="20"/>
        </w:rPr>
        <w:t xml:space="preserve">, </w:t>
      </w:r>
      <w:r w:rsidRPr="00A32011">
        <w:rPr>
          <w:bCs/>
          <w:sz w:val="20"/>
          <w:szCs w:val="20"/>
        </w:rPr>
        <w:t>a telephone for communication with the PAM station, bridge, and main lab</w:t>
      </w:r>
      <w:r w:rsidR="00791202" w:rsidRPr="00A32011">
        <w:rPr>
          <w:bCs/>
          <w:sz w:val="20"/>
          <w:szCs w:val="20"/>
        </w:rPr>
        <w:t>, and</w:t>
      </w:r>
      <w:r w:rsidRPr="00A32011">
        <w:rPr>
          <w:bCs/>
          <w:sz w:val="20"/>
          <w:szCs w:val="20"/>
        </w:rPr>
        <w:t xml:space="preserve"> a monitor that displayed </w:t>
      </w:r>
      <w:r w:rsidR="00FF08B2" w:rsidRPr="00A32011">
        <w:rPr>
          <w:bCs/>
          <w:sz w:val="20"/>
          <w:szCs w:val="20"/>
        </w:rPr>
        <w:t xml:space="preserve">pertinent </w:t>
      </w:r>
      <w:r w:rsidRPr="00A32011">
        <w:rPr>
          <w:bCs/>
          <w:sz w:val="20"/>
          <w:szCs w:val="20"/>
        </w:rPr>
        <w:t xml:space="preserve">information about the vessel </w:t>
      </w:r>
      <w:r w:rsidR="00DC3D81" w:rsidRPr="00A32011">
        <w:rPr>
          <w:bCs/>
          <w:sz w:val="20"/>
          <w:szCs w:val="20"/>
        </w:rPr>
        <w:t>including</w:t>
      </w:r>
      <w:r w:rsidR="00FF08B2" w:rsidRPr="00A32011">
        <w:rPr>
          <w:bCs/>
          <w:sz w:val="20"/>
          <w:szCs w:val="20"/>
        </w:rPr>
        <w:t xml:space="preserve"> </w:t>
      </w:r>
      <w:r w:rsidRPr="00A32011">
        <w:rPr>
          <w:bCs/>
          <w:sz w:val="20"/>
          <w:szCs w:val="20"/>
        </w:rPr>
        <w:t>position</w:t>
      </w:r>
      <w:r w:rsidR="00FF08B2" w:rsidRPr="00A32011">
        <w:rPr>
          <w:bCs/>
          <w:sz w:val="20"/>
          <w:szCs w:val="20"/>
        </w:rPr>
        <w:t>;</w:t>
      </w:r>
      <w:r w:rsidRPr="00A32011">
        <w:rPr>
          <w:bCs/>
          <w:sz w:val="20"/>
          <w:szCs w:val="20"/>
        </w:rPr>
        <w:t xml:space="preserve"> speed</w:t>
      </w:r>
      <w:r w:rsidR="00FF08B2" w:rsidRPr="00A32011">
        <w:rPr>
          <w:bCs/>
          <w:sz w:val="20"/>
          <w:szCs w:val="20"/>
        </w:rPr>
        <w:t>;</w:t>
      </w:r>
      <w:r w:rsidRPr="00A32011">
        <w:rPr>
          <w:bCs/>
          <w:sz w:val="20"/>
          <w:szCs w:val="20"/>
        </w:rPr>
        <w:t xml:space="preserve"> heading</w:t>
      </w:r>
      <w:r w:rsidR="00FF08B2" w:rsidRPr="00A32011">
        <w:rPr>
          <w:bCs/>
          <w:sz w:val="20"/>
          <w:szCs w:val="20"/>
        </w:rPr>
        <w:t>;</w:t>
      </w:r>
      <w:r w:rsidRPr="00A32011">
        <w:rPr>
          <w:bCs/>
          <w:sz w:val="20"/>
          <w:szCs w:val="20"/>
        </w:rPr>
        <w:t xml:space="preserve"> water depth</w:t>
      </w:r>
      <w:r w:rsidR="00FF08B2" w:rsidRPr="00A32011">
        <w:rPr>
          <w:bCs/>
          <w:sz w:val="20"/>
          <w:szCs w:val="20"/>
        </w:rPr>
        <w:t xml:space="preserve">; </w:t>
      </w:r>
      <w:r w:rsidRPr="00A32011">
        <w:rPr>
          <w:bCs/>
          <w:sz w:val="20"/>
          <w:szCs w:val="20"/>
        </w:rPr>
        <w:t>sea temperature</w:t>
      </w:r>
      <w:r w:rsidR="00FF08B2" w:rsidRPr="00A32011">
        <w:rPr>
          <w:bCs/>
          <w:sz w:val="20"/>
          <w:szCs w:val="20"/>
        </w:rPr>
        <w:t xml:space="preserve">; </w:t>
      </w:r>
      <w:r w:rsidRPr="00A32011">
        <w:rPr>
          <w:bCs/>
          <w:sz w:val="20"/>
          <w:szCs w:val="20"/>
        </w:rPr>
        <w:t>wind speed and direction</w:t>
      </w:r>
      <w:r w:rsidR="00FF08B2" w:rsidRPr="00A32011">
        <w:rPr>
          <w:bCs/>
          <w:sz w:val="20"/>
          <w:szCs w:val="20"/>
        </w:rPr>
        <w:t xml:space="preserve"> and </w:t>
      </w:r>
      <w:r w:rsidRPr="00A32011">
        <w:rPr>
          <w:bCs/>
          <w:sz w:val="20"/>
          <w:szCs w:val="20"/>
        </w:rPr>
        <w:t>air temperature</w:t>
      </w:r>
      <w:r w:rsidR="00FF08B2" w:rsidRPr="00A32011">
        <w:rPr>
          <w:bCs/>
          <w:sz w:val="20"/>
          <w:szCs w:val="20"/>
        </w:rPr>
        <w:t>. Monitor also displaced s</w:t>
      </w:r>
      <w:r w:rsidRPr="00A32011">
        <w:rPr>
          <w:bCs/>
          <w:sz w:val="20"/>
          <w:szCs w:val="20"/>
        </w:rPr>
        <w:t>ource activity</w:t>
      </w:r>
      <w:r w:rsidR="00FF08B2" w:rsidRPr="00A32011">
        <w:rPr>
          <w:bCs/>
          <w:sz w:val="20"/>
          <w:szCs w:val="20"/>
        </w:rPr>
        <w:t xml:space="preserve"> information </w:t>
      </w:r>
      <w:r w:rsidR="00DC3D81" w:rsidRPr="00A32011">
        <w:rPr>
          <w:bCs/>
          <w:sz w:val="20"/>
          <w:szCs w:val="20"/>
        </w:rPr>
        <w:t>including</w:t>
      </w:r>
      <w:r w:rsidRPr="00A32011">
        <w:rPr>
          <w:bCs/>
          <w:sz w:val="20"/>
          <w:szCs w:val="20"/>
        </w:rPr>
        <w:t xml:space="preserve"> survey line number, total number of active element</w:t>
      </w:r>
      <w:r w:rsidR="00FF08B2" w:rsidRPr="00A32011">
        <w:rPr>
          <w:bCs/>
          <w:sz w:val="20"/>
          <w:szCs w:val="20"/>
        </w:rPr>
        <w:t xml:space="preserve">s and </w:t>
      </w:r>
      <w:r w:rsidRPr="00A32011">
        <w:rPr>
          <w:bCs/>
          <w:sz w:val="20"/>
          <w:szCs w:val="20"/>
        </w:rPr>
        <w:t xml:space="preserve">volume. Environmental conditions along with vessel and acoustic source activity were recorded at least once an hour, or every time there was a change </w:t>
      </w:r>
      <w:r w:rsidR="002F6CF1" w:rsidRPr="00A32011">
        <w:rPr>
          <w:bCs/>
          <w:sz w:val="20"/>
          <w:szCs w:val="20"/>
        </w:rPr>
        <w:t>in one or more of the above</w:t>
      </w:r>
      <w:r w:rsidRPr="00A32011">
        <w:rPr>
          <w:bCs/>
          <w:sz w:val="20"/>
          <w:szCs w:val="20"/>
        </w:rPr>
        <w:t xml:space="preserve"> variables. Most </w:t>
      </w:r>
      <w:r w:rsidR="00791202" w:rsidRPr="00A32011">
        <w:rPr>
          <w:bCs/>
          <w:sz w:val="20"/>
          <w:szCs w:val="20"/>
        </w:rPr>
        <w:t>visual monitoring</w:t>
      </w:r>
      <w:r w:rsidRPr="00A32011">
        <w:rPr>
          <w:bCs/>
          <w:sz w:val="20"/>
          <w:szCs w:val="20"/>
        </w:rPr>
        <w:t xml:space="preserve"> </w:t>
      </w:r>
      <w:r w:rsidR="00791202" w:rsidRPr="00A32011">
        <w:rPr>
          <w:bCs/>
          <w:sz w:val="20"/>
          <w:szCs w:val="20"/>
        </w:rPr>
        <w:t>was</w:t>
      </w:r>
      <w:r w:rsidRPr="00A32011">
        <w:rPr>
          <w:bCs/>
          <w:sz w:val="20"/>
          <w:szCs w:val="20"/>
        </w:rPr>
        <w:t xml:space="preserve"> held from the tower; however, during severe weather or when the ships exhaust was blowing on the tower, </w:t>
      </w:r>
      <w:r w:rsidR="00791202" w:rsidRPr="00A32011">
        <w:rPr>
          <w:bCs/>
          <w:sz w:val="20"/>
          <w:szCs w:val="20"/>
        </w:rPr>
        <w:t>monitoring</w:t>
      </w:r>
      <w:r w:rsidRPr="00A32011">
        <w:rPr>
          <w:bCs/>
          <w:sz w:val="20"/>
          <w:szCs w:val="20"/>
        </w:rPr>
        <w:t xml:space="preserve"> would be conducted from the bridge (approximately 12.8 meters above sea level) or the catwalk (approximately 12.3 meters above sea level)</w:t>
      </w:r>
      <w:r w:rsidR="002F6CF1" w:rsidRPr="00A32011">
        <w:rPr>
          <w:bCs/>
          <w:sz w:val="20"/>
          <w:szCs w:val="20"/>
        </w:rPr>
        <w:t>.</w:t>
      </w:r>
      <w:r w:rsidR="00DC3D81" w:rsidRPr="00A32011">
        <w:rPr>
          <w:bCs/>
          <w:sz w:val="20"/>
          <w:szCs w:val="20"/>
        </w:rPr>
        <w:t xml:space="preserve"> </w:t>
      </w:r>
    </w:p>
    <w:p w14:paraId="78E63860" w14:textId="330DBA67" w:rsidR="00B27854" w:rsidRPr="00A32011" w:rsidRDefault="00B27854" w:rsidP="00A32011">
      <w:pPr>
        <w:pStyle w:val="Default"/>
        <w:rPr>
          <w:bCs/>
          <w:sz w:val="20"/>
          <w:szCs w:val="20"/>
        </w:rPr>
      </w:pPr>
    </w:p>
    <w:p w14:paraId="41C01D0C" w14:textId="6CF3D8AA" w:rsidR="0041023C" w:rsidRPr="00A32011" w:rsidRDefault="0041023C" w:rsidP="00A32011">
      <w:pPr>
        <w:pStyle w:val="Default"/>
        <w:rPr>
          <w:bCs/>
          <w:sz w:val="20"/>
          <w:szCs w:val="20"/>
        </w:rPr>
      </w:pPr>
      <w:r w:rsidRPr="00A32011">
        <w:rPr>
          <w:sz w:val="20"/>
          <w:szCs w:val="20"/>
          <w:lang w:val="en-GB"/>
        </w:rPr>
        <w:t>Visual monitoring methods were implemented in accordance with the survey requirements outlined in the IHA</w:t>
      </w:r>
      <w:r w:rsidR="00200E39" w:rsidRPr="00A32011">
        <w:rPr>
          <w:sz w:val="20"/>
          <w:szCs w:val="20"/>
          <w:lang w:val="en-GB"/>
        </w:rPr>
        <w:t>s</w:t>
      </w:r>
      <w:r w:rsidRPr="00A32011">
        <w:rPr>
          <w:sz w:val="20"/>
          <w:szCs w:val="20"/>
          <w:lang w:val="en-GB"/>
        </w:rPr>
        <w:t xml:space="preserve"> and ITS. Two PSOs visually monitored for protected species during daylight hours throughout </w:t>
      </w:r>
      <w:r w:rsidR="00791202" w:rsidRPr="00A32011">
        <w:rPr>
          <w:sz w:val="20"/>
          <w:szCs w:val="20"/>
          <w:lang w:val="en-GB"/>
        </w:rPr>
        <w:t>the</w:t>
      </w:r>
      <w:r w:rsidRPr="00A32011">
        <w:rPr>
          <w:sz w:val="20"/>
          <w:szCs w:val="20"/>
          <w:lang w:val="en-GB"/>
        </w:rPr>
        <w:t xml:space="preserve"> survey</w:t>
      </w:r>
      <w:r w:rsidR="00154493" w:rsidRPr="00A32011">
        <w:rPr>
          <w:sz w:val="20"/>
          <w:szCs w:val="20"/>
          <w:lang w:val="en-GB"/>
        </w:rPr>
        <w:t>,</w:t>
      </w:r>
      <w:r w:rsidR="004E2A77" w:rsidRPr="00A32011">
        <w:rPr>
          <w:sz w:val="20"/>
          <w:szCs w:val="20"/>
          <w:lang w:val="en-GB"/>
        </w:rPr>
        <w:t xml:space="preserve"> </w:t>
      </w:r>
      <w:r w:rsidRPr="00A32011">
        <w:rPr>
          <w:sz w:val="20"/>
          <w:szCs w:val="20"/>
          <w:lang w:val="en-GB"/>
        </w:rPr>
        <w:t xml:space="preserve">from </w:t>
      </w:r>
      <w:r w:rsidR="00F4491C">
        <w:rPr>
          <w:sz w:val="20"/>
          <w:szCs w:val="20"/>
          <w:lang w:val="en-GB"/>
        </w:rPr>
        <w:t>port</w:t>
      </w:r>
      <w:r w:rsidR="00F4491C" w:rsidRPr="00A32011">
        <w:rPr>
          <w:sz w:val="20"/>
          <w:szCs w:val="20"/>
          <w:lang w:val="en-GB"/>
        </w:rPr>
        <w:t xml:space="preserve"> </w:t>
      </w:r>
      <w:r w:rsidRPr="00A32011">
        <w:rPr>
          <w:sz w:val="20"/>
          <w:szCs w:val="20"/>
          <w:lang w:val="en-GB"/>
        </w:rPr>
        <w:t xml:space="preserve">to </w:t>
      </w:r>
      <w:r w:rsidR="00F4491C">
        <w:rPr>
          <w:sz w:val="20"/>
          <w:szCs w:val="20"/>
          <w:lang w:val="en-GB"/>
        </w:rPr>
        <w:t>port</w:t>
      </w:r>
      <w:r w:rsidR="00154493" w:rsidRPr="00A32011">
        <w:rPr>
          <w:sz w:val="20"/>
          <w:szCs w:val="20"/>
          <w:lang w:val="en-GB"/>
        </w:rPr>
        <w:t xml:space="preserve">. </w:t>
      </w:r>
      <w:r w:rsidR="00F550CF" w:rsidRPr="00A32011">
        <w:rPr>
          <w:sz w:val="20"/>
          <w:szCs w:val="20"/>
          <w:lang w:val="en-GB"/>
        </w:rPr>
        <w:t>Visual monitoring during the transits between the ports and the survey area were conducted f</w:t>
      </w:r>
      <w:r w:rsidR="000A6F5A" w:rsidRPr="00A32011">
        <w:rPr>
          <w:sz w:val="20"/>
          <w:szCs w:val="20"/>
          <w:lang w:val="en-GB"/>
        </w:rPr>
        <w:t>or vessel strike avoidance</w:t>
      </w:r>
      <w:r w:rsidR="00836C07">
        <w:rPr>
          <w:sz w:val="20"/>
          <w:szCs w:val="20"/>
          <w:lang w:val="en-GB"/>
        </w:rPr>
        <w:t xml:space="preserve"> of</w:t>
      </w:r>
      <w:r w:rsidR="000A6F5A" w:rsidRPr="00A32011">
        <w:rPr>
          <w:sz w:val="20"/>
          <w:szCs w:val="20"/>
          <w:lang w:val="en-GB"/>
        </w:rPr>
        <w:t xml:space="preserve"> or protected species. </w:t>
      </w:r>
      <w:r w:rsidR="00154493" w:rsidRPr="00A32011">
        <w:rPr>
          <w:sz w:val="20"/>
          <w:szCs w:val="20"/>
          <w:lang w:val="en-GB"/>
        </w:rPr>
        <w:t>Visual monitoring during periods of acoustic source silence w</w:t>
      </w:r>
      <w:r w:rsidR="00CE0449" w:rsidRPr="00A32011">
        <w:rPr>
          <w:sz w:val="20"/>
          <w:szCs w:val="20"/>
          <w:lang w:val="en-GB"/>
        </w:rPr>
        <w:t>as</w:t>
      </w:r>
      <w:r w:rsidR="00154493" w:rsidRPr="00A32011">
        <w:rPr>
          <w:sz w:val="20"/>
          <w:szCs w:val="20"/>
          <w:lang w:val="en-GB"/>
        </w:rPr>
        <w:t xml:space="preserve"> conducted to gather baseline data on the presence and abundance of protected species in the areas.</w:t>
      </w:r>
      <w:r w:rsidR="00EA0810" w:rsidRPr="00A32011">
        <w:rPr>
          <w:sz w:val="20"/>
          <w:szCs w:val="20"/>
          <w:lang w:val="en-GB"/>
        </w:rPr>
        <w:t xml:space="preserve"> </w:t>
      </w:r>
      <w:r w:rsidR="00296E4C" w:rsidRPr="00A32011">
        <w:rPr>
          <w:sz w:val="20"/>
          <w:szCs w:val="20"/>
          <w:lang w:val="en-GB"/>
        </w:rPr>
        <w:t>Throughout the survey, v</w:t>
      </w:r>
      <w:r w:rsidR="00E43D93" w:rsidRPr="00A32011">
        <w:rPr>
          <w:sz w:val="20"/>
          <w:szCs w:val="20"/>
          <w:lang w:val="en-GB"/>
        </w:rPr>
        <w:t>isual mo</w:t>
      </w:r>
      <w:r w:rsidR="00154493" w:rsidRPr="00A32011">
        <w:rPr>
          <w:sz w:val="20"/>
          <w:szCs w:val="20"/>
          <w:lang w:val="en-GB"/>
        </w:rPr>
        <w:t>nitoring was conducted each day from 30 minutes before sunrise until 30 minutes after sunset as required by the IHA</w:t>
      </w:r>
      <w:r w:rsidR="004B5189" w:rsidRPr="00A32011">
        <w:rPr>
          <w:sz w:val="20"/>
          <w:szCs w:val="20"/>
          <w:lang w:val="en-GB"/>
        </w:rPr>
        <w:t>s</w:t>
      </w:r>
      <w:r w:rsidR="00154493" w:rsidRPr="00A32011">
        <w:rPr>
          <w:sz w:val="20"/>
          <w:szCs w:val="20"/>
          <w:lang w:val="en-GB"/>
        </w:rPr>
        <w:t xml:space="preserve"> and </w:t>
      </w:r>
      <w:r w:rsidR="00786C50">
        <w:rPr>
          <w:sz w:val="20"/>
          <w:szCs w:val="20"/>
          <w:lang w:val="en-GB"/>
        </w:rPr>
        <w:t>BiOp</w:t>
      </w:r>
      <w:r w:rsidR="00154493" w:rsidRPr="00A32011">
        <w:rPr>
          <w:sz w:val="20"/>
          <w:szCs w:val="20"/>
          <w:lang w:val="en-GB"/>
        </w:rPr>
        <w:t xml:space="preserve">. </w:t>
      </w:r>
      <w:r w:rsidR="00791202" w:rsidRPr="00A32011">
        <w:rPr>
          <w:sz w:val="20"/>
          <w:szCs w:val="20"/>
          <w:lang w:val="en-GB"/>
        </w:rPr>
        <w:t xml:space="preserve">Observation times ranged between </w:t>
      </w:r>
      <w:r w:rsidR="00B62634" w:rsidRPr="00A32011">
        <w:rPr>
          <w:sz w:val="20"/>
          <w:szCs w:val="20"/>
          <w:lang w:val="en-GB"/>
        </w:rPr>
        <w:t>12:04</w:t>
      </w:r>
      <w:r w:rsidR="00E43D93" w:rsidRPr="00A32011">
        <w:rPr>
          <w:sz w:val="20"/>
          <w:szCs w:val="20"/>
          <w:lang w:val="en-GB"/>
        </w:rPr>
        <w:t xml:space="preserve"> to </w:t>
      </w:r>
      <w:r w:rsidR="004B5189" w:rsidRPr="00A32011">
        <w:rPr>
          <w:sz w:val="20"/>
          <w:szCs w:val="20"/>
          <w:lang w:val="en-GB"/>
        </w:rPr>
        <w:t>05:</w:t>
      </w:r>
      <w:r w:rsidR="00B62634" w:rsidRPr="00A32011">
        <w:rPr>
          <w:sz w:val="20"/>
          <w:szCs w:val="20"/>
          <w:lang w:val="en-GB"/>
        </w:rPr>
        <w:t>45</w:t>
      </w:r>
      <w:r w:rsidR="00E43D93" w:rsidRPr="00A32011">
        <w:rPr>
          <w:sz w:val="20"/>
          <w:szCs w:val="20"/>
          <w:lang w:val="en-GB"/>
        </w:rPr>
        <w:t xml:space="preserve"> Coordinated Universal Time (UTC)</w:t>
      </w:r>
      <w:r w:rsidR="00B62634" w:rsidRPr="00A32011">
        <w:rPr>
          <w:sz w:val="20"/>
          <w:szCs w:val="20"/>
          <w:lang w:val="en-GB"/>
        </w:rPr>
        <w:t>.</w:t>
      </w:r>
      <w:r w:rsidR="00E43D93" w:rsidRPr="00A32011">
        <w:rPr>
          <w:sz w:val="20"/>
          <w:szCs w:val="20"/>
          <w:lang w:val="en-GB"/>
        </w:rPr>
        <w:t xml:space="preserve"> </w:t>
      </w:r>
      <w:r w:rsidR="009D5512" w:rsidRPr="00A32011">
        <w:rPr>
          <w:bCs/>
          <w:sz w:val="20"/>
          <w:szCs w:val="20"/>
        </w:rPr>
        <w:t xml:space="preserve">Scheduled watches </w:t>
      </w:r>
      <w:r w:rsidR="00E43D93" w:rsidRPr="00A32011">
        <w:rPr>
          <w:bCs/>
          <w:sz w:val="20"/>
          <w:szCs w:val="20"/>
        </w:rPr>
        <w:t>were a maximum</w:t>
      </w:r>
      <w:r w:rsidR="002F6CF1" w:rsidRPr="00A32011">
        <w:rPr>
          <w:bCs/>
          <w:sz w:val="20"/>
          <w:szCs w:val="20"/>
        </w:rPr>
        <w:t xml:space="preserve"> of</w:t>
      </w:r>
      <w:r w:rsidR="00E43D93" w:rsidRPr="00A32011">
        <w:rPr>
          <w:bCs/>
          <w:sz w:val="20"/>
          <w:szCs w:val="20"/>
        </w:rPr>
        <w:t xml:space="preserve"> four hours in duration followed by at least one hour of scheduled break time.</w:t>
      </w:r>
    </w:p>
    <w:p w14:paraId="0227210B" w14:textId="77777777" w:rsidR="00026436" w:rsidRPr="00A32011" w:rsidRDefault="00026436" w:rsidP="00A32011">
      <w:pPr>
        <w:pStyle w:val="Default"/>
        <w:rPr>
          <w:bCs/>
          <w:sz w:val="20"/>
          <w:szCs w:val="20"/>
        </w:rPr>
      </w:pPr>
    </w:p>
    <w:p w14:paraId="322B41A5" w14:textId="2ABC0D59" w:rsidR="00026436" w:rsidRPr="00A32011" w:rsidRDefault="00676C6A" w:rsidP="00A32011">
      <w:pPr>
        <w:pStyle w:val="Default"/>
        <w:rPr>
          <w:bCs/>
          <w:sz w:val="20"/>
          <w:szCs w:val="20"/>
        </w:rPr>
      </w:pPr>
      <w:r w:rsidRPr="00A32011">
        <w:rPr>
          <w:bCs/>
          <w:sz w:val="20"/>
          <w:szCs w:val="20"/>
        </w:rPr>
        <w:t xml:space="preserve">Visual observations were conducted around the entire area of the vessel and acoustic source, </w:t>
      </w:r>
      <w:r w:rsidR="002F6CF1" w:rsidRPr="00A32011">
        <w:rPr>
          <w:bCs/>
          <w:sz w:val="20"/>
          <w:szCs w:val="20"/>
        </w:rPr>
        <w:t>divided between the two PSOs on watch</w:t>
      </w:r>
      <w:r w:rsidRPr="00A32011">
        <w:rPr>
          <w:bCs/>
          <w:sz w:val="20"/>
          <w:szCs w:val="20"/>
        </w:rPr>
        <w:t xml:space="preserve">. The smaller monitoring area for each observer increased the </w:t>
      </w:r>
      <w:r w:rsidR="00C24463" w:rsidRPr="00A32011">
        <w:rPr>
          <w:bCs/>
          <w:sz w:val="20"/>
          <w:szCs w:val="20"/>
        </w:rPr>
        <w:t>p</w:t>
      </w:r>
      <w:r w:rsidR="00BB1B4D" w:rsidRPr="00A32011">
        <w:rPr>
          <w:bCs/>
          <w:sz w:val="20"/>
          <w:szCs w:val="20"/>
        </w:rPr>
        <w:t>robability</w:t>
      </w:r>
      <w:r w:rsidRPr="00A32011">
        <w:rPr>
          <w:bCs/>
          <w:sz w:val="20"/>
          <w:szCs w:val="20"/>
        </w:rPr>
        <w:t xml:space="preserve"> of </w:t>
      </w:r>
      <w:r w:rsidR="00C24463" w:rsidRPr="00A32011">
        <w:rPr>
          <w:bCs/>
          <w:sz w:val="20"/>
          <w:szCs w:val="20"/>
        </w:rPr>
        <w:t xml:space="preserve">protected species being sighted. </w:t>
      </w:r>
      <w:r w:rsidRPr="00A32011">
        <w:rPr>
          <w:bCs/>
          <w:sz w:val="20"/>
          <w:szCs w:val="20"/>
        </w:rPr>
        <w:t xml:space="preserve"> </w:t>
      </w:r>
      <w:r w:rsidR="00026436" w:rsidRPr="00A32011">
        <w:rPr>
          <w:bCs/>
          <w:sz w:val="20"/>
          <w:szCs w:val="20"/>
        </w:rPr>
        <w:t>PSOs searched for blows, fins, splashes or disturbances of the sea surface, large flocks of feeding sea birds, and other sighting cues indicating the possible presence of a protected species. Upon the visual detection of a protected species, PSOs would identify the animals</w:t>
      </w:r>
      <w:r w:rsidR="00BB1B4D" w:rsidRPr="00A32011">
        <w:rPr>
          <w:bCs/>
          <w:sz w:val="20"/>
          <w:szCs w:val="20"/>
        </w:rPr>
        <w:t>’</w:t>
      </w:r>
      <w:r w:rsidR="00026436" w:rsidRPr="00A32011">
        <w:rPr>
          <w:bCs/>
          <w:sz w:val="20"/>
          <w:szCs w:val="20"/>
        </w:rPr>
        <w:t xml:space="preserve"> range to the vessel and acoustic source</w:t>
      </w:r>
      <w:r w:rsidR="000A77E4" w:rsidRPr="00A32011">
        <w:rPr>
          <w:bCs/>
          <w:sz w:val="20"/>
          <w:szCs w:val="20"/>
        </w:rPr>
        <w:t>. Range estimations were made</w:t>
      </w:r>
      <w:r w:rsidR="00026436" w:rsidRPr="00A32011">
        <w:rPr>
          <w:bCs/>
          <w:sz w:val="20"/>
          <w:szCs w:val="20"/>
        </w:rPr>
        <w:t xml:space="preserve"> using reticle binoculars, the naked eye, and by relating the animal(s) to an object at a known distance, such as the acoustic source arrays</w:t>
      </w:r>
      <w:r w:rsidR="00D5734F" w:rsidRPr="00A32011">
        <w:rPr>
          <w:bCs/>
          <w:sz w:val="20"/>
          <w:szCs w:val="20"/>
        </w:rPr>
        <w:t xml:space="preserve"> and streamer head float</w:t>
      </w:r>
      <w:r w:rsidR="00026436" w:rsidRPr="00A32011">
        <w:rPr>
          <w:bCs/>
          <w:sz w:val="20"/>
          <w:szCs w:val="20"/>
        </w:rPr>
        <w:t xml:space="preserve">. </w:t>
      </w:r>
      <w:r w:rsidR="00BB1B4D" w:rsidRPr="00A32011">
        <w:rPr>
          <w:bCs/>
          <w:sz w:val="20"/>
          <w:szCs w:val="20"/>
        </w:rPr>
        <w:t xml:space="preserve">PSOs would also identify </w:t>
      </w:r>
      <w:r w:rsidR="002F6CF1" w:rsidRPr="00A32011">
        <w:rPr>
          <w:bCs/>
          <w:sz w:val="20"/>
          <w:szCs w:val="20"/>
        </w:rPr>
        <w:t xml:space="preserve">to </w:t>
      </w:r>
      <w:r w:rsidR="00BB1B4D" w:rsidRPr="00A32011">
        <w:rPr>
          <w:bCs/>
          <w:sz w:val="20"/>
          <w:szCs w:val="20"/>
        </w:rPr>
        <w:t>species</w:t>
      </w:r>
      <w:r w:rsidR="00296E4C" w:rsidRPr="00A32011">
        <w:rPr>
          <w:bCs/>
          <w:sz w:val="20"/>
          <w:szCs w:val="20"/>
        </w:rPr>
        <w:t>,</w:t>
      </w:r>
      <w:r w:rsidR="00BB1B4D" w:rsidRPr="00A32011">
        <w:rPr>
          <w:bCs/>
          <w:sz w:val="20"/>
          <w:szCs w:val="20"/>
        </w:rPr>
        <w:t xml:space="preserve"> if possibl</w:t>
      </w:r>
      <w:r w:rsidR="006604F3" w:rsidRPr="00A32011">
        <w:rPr>
          <w:bCs/>
          <w:sz w:val="20"/>
          <w:szCs w:val="20"/>
        </w:rPr>
        <w:t>e</w:t>
      </w:r>
      <w:r w:rsidR="00296E4C" w:rsidRPr="00A32011">
        <w:rPr>
          <w:bCs/>
          <w:sz w:val="20"/>
          <w:szCs w:val="20"/>
        </w:rPr>
        <w:t>,</w:t>
      </w:r>
      <w:r w:rsidR="00BB1B4D" w:rsidRPr="00A32011">
        <w:rPr>
          <w:bCs/>
          <w:sz w:val="20"/>
          <w:szCs w:val="20"/>
        </w:rPr>
        <w:t xml:space="preserve"> upon initial detection to ensure that the proper mitigation measures were implemented, should any be required. </w:t>
      </w:r>
    </w:p>
    <w:p w14:paraId="40821596" w14:textId="77777777" w:rsidR="00026436" w:rsidRPr="00A32011" w:rsidRDefault="00026436" w:rsidP="00A32011">
      <w:pPr>
        <w:pStyle w:val="Default"/>
        <w:rPr>
          <w:bCs/>
          <w:sz w:val="20"/>
          <w:szCs w:val="20"/>
        </w:rPr>
      </w:pPr>
    </w:p>
    <w:p w14:paraId="5982E046" w14:textId="77777777" w:rsidR="00B57738" w:rsidRPr="00A32011" w:rsidRDefault="005810F1" w:rsidP="00A32011">
      <w:pPr>
        <w:pStyle w:val="Default"/>
        <w:rPr>
          <w:sz w:val="20"/>
          <w:szCs w:val="20"/>
        </w:rPr>
      </w:pPr>
      <w:r w:rsidRPr="00A32011">
        <w:rPr>
          <w:sz w:val="20"/>
          <w:szCs w:val="20"/>
        </w:rPr>
        <w:t xml:space="preserve">As required by the IHA (section 5(d)(iii)), </w:t>
      </w:r>
      <w:r w:rsidR="00B57738" w:rsidRPr="00A32011">
        <w:rPr>
          <w:sz w:val="20"/>
          <w:szCs w:val="20"/>
        </w:rPr>
        <w:t>PSOs recorded the following information for each protected species detection:</w:t>
      </w:r>
    </w:p>
    <w:p w14:paraId="0CE2D3E5" w14:textId="28816FDA" w:rsidR="00B57738" w:rsidRPr="00A32011" w:rsidRDefault="00B57738" w:rsidP="00A32011">
      <w:pPr>
        <w:widowControl/>
        <w:numPr>
          <w:ilvl w:val="0"/>
          <w:numId w:val="4"/>
        </w:numPr>
        <w:tabs>
          <w:tab w:val="clear" w:pos="709"/>
        </w:tabs>
        <w:autoSpaceDE w:val="0"/>
        <w:autoSpaceDN w:val="0"/>
        <w:adjustRightInd w:val="0"/>
        <w:jc w:val="left"/>
        <w:rPr>
          <w:rFonts w:ascii="Arial" w:hAnsi="Arial" w:cs="Arial"/>
        </w:rPr>
      </w:pPr>
      <w:r w:rsidRPr="00A32011">
        <w:rPr>
          <w:rFonts w:ascii="Arial" w:hAnsi="Arial" w:cs="Arial"/>
        </w:rPr>
        <w:t>Date, time of first and last sighting, observers on duty during the detection, location of the observers, vessel information (</w:t>
      </w:r>
      <w:r w:rsidR="009C63D8" w:rsidRPr="00A32011">
        <w:rPr>
          <w:rFonts w:ascii="Arial" w:hAnsi="Arial" w:cs="Arial"/>
        </w:rPr>
        <w:t>e.g.,</w:t>
      </w:r>
      <w:r w:rsidRPr="00A32011">
        <w:rPr>
          <w:rFonts w:ascii="Arial" w:hAnsi="Arial" w:cs="Arial"/>
        </w:rPr>
        <w:t xml:space="preserve"> position, speed, heading), water depth, </w:t>
      </w:r>
      <w:r w:rsidR="00545CE8" w:rsidRPr="00A32011">
        <w:rPr>
          <w:rFonts w:ascii="Arial" w:hAnsi="Arial" w:cs="Arial"/>
        </w:rPr>
        <w:t xml:space="preserve">and </w:t>
      </w:r>
      <w:r w:rsidRPr="00A32011">
        <w:rPr>
          <w:rFonts w:ascii="Arial" w:hAnsi="Arial" w:cs="Arial"/>
        </w:rPr>
        <w:t>acoustic source activity (</w:t>
      </w:r>
      <w:r w:rsidR="009C63D8" w:rsidRPr="00A32011">
        <w:rPr>
          <w:rFonts w:ascii="Arial" w:hAnsi="Arial" w:cs="Arial"/>
        </w:rPr>
        <w:t>e.g.,</w:t>
      </w:r>
      <w:r w:rsidRPr="00A32011">
        <w:rPr>
          <w:rFonts w:ascii="Arial" w:hAnsi="Arial" w:cs="Arial"/>
        </w:rPr>
        <w:t xml:space="preserve"> volume and number of active elements)</w:t>
      </w:r>
      <w:r w:rsidR="00545CE8" w:rsidRPr="00A32011">
        <w:rPr>
          <w:rFonts w:ascii="Arial" w:hAnsi="Arial" w:cs="Arial"/>
        </w:rPr>
        <w:t>.</w:t>
      </w:r>
    </w:p>
    <w:p w14:paraId="74E7B255" w14:textId="5CC555C1" w:rsidR="00B57738" w:rsidRPr="00A32011" w:rsidRDefault="00B57738" w:rsidP="00A32011">
      <w:pPr>
        <w:widowControl/>
        <w:numPr>
          <w:ilvl w:val="0"/>
          <w:numId w:val="4"/>
        </w:numPr>
        <w:tabs>
          <w:tab w:val="clear" w:pos="709"/>
        </w:tabs>
        <w:autoSpaceDE w:val="0"/>
        <w:autoSpaceDN w:val="0"/>
        <w:adjustRightInd w:val="0"/>
        <w:jc w:val="left"/>
        <w:rPr>
          <w:rFonts w:ascii="Arial" w:hAnsi="Arial" w:cs="Arial"/>
        </w:rPr>
      </w:pPr>
      <w:r w:rsidRPr="00A32011">
        <w:rPr>
          <w:rFonts w:ascii="Arial" w:hAnsi="Arial" w:cs="Arial"/>
        </w:rPr>
        <w:t>Species, detection cue, group size (including number of adults</w:t>
      </w:r>
      <w:r w:rsidR="004B5189" w:rsidRPr="00A32011">
        <w:rPr>
          <w:rFonts w:ascii="Arial" w:hAnsi="Arial" w:cs="Arial"/>
        </w:rPr>
        <w:t xml:space="preserve">, </w:t>
      </w:r>
      <w:r w:rsidRPr="00A32011">
        <w:rPr>
          <w:rFonts w:ascii="Arial" w:hAnsi="Arial" w:cs="Arial"/>
        </w:rPr>
        <w:t>juveniles</w:t>
      </w:r>
      <w:r w:rsidR="004B5189" w:rsidRPr="00A32011">
        <w:rPr>
          <w:rFonts w:ascii="Arial" w:hAnsi="Arial" w:cs="Arial"/>
        </w:rPr>
        <w:t>, and calves</w:t>
      </w:r>
      <w:r w:rsidRPr="00A32011">
        <w:rPr>
          <w:rFonts w:ascii="Arial" w:hAnsi="Arial" w:cs="Arial"/>
        </w:rPr>
        <w:t>), visual description (</w:t>
      </w:r>
      <w:r w:rsidR="009C63D8" w:rsidRPr="00A32011">
        <w:rPr>
          <w:rFonts w:ascii="Arial" w:hAnsi="Arial" w:cs="Arial"/>
        </w:rPr>
        <w:t>e.g.,</w:t>
      </w:r>
      <w:r w:rsidRPr="00A32011">
        <w:rPr>
          <w:rFonts w:ascii="Arial" w:hAnsi="Arial" w:cs="Arial"/>
        </w:rPr>
        <w:t xml:space="preserve"> overall size, shape of the head, position and shape of the dorsal fin, shape of the flukes, height and direction of the blow), observed behaviors (</w:t>
      </w:r>
      <w:r w:rsidR="009C63D8" w:rsidRPr="00A32011">
        <w:rPr>
          <w:rFonts w:ascii="Arial" w:hAnsi="Arial" w:cs="Arial"/>
        </w:rPr>
        <w:t>e.g.,</w:t>
      </w:r>
      <w:r w:rsidRPr="00A32011">
        <w:rPr>
          <w:rFonts w:ascii="Arial" w:hAnsi="Arial" w:cs="Arial"/>
        </w:rPr>
        <w:t xml:space="preserve"> </w:t>
      </w:r>
      <w:r w:rsidR="00DC5687" w:rsidRPr="00A32011">
        <w:rPr>
          <w:rFonts w:ascii="Arial" w:hAnsi="Arial" w:cs="Arial"/>
        </w:rPr>
        <w:t>porpoising, logging, diving, etc.), and the initial and final pace, heading, bearing, and direction of travel in relation to both the vessel and the source (</w:t>
      </w:r>
      <w:r w:rsidR="009C63D8" w:rsidRPr="00A32011">
        <w:rPr>
          <w:rFonts w:ascii="Arial" w:hAnsi="Arial" w:cs="Arial"/>
        </w:rPr>
        <w:t>e.g.,</w:t>
      </w:r>
      <w:r w:rsidR="00DC5687" w:rsidRPr="00A32011">
        <w:rPr>
          <w:rFonts w:ascii="Arial" w:hAnsi="Arial" w:cs="Arial"/>
        </w:rPr>
        <w:t xml:space="preserve"> towards, away, parallel, perpendicular, etc.). </w:t>
      </w:r>
    </w:p>
    <w:p w14:paraId="77B16548" w14:textId="11DF0200" w:rsidR="00B57738" w:rsidRPr="00A32011" w:rsidRDefault="00DC5687" w:rsidP="00A32011">
      <w:pPr>
        <w:widowControl/>
        <w:numPr>
          <w:ilvl w:val="0"/>
          <w:numId w:val="4"/>
        </w:numPr>
        <w:tabs>
          <w:tab w:val="clear" w:pos="709"/>
        </w:tabs>
        <w:autoSpaceDE w:val="0"/>
        <w:autoSpaceDN w:val="0"/>
        <w:adjustRightInd w:val="0"/>
        <w:jc w:val="left"/>
        <w:rPr>
          <w:rFonts w:ascii="Arial" w:hAnsi="Arial" w:cs="Arial"/>
        </w:rPr>
      </w:pPr>
      <w:r w:rsidRPr="00A32011">
        <w:rPr>
          <w:rFonts w:ascii="Arial" w:hAnsi="Arial" w:cs="Arial"/>
        </w:rPr>
        <w:t>Initial</w:t>
      </w:r>
      <w:r w:rsidR="00AE30F5" w:rsidRPr="00A32011">
        <w:rPr>
          <w:rFonts w:ascii="Arial" w:hAnsi="Arial" w:cs="Arial"/>
        </w:rPr>
        <w:t>, closest,</w:t>
      </w:r>
      <w:r w:rsidRPr="00A32011">
        <w:rPr>
          <w:rFonts w:ascii="Arial" w:hAnsi="Arial" w:cs="Arial"/>
        </w:rPr>
        <w:t xml:space="preserve"> and final distance to the vessel and the source, time when entering and exiting the </w:t>
      </w:r>
      <w:r w:rsidR="009C63D8" w:rsidRPr="00A32011">
        <w:rPr>
          <w:rFonts w:ascii="Arial" w:hAnsi="Arial" w:cs="Arial"/>
        </w:rPr>
        <w:t>EZs</w:t>
      </w:r>
      <w:r w:rsidRPr="00A32011">
        <w:rPr>
          <w:rFonts w:ascii="Arial" w:hAnsi="Arial" w:cs="Arial"/>
        </w:rPr>
        <w:t xml:space="preserve">, type of mitigation action implemented, total time of the mitigation action, description of other vessels in the area, </w:t>
      </w:r>
      <w:r w:rsidR="00B108BD" w:rsidRPr="00A32011">
        <w:rPr>
          <w:rFonts w:ascii="Arial" w:hAnsi="Arial" w:cs="Arial"/>
        </w:rPr>
        <w:t xml:space="preserve">and </w:t>
      </w:r>
      <w:r w:rsidRPr="00A32011">
        <w:rPr>
          <w:rFonts w:ascii="Arial" w:hAnsi="Arial" w:cs="Arial"/>
        </w:rPr>
        <w:t xml:space="preserve">any avoidance </w:t>
      </w:r>
      <w:r w:rsidR="000F3303" w:rsidRPr="00A32011">
        <w:rPr>
          <w:rFonts w:ascii="Arial" w:hAnsi="Arial" w:cs="Arial"/>
        </w:rPr>
        <w:t>maneuvers</w:t>
      </w:r>
      <w:r w:rsidRPr="00A32011">
        <w:rPr>
          <w:rFonts w:ascii="Arial" w:hAnsi="Arial" w:cs="Arial"/>
        </w:rPr>
        <w:t xml:space="preserve"> conducted. </w:t>
      </w:r>
    </w:p>
    <w:p w14:paraId="6B87657A" w14:textId="77777777" w:rsidR="00C24463" w:rsidRPr="00A32011" w:rsidRDefault="00C24463" w:rsidP="00A32011">
      <w:pPr>
        <w:widowControl/>
        <w:tabs>
          <w:tab w:val="clear" w:pos="709"/>
        </w:tabs>
        <w:autoSpaceDE w:val="0"/>
        <w:autoSpaceDN w:val="0"/>
        <w:adjustRightInd w:val="0"/>
        <w:ind w:left="720"/>
        <w:jc w:val="left"/>
        <w:rPr>
          <w:rFonts w:ascii="Arial" w:hAnsi="Arial" w:cs="Arial"/>
        </w:rPr>
      </w:pPr>
    </w:p>
    <w:p w14:paraId="444CEFEF" w14:textId="635F921E" w:rsidR="00B57738" w:rsidRPr="00A32011" w:rsidRDefault="00DC5687" w:rsidP="00A32011">
      <w:pPr>
        <w:jc w:val="left"/>
        <w:rPr>
          <w:rFonts w:ascii="Arial" w:hAnsi="Arial" w:cs="Arial"/>
        </w:rPr>
      </w:pPr>
      <w:r w:rsidRPr="00A32011">
        <w:rPr>
          <w:rFonts w:ascii="Arial" w:hAnsi="Arial" w:cs="Arial"/>
        </w:rPr>
        <w:t xml:space="preserve">During or immediately after each sighting event, the PSOs recorded the detection details per the requirements of the IHA and </w:t>
      </w:r>
      <w:r w:rsidR="00786C50">
        <w:rPr>
          <w:rFonts w:ascii="Arial" w:hAnsi="Arial" w:cs="Arial"/>
        </w:rPr>
        <w:t>BiOp</w:t>
      </w:r>
      <w:r w:rsidR="00786C50" w:rsidRPr="00A32011">
        <w:rPr>
          <w:rFonts w:ascii="Arial" w:hAnsi="Arial" w:cs="Arial"/>
        </w:rPr>
        <w:t xml:space="preserve"> </w:t>
      </w:r>
      <w:r w:rsidRPr="00A32011">
        <w:rPr>
          <w:rFonts w:ascii="Arial" w:hAnsi="Arial" w:cs="Arial"/>
        </w:rPr>
        <w:t>in a detection datasheet. Each sighting event was linked to an entry on an effort datasheet where specific environmental conditions</w:t>
      </w:r>
      <w:r w:rsidR="00545CE8" w:rsidRPr="00A32011">
        <w:rPr>
          <w:rFonts w:ascii="Arial" w:hAnsi="Arial" w:cs="Arial"/>
        </w:rPr>
        <w:t xml:space="preserve"> (</w:t>
      </w:r>
      <w:r w:rsidR="009C63D8" w:rsidRPr="00A32011">
        <w:rPr>
          <w:rFonts w:ascii="Arial" w:hAnsi="Arial" w:cs="Arial"/>
        </w:rPr>
        <w:t>e.g.,</w:t>
      </w:r>
      <w:r w:rsidR="00545CE8" w:rsidRPr="00A32011">
        <w:rPr>
          <w:rFonts w:ascii="Arial" w:hAnsi="Arial" w:cs="Arial"/>
        </w:rPr>
        <w:t xml:space="preserve"> </w:t>
      </w:r>
      <w:r w:rsidR="002A0940" w:rsidRPr="00A32011">
        <w:rPr>
          <w:rFonts w:ascii="Arial" w:hAnsi="Arial" w:cs="Arial"/>
        </w:rPr>
        <w:t>Beaufort Sea</w:t>
      </w:r>
      <w:r w:rsidR="00545CE8" w:rsidRPr="00A32011">
        <w:rPr>
          <w:rFonts w:ascii="Arial" w:hAnsi="Arial" w:cs="Arial"/>
        </w:rPr>
        <w:t xml:space="preserve"> state, wind force, swell height, </w:t>
      </w:r>
      <w:r w:rsidR="002A0940" w:rsidRPr="00A32011">
        <w:rPr>
          <w:rFonts w:ascii="Arial" w:hAnsi="Arial" w:cs="Arial"/>
        </w:rPr>
        <w:t>visibility,</w:t>
      </w:r>
      <w:r w:rsidR="00545CE8" w:rsidRPr="00A32011">
        <w:rPr>
          <w:rFonts w:ascii="Arial" w:hAnsi="Arial" w:cs="Arial"/>
        </w:rPr>
        <w:t xml:space="preserve"> and glare)</w:t>
      </w:r>
      <w:r w:rsidRPr="00A32011">
        <w:rPr>
          <w:rFonts w:ascii="Arial" w:hAnsi="Arial" w:cs="Arial"/>
        </w:rPr>
        <w:t xml:space="preserve"> and vessel activity were </w:t>
      </w:r>
      <w:r w:rsidR="00F4491C">
        <w:rPr>
          <w:rFonts w:ascii="Arial" w:hAnsi="Arial" w:cs="Arial"/>
        </w:rPr>
        <w:t xml:space="preserve">also </w:t>
      </w:r>
      <w:r w:rsidRPr="00A32011">
        <w:rPr>
          <w:rFonts w:ascii="Arial" w:hAnsi="Arial" w:cs="Arial"/>
        </w:rPr>
        <w:t xml:space="preserve">logged. </w:t>
      </w:r>
    </w:p>
    <w:p w14:paraId="569D6BFB" w14:textId="77777777" w:rsidR="00DC5687" w:rsidRPr="00A32011" w:rsidRDefault="00DC5687" w:rsidP="00A32011">
      <w:pPr>
        <w:jc w:val="left"/>
        <w:rPr>
          <w:rFonts w:ascii="Arial" w:hAnsi="Arial" w:cs="Arial"/>
        </w:rPr>
      </w:pPr>
    </w:p>
    <w:p w14:paraId="082F1B28" w14:textId="0C0C5151" w:rsidR="00B57738" w:rsidRPr="00A32011" w:rsidRDefault="00DC5687" w:rsidP="00A32011">
      <w:pPr>
        <w:jc w:val="left"/>
        <w:rPr>
          <w:rFonts w:ascii="Arial" w:hAnsi="Arial" w:cs="Arial"/>
        </w:rPr>
      </w:pPr>
      <w:r w:rsidRPr="00A32011">
        <w:rPr>
          <w:rFonts w:ascii="Arial" w:hAnsi="Arial" w:cs="Arial"/>
        </w:rPr>
        <w:t>Species identifications were made</w:t>
      </w:r>
      <w:r w:rsidR="009D0960">
        <w:rPr>
          <w:rFonts w:ascii="Arial" w:hAnsi="Arial" w:cs="Arial"/>
        </w:rPr>
        <w:t xml:space="preserve"> w</w:t>
      </w:r>
      <w:r w:rsidRPr="00A32011">
        <w:rPr>
          <w:rFonts w:ascii="Arial" w:hAnsi="Arial" w:cs="Arial"/>
        </w:rPr>
        <w:t>hene</w:t>
      </w:r>
      <w:r w:rsidR="00977F53" w:rsidRPr="00A32011">
        <w:rPr>
          <w:rFonts w:ascii="Arial" w:hAnsi="Arial" w:cs="Arial"/>
        </w:rPr>
        <w:t xml:space="preserve">ver possible during detections, photographs were taken with two </w:t>
      </w:r>
      <w:r w:rsidR="00DC3D81" w:rsidRPr="00A32011">
        <w:rPr>
          <w:rFonts w:ascii="Arial" w:hAnsi="Arial" w:cs="Arial"/>
        </w:rPr>
        <w:t>vessels</w:t>
      </w:r>
      <w:r w:rsidR="00826001" w:rsidRPr="00A32011">
        <w:rPr>
          <w:rFonts w:ascii="Arial" w:hAnsi="Arial" w:cs="Arial"/>
        </w:rPr>
        <w:t xml:space="preserve"> </w:t>
      </w:r>
      <w:r w:rsidR="00977F53" w:rsidRPr="00A32011">
        <w:rPr>
          <w:rFonts w:ascii="Arial" w:hAnsi="Arial" w:cs="Arial"/>
        </w:rPr>
        <w:t xml:space="preserve">provided Canon EOS </w:t>
      </w:r>
      <w:r w:rsidR="00AE30F5" w:rsidRPr="00A32011">
        <w:rPr>
          <w:rFonts w:ascii="Arial" w:hAnsi="Arial" w:cs="Arial"/>
        </w:rPr>
        <w:t>8</w:t>
      </w:r>
      <w:r w:rsidR="00977F53" w:rsidRPr="00A32011">
        <w:rPr>
          <w:rFonts w:ascii="Arial" w:hAnsi="Arial" w:cs="Arial"/>
        </w:rPr>
        <w:t>0D cameras that had 300-millimeter lens</w:t>
      </w:r>
      <w:r w:rsidR="00AE30F5" w:rsidRPr="00A32011">
        <w:rPr>
          <w:rFonts w:ascii="Arial" w:hAnsi="Arial" w:cs="Arial"/>
        </w:rPr>
        <w:t>es</w:t>
      </w:r>
      <w:r w:rsidR="00977F53" w:rsidRPr="00A32011">
        <w:rPr>
          <w:rFonts w:ascii="Arial" w:hAnsi="Arial" w:cs="Arial"/>
        </w:rPr>
        <w:t xml:space="preserve">. Marine mammal identification manuals were </w:t>
      </w:r>
      <w:r w:rsidR="000B6C37" w:rsidRPr="00A32011">
        <w:rPr>
          <w:rFonts w:ascii="Arial" w:hAnsi="Arial" w:cs="Arial"/>
        </w:rPr>
        <w:t>consulted,</w:t>
      </w:r>
      <w:r w:rsidR="00977F53" w:rsidRPr="00A32011">
        <w:rPr>
          <w:rFonts w:ascii="Arial" w:hAnsi="Arial" w:cs="Arial"/>
        </w:rPr>
        <w:t xml:space="preserve"> and photos were examined to confirm identifications.</w:t>
      </w:r>
    </w:p>
    <w:p w14:paraId="28406298" w14:textId="77777777" w:rsidR="00B9347A" w:rsidRPr="00A32011" w:rsidRDefault="00B9347A" w:rsidP="00A32011">
      <w:pPr>
        <w:jc w:val="left"/>
        <w:rPr>
          <w:rFonts w:ascii="Arial" w:hAnsi="Arial" w:cs="Arial"/>
        </w:rPr>
      </w:pPr>
    </w:p>
    <w:p w14:paraId="12319025" w14:textId="77777777" w:rsidR="00055CB7" w:rsidRPr="00A32011" w:rsidRDefault="00D83FB7" w:rsidP="00A32011">
      <w:pPr>
        <w:pStyle w:val="Heading2"/>
        <w:spacing w:before="0" w:after="0"/>
        <w:jc w:val="left"/>
        <w:rPr>
          <w:rFonts w:ascii="Arial" w:hAnsi="Arial" w:cs="Arial"/>
          <w:color w:val="71004B"/>
          <w:sz w:val="20"/>
        </w:rPr>
      </w:pPr>
      <w:bookmarkStart w:id="25" w:name="_Toc84517101"/>
      <w:r w:rsidRPr="00A32011">
        <w:rPr>
          <w:rFonts w:ascii="Arial" w:hAnsi="Arial" w:cs="Arial"/>
          <w:color w:val="71004B"/>
          <w:sz w:val="20"/>
        </w:rPr>
        <w:t xml:space="preserve">passive </w:t>
      </w:r>
      <w:r w:rsidR="00055CB7" w:rsidRPr="00A32011">
        <w:rPr>
          <w:rFonts w:ascii="Arial" w:hAnsi="Arial" w:cs="Arial"/>
          <w:color w:val="71004B"/>
          <w:sz w:val="20"/>
        </w:rPr>
        <w:t>Acoustic Monitoring Survey Methodology</w:t>
      </w:r>
      <w:bookmarkEnd w:id="25"/>
    </w:p>
    <w:p w14:paraId="1273A147" w14:textId="5FF5AAC3" w:rsidR="00EB7B43" w:rsidRDefault="00684D6F" w:rsidP="00773A72">
      <w:pPr>
        <w:pStyle w:val="HALReportText"/>
        <w:spacing w:after="0"/>
        <w:jc w:val="left"/>
        <w:rPr>
          <w:rFonts w:ascii="Arial" w:hAnsi="Arial" w:cs="Arial"/>
          <w:lang w:eastAsia="en-US"/>
        </w:rPr>
      </w:pPr>
      <w:r w:rsidRPr="00A32011">
        <w:rPr>
          <w:rFonts w:ascii="Arial" w:hAnsi="Arial" w:cs="Arial"/>
          <w:lang w:eastAsia="en-US"/>
        </w:rPr>
        <w:t xml:space="preserve">Passive Acoustic Monitoring (PAM) was used to augment visual monitoring efforts in the detection, identification, and locating of marine mammals. PAM was </w:t>
      </w:r>
      <w:r w:rsidR="00826001" w:rsidRPr="00A32011">
        <w:rPr>
          <w:rFonts w:ascii="Arial" w:hAnsi="Arial" w:cs="Arial"/>
          <w:lang w:eastAsia="en-US"/>
        </w:rPr>
        <w:t>very important</w:t>
      </w:r>
      <w:r w:rsidRPr="00A32011">
        <w:rPr>
          <w:rFonts w:ascii="Arial" w:hAnsi="Arial" w:cs="Arial"/>
          <w:lang w:eastAsia="en-US"/>
        </w:rPr>
        <w:t xml:space="preserve"> during </w:t>
      </w:r>
      <w:r w:rsidR="00826001" w:rsidRPr="00A32011">
        <w:rPr>
          <w:rFonts w:ascii="Arial" w:hAnsi="Arial" w:cs="Arial"/>
          <w:lang w:eastAsia="en-US"/>
        </w:rPr>
        <w:t>periods of time when visual monitoring was not effective (</w:t>
      </w:r>
      <w:r w:rsidRPr="00A32011">
        <w:rPr>
          <w:rFonts w:ascii="Arial" w:hAnsi="Arial" w:cs="Arial"/>
          <w:lang w:eastAsia="en-US"/>
        </w:rPr>
        <w:t>periods of darkness or low visibility</w:t>
      </w:r>
      <w:r w:rsidR="00826001" w:rsidRPr="00A32011">
        <w:rPr>
          <w:rFonts w:ascii="Arial" w:hAnsi="Arial" w:cs="Arial"/>
          <w:lang w:eastAsia="en-US"/>
        </w:rPr>
        <w:t>).</w:t>
      </w:r>
      <w:r w:rsidRPr="00A32011">
        <w:rPr>
          <w:rFonts w:ascii="Arial" w:hAnsi="Arial" w:cs="Arial"/>
          <w:lang w:eastAsia="en-US"/>
        </w:rPr>
        <w:t xml:space="preserve"> Acoustic monitoring was conducted continuously during all seismic operations and to the maximum extent possible during periods of acoustic source silence. </w:t>
      </w:r>
      <w:r w:rsidR="00EB7B43" w:rsidRPr="00A32011">
        <w:rPr>
          <w:rFonts w:ascii="Arial" w:hAnsi="Arial" w:cs="Arial"/>
          <w:lang w:eastAsia="en-US"/>
        </w:rPr>
        <w:t xml:space="preserve">When the acoustic source was activated from any period of silence, acoustic monitoring was conducted </w:t>
      </w:r>
      <w:r w:rsidR="00EB7B43" w:rsidRPr="00A32011">
        <w:rPr>
          <w:rFonts w:ascii="Arial" w:hAnsi="Arial" w:cs="Arial"/>
        </w:rPr>
        <w:t xml:space="preserve">for at least 30 </w:t>
      </w:r>
      <w:r w:rsidR="001F7DA4" w:rsidRPr="00A32011">
        <w:rPr>
          <w:rFonts w:ascii="Arial" w:hAnsi="Arial" w:cs="Arial"/>
        </w:rPr>
        <w:t xml:space="preserve">or 60 </w:t>
      </w:r>
      <w:r w:rsidR="00EB7B43" w:rsidRPr="00A32011">
        <w:rPr>
          <w:rFonts w:ascii="Arial" w:hAnsi="Arial" w:cs="Arial"/>
        </w:rPr>
        <w:t>minutes prior to the activation of the source</w:t>
      </w:r>
      <w:r w:rsidR="00232476" w:rsidRPr="00A32011">
        <w:rPr>
          <w:rFonts w:ascii="Arial" w:hAnsi="Arial" w:cs="Arial"/>
        </w:rPr>
        <w:t xml:space="preserve"> for the pre-clearance survey</w:t>
      </w:r>
      <w:r w:rsidR="001F7DA4" w:rsidRPr="00A32011">
        <w:rPr>
          <w:rFonts w:ascii="Arial" w:hAnsi="Arial" w:cs="Arial"/>
        </w:rPr>
        <w:t>, dependent on the area operations would take place</w:t>
      </w:r>
      <w:r w:rsidR="00EB7B43" w:rsidRPr="00A32011">
        <w:rPr>
          <w:rFonts w:ascii="Arial" w:hAnsi="Arial" w:cs="Arial"/>
        </w:rPr>
        <w:t xml:space="preserve">. </w:t>
      </w:r>
      <w:r w:rsidR="00A1299C" w:rsidRPr="00A32011">
        <w:rPr>
          <w:rFonts w:ascii="Arial" w:hAnsi="Arial" w:cs="Arial"/>
          <w:lang w:eastAsia="en-US"/>
        </w:rPr>
        <w:t xml:space="preserve">PAM shifts were a maximum of four hours in duration followed by at least one hour break. </w:t>
      </w:r>
    </w:p>
    <w:p w14:paraId="4B0F73DE" w14:textId="77777777" w:rsidR="00773A72" w:rsidRPr="00A32011" w:rsidRDefault="00773A72" w:rsidP="00773A72">
      <w:pPr>
        <w:pStyle w:val="HALReportText"/>
        <w:spacing w:after="0"/>
        <w:jc w:val="left"/>
        <w:rPr>
          <w:rFonts w:ascii="Arial" w:hAnsi="Arial" w:cs="Arial"/>
          <w:lang w:eastAsia="en-US"/>
        </w:rPr>
      </w:pPr>
    </w:p>
    <w:p w14:paraId="78FEDF5B" w14:textId="6EA4D3ED" w:rsidR="00232476" w:rsidRDefault="00EB7B43" w:rsidP="00A32011">
      <w:pPr>
        <w:pStyle w:val="HALReportText"/>
        <w:spacing w:before="0" w:after="0"/>
        <w:jc w:val="left"/>
        <w:rPr>
          <w:rFonts w:ascii="Arial" w:hAnsi="Arial" w:cs="Arial"/>
          <w:lang w:eastAsia="en-US"/>
        </w:rPr>
      </w:pPr>
      <w:r w:rsidRPr="00A32011">
        <w:rPr>
          <w:rFonts w:ascii="Arial" w:hAnsi="Arial" w:cs="Arial"/>
          <w:lang w:eastAsia="en-US"/>
        </w:rPr>
        <w:t xml:space="preserve">In accordance with </w:t>
      </w:r>
      <w:r w:rsidR="006604F3" w:rsidRPr="00A32011">
        <w:rPr>
          <w:rFonts w:ascii="Arial" w:hAnsi="Arial" w:cs="Arial"/>
          <w:lang w:eastAsia="en-US"/>
        </w:rPr>
        <w:t>the IHA</w:t>
      </w:r>
      <w:r w:rsidR="00684D6F" w:rsidRPr="00A32011">
        <w:rPr>
          <w:rFonts w:ascii="Arial" w:hAnsi="Arial" w:cs="Arial"/>
          <w:lang w:eastAsia="en-US"/>
        </w:rPr>
        <w:t xml:space="preserve"> and </w:t>
      </w:r>
      <w:r w:rsidR="00786C50">
        <w:rPr>
          <w:rFonts w:ascii="Arial" w:hAnsi="Arial" w:cs="Arial"/>
          <w:lang w:eastAsia="en-US"/>
        </w:rPr>
        <w:t>BiOp</w:t>
      </w:r>
      <w:r w:rsidR="00684D6F" w:rsidRPr="00A32011">
        <w:rPr>
          <w:rFonts w:ascii="Arial" w:hAnsi="Arial" w:cs="Arial"/>
          <w:lang w:eastAsia="en-US"/>
        </w:rPr>
        <w:t xml:space="preserve">, </w:t>
      </w:r>
      <w:r w:rsidRPr="00A32011">
        <w:rPr>
          <w:rFonts w:ascii="Arial" w:hAnsi="Arial" w:cs="Arial"/>
          <w:lang w:eastAsia="en-US"/>
        </w:rPr>
        <w:t xml:space="preserve">in the event of an issue with PAM equipment, acoustic source activity could continue for 30 minutes without acoustic monitoring while the PAM operator diagnosed the issue. If the </w:t>
      </w:r>
      <w:r w:rsidR="006604F3" w:rsidRPr="00A32011">
        <w:rPr>
          <w:rFonts w:ascii="Arial" w:hAnsi="Arial" w:cs="Arial"/>
          <w:lang w:eastAsia="en-US"/>
        </w:rPr>
        <w:t>diagnosis indicated that the PAM</w:t>
      </w:r>
      <w:r w:rsidRPr="00A32011">
        <w:rPr>
          <w:rFonts w:ascii="Arial" w:hAnsi="Arial" w:cs="Arial"/>
          <w:lang w:eastAsia="en-US"/>
        </w:rPr>
        <w:t xml:space="preserve"> system needed maintenance, operations could continue for an additional five hours without acoustic monitoring</w:t>
      </w:r>
      <w:r w:rsidR="00232476" w:rsidRPr="00A32011">
        <w:rPr>
          <w:rFonts w:ascii="Arial" w:hAnsi="Arial" w:cs="Arial"/>
          <w:lang w:eastAsia="en-US"/>
        </w:rPr>
        <w:t>,</w:t>
      </w:r>
      <w:r w:rsidRPr="00A32011">
        <w:rPr>
          <w:rFonts w:ascii="Arial" w:hAnsi="Arial" w:cs="Arial"/>
          <w:lang w:eastAsia="en-US"/>
        </w:rPr>
        <w:t xml:space="preserve"> </w:t>
      </w:r>
      <w:r w:rsidR="00232476" w:rsidRPr="00A32011">
        <w:rPr>
          <w:rFonts w:ascii="Arial" w:hAnsi="Arial" w:cs="Arial"/>
          <w:lang w:eastAsia="en-US"/>
        </w:rPr>
        <w:t xml:space="preserve">during daylight hours only, </w:t>
      </w:r>
      <w:r w:rsidRPr="00A32011">
        <w:rPr>
          <w:rFonts w:ascii="Arial" w:hAnsi="Arial" w:cs="Arial"/>
          <w:lang w:eastAsia="en-US"/>
        </w:rPr>
        <w:t>provided that</w:t>
      </w:r>
      <w:r w:rsidR="00232476" w:rsidRPr="00A32011">
        <w:rPr>
          <w:rFonts w:ascii="Arial" w:hAnsi="Arial" w:cs="Arial"/>
          <w:lang w:eastAsia="en-US"/>
        </w:rPr>
        <w:t>: (1)</w:t>
      </w:r>
      <w:r w:rsidRPr="00A32011">
        <w:rPr>
          <w:rFonts w:ascii="Arial" w:hAnsi="Arial" w:cs="Arial"/>
          <w:lang w:eastAsia="en-US"/>
        </w:rPr>
        <w:t xml:space="preserve"> </w:t>
      </w:r>
      <w:r w:rsidR="00232476" w:rsidRPr="00A32011">
        <w:rPr>
          <w:rFonts w:ascii="Arial" w:hAnsi="Arial" w:cs="Arial"/>
          <w:lang w:eastAsia="en-US"/>
        </w:rPr>
        <w:t>the sea state was less than or equal to a BSS 4; (2) with the exception of delphinids</w:t>
      </w:r>
      <w:r w:rsidR="004B5189" w:rsidRPr="00A32011">
        <w:rPr>
          <w:rFonts w:ascii="Arial" w:hAnsi="Arial" w:cs="Arial"/>
          <w:lang w:eastAsia="en-US"/>
        </w:rPr>
        <w:t xml:space="preserve"> (other than killer whales)</w:t>
      </w:r>
      <w:r w:rsidR="00232476" w:rsidRPr="00A32011">
        <w:rPr>
          <w:rFonts w:ascii="Arial" w:hAnsi="Arial" w:cs="Arial"/>
          <w:lang w:eastAsia="en-US"/>
        </w:rPr>
        <w:t xml:space="preserve">, no marine mammals were </w:t>
      </w:r>
      <w:r w:rsidR="00826001" w:rsidRPr="00A32011">
        <w:rPr>
          <w:rFonts w:ascii="Arial" w:hAnsi="Arial" w:cs="Arial"/>
          <w:lang w:eastAsia="en-US"/>
        </w:rPr>
        <w:t xml:space="preserve">acoustically </w:t>
      </w:r>
      <w:r w:rsidR="00232476" w:rsidRPr="00A32011">
        <w:rPr>
          <w:rFonts w:ascii="Arial" w:hAnsi="Arial" w:cs="Arial"/>
          <w:lang w:eastAsia="en-US"/>
        </w:rPr>
        <w:t xml:space="preserve">detected in the applicable exclusion zones in the previous two hours; (3) active acoustic source operations without acoustic monitoring did not exceed a cumulative total of five hours within any 24 hour period; and (4) NMFS was notified via email as soon as practicable of the time and location in which operations occurred without an active PAM system. </w:t>
      </w:r>
    </w:p>
    <w:p w14:paraId="75E14F26" w14:textId="77777777" w:rsidR="00773A72" w:rsidRPr="00A32011" w:rsidRDefault="00773A72" w:rsidP="00A32011">
      <w:pPr>
        <w:pStyle w:val="HALReportText"/>
        <w:spacing w:before="0" w:after="0"/>
        <w:jc w:val="left"/>
        <w:rPr>
          <w:rFonts w:ascii="Arial" w:hAnsi="Arial" w:cs="Arial"/>
          <w:lang w:eastAsia="en-US"/>
        </w:rPr>
      </w:pPr>
    </w:p>
    <w:p w14:paraId="71D06004" w14:textId="5FA66B73" w:rsidR="00EB7B43" w:rsidRDefault="002034D1" w:rsidP="00A32011">
      <w:pPr>
        <w:pStyle w:val="HALReportText"/>
        <w:spacing w:before="0" w:after="0"/>
        <w:jc w:val="left"/>
        <w:rPr>
          <w:rFonts w:ascii="Arial" w:hAnsi="Arial" w:cs="Arial"/>
          <w:lang w:eastAsia="en-US"/>
        </w:rPr>
      </w:pPr>
      <w:r w:rsidRPr="00A32011">
        <w:rPr>
          <w:rFonts w:ascii="Arial" w:hAnsi="Arial" w:cs="Arial"/>
          <w:lang w:eastAsia="en-US"/>
        </w:rPr>
        <w:t xml:space="preserve">The PAM system was located in the main science lab </w:t>
      </w:r>
      <w:r w:rsidR="0016652D" w:rsidRPr="00A32011">
        <w:rPr>
          <w:rFonts w:ascii="Arial" w:hAnsi="Arial" w:cs="Arial"/>
          <w:lang w:eastAsia="en-US"/>
        </w:rPr>
        <w:t>which allowed ample space</w:t>
      </w:r>
      <w:r w:rsidRPr="00A32011">
        <w:rPr>
          <w:rFonts w:ascii="Arial" w:hAnsi="Arial" w:cs="Arial"/>
          <w:lang w:eastAsia="en-US"/>
        </w:rPr>
        <w:t>, quick communication with the PSOs and seismic technicians, and access to the vessel’s instrumentation screens. Information about the vessel (</w:t>
      </w:r>
      <w:r w:rsidR="009C63D8" w:rsidRPr="00A32011">
        <w:rPr>
          <w:rFonts w:ascii="Arial" w:hAnsi="Arial" w:cs="Arial"/>
          <w:lang w:eastAsia="en-US"/>
        </w:rPr>
        <w:t>e.g.,</w:t>
      </w:r>
      <w:r w:rsidRPr="00A32011">
        <w:rPr>
          <w:rFonts w:ascii="Arial" w:hAnsi="Arial" w:cs="Arial"/>
          <w:lang w:eastAsia="en-US"/>
        </w:rPr>
        <w:t xml:space="preserve"> position, heading, </w:t>
      </w:r>
      <w:r w:rsidR="00381830" w:rsidRPr="00A32011">
        <w:rPr>
          <w:rFonts w:ascii="Arial" w:hAnsi="Arial" w:cs="Arial"/>
          <w:lang w:eastAsia="en-US"/>
        </w:rPr>
        <w:t>and speed</w:t>
      </w:r>
      <w:r w:rsidRPr="00A32011">
        <w:rPr>
          <w:rFonts w:ascii="Arial" w:hAnsi="Arial" w:cs="Arial"/>
          <w:lang w:eastAsia="en-US"/>
        </w:rPr>
        <w:t>), water depth</w:t>
      </w:r>
      <w:r w:rsidR="00381830" w:rsidRPr="00A32011">
        <w:rPr>
          <w:rFonts w:ascii="Arial" w:hAnsi="Arial" w:cs="Arial"/>
          <w:lang w:eastAsia="en-US"/>
        </w:rPr>
        <w:t>, source</w:t>
      </w:r>
      <w:r w:rsidRPr="00A32011">
        <w:rPr>
          <w:rFonts w:ascii="Arial" w:hAnsi="Arial" w:cs="Arial"/>
          <w:lang w:eastAsia="en-US"/>
        </w:rPr>
        <w:t xml:space="preserve"> activity (</w:t>
      </w:r>
      <w:r w:rsidR="009C63D8" w:rsidRPr="00A32011">
        <w:rPr>
          <w:rFonts w:ascii="Arial" w:hAnsi="Arial" w:cs="Arial"/>
          <w:lang w:eastAsia="en-US"/>
        </w:rPr>
        <w:t>e.g.,</w:t>
      </w:r>
      <w:r w:rsidRPr="00A32011">
        <w:rPr>
          <w:rFonts w:ascii="Arial" w:hAnsi="Arial" w:cs="Arial"/>
          <w:lang w:eastAsia="en-US"/>
        </w:rPr>
        <w:t xml:space="preserve"> line number, total </w:t>
      </w:r>
      <w:r w:rsidR="00467E67" w:rsidRPr="00A32011">
        <w:rPr>
          <w:rFonts w:ascii="Arial" w:hAnsi="Arial" w:cs="Arial"/>
          <w:lang w:eastAsia="en-US"/>
        </w:rPr>
        <w:t xml:space="preserve">source </w:t>
      </w:r>
      <w:r w:rsidRPr="00A32011">
        <w:rPr>
          <w:rFonts w:ascii="Arial" w:hAnsi="Arial" w:cs="Arial"/>
          <w:lang w:eastAsia="en-US"/>
        </w:rPr>
        <w:t>volume, number of active elements)</w:t>
      </w:r>
      <w:r w:rsidR="00467E67" w:rsidRPr="00A32011">
        <w:rPr>
          <w:rFonts w:ascii="Arial" w:hAnsi="Arial" w:cs="Arial"/>
          <w:lang w:eastAsia="en-US"/>
        </w:rPr>
        <w:t>,</w:t>
      </w:r>
      <w:r w:rsidRPr="00A32011">
        <w:rPr>
          <w:rFonts w:ascii="Arial" w:hAnsi="Arial" w:cs="Arial"/>
          <w:lang w:eastAsia="en-US"/>
        </w:rPr>
        <w:t xml:space="preserve"> and the PAM system (</w:t>
      </w:r>
      <w:r w:rsidR="009C63D8" w:rsidRPr="00A32011">
        <w:rPr>
          <w:rFonts w:ascii="Arial" w:hAnsi="Arial" w:cs="Arial"/>
          <w:lang w:eastAsia="en-US"/>
        </w:rPr>
        <w:t>e.g.,</w:t>
      </w:r>
      <w:r w:rsidRPr="00A32011">
        <w:rPr>
          <w:rFonts w:ascii="Arial" w:hAnsi="Arial" w:cs="Arial"/>
          <w:lang w:eastAsia="en-US"/>
        </w:rPr>
        <w:t xml:space="preserve"> cable deployments/retrievals, changes to the system, background noise score</w:t>
      </w:r>
      <w:r w:rsidR="00DF0124" w:rsidRPr="00A32011">
        <w:rPr>
          <w:rFonts w:ascii="Arial" w:hAnsi="Arial" w:cs="Arial"/>
          <w:lang w:eastAsia="en-US"/>
        </w:rPr>
        <w:t>, hydrophone depth</w:t>
      </w:r>
      <w:r w:rsidR="00D9240E" w:rsidRPr="00A32011">
        <w:rPr>
          <w:rFonts w:ascii="Arial" w:hAnsi="Arial" w:cs="Arial"/>
          <w:lang w:eastAsia="en-US"/>
        </w:rPr>
        <w:t>)</w:t>
      </w:r>
      <w:r w:rsidRPr="00A32011">
        <w:rPr>
          <w:rFonts w:ascii="Arial" w:hAnsi="Arial" w:cs="Arial"/>
          <w:lang w:eastAsia="en-US"/>
        </w:rPr>
        <w:t xml:space="preserve"> were recorded at least once an hour, or whenever any of the parameters changed. </w:t>
      </w:r>
    </w:p>
    <w:p w14:paraId="0E75045B" w14:textId="77777777" w:rsidR="00773A72" w:rsidRPr="00A32011" w:rsidRDefault="00773A72" w:rsidP="00A32011">
      <w:pPr>
        <w:pStyle w:val="HALReportText"/>
        <w:spacing w:before="0" w:after="0"/>
        <w:jc w:val="left"/>
        <w:rPr>
          <w:rFonts w:ascii="Arial" w:hAnsi="Arial" w:cs="Arial"/>
          <w:lang w:eastAsia="en-US"/>
        </w:rPr>
      </w:pPr>
    </w:p>
    <w:p w14:paraId="620066B2" w14:textId="3A34C7EA" w:rsidR="00EB7B43" w:rsidRDefault="00D9240E" w:rsidP="00A32011">
      <w:pPr>
        <w:pStyle w:val="HALReportText"/>
        <w:spacing w:before="0" w:after="0"/>
        <w:jc w:val="left"/>
        <w:rPr>
          <w:rFonts w:ascii="Arial" w:hAnsi="Arial" w:cs="Arial"/>
        </w:rPr>
      </w:pPr>
      <w:r w:rsidRPr="00A32011">
        <w:rPr>
          <w:rFonts w:ascii="Arial" w:hAnsi="Arial" w:cs="Arial"/>
          <w:lang w:eastAsia="en-US"/>
        </w:rPr>
        <w:t xml:space="preserve">Acoustic monitoring for marine mammals was conducted aurally, utilizing Sennheiser headphones, and visually with the </w:t>
      </w:r>
      <w:r w:rsidRPr="00A32011">
        <w:rPr>
          <w:rFonts w:ascii="Arial" w:hAnsi="Arial" w:cs="Arial"/>
          <w:i/>
          <w:lang w:eastAsia="en-US"/>
        </w:rPr>
        <w:t>Pamguard</w:t>
      </w:r>
      <w:r w:rsidRPr="00A32011">
        <w:rPr>
          <w:rFonts w:ascii="Arial" w:hAnsi="Arial" w:cs="Arial"/>
          <w:lang w:eastAsia="en-US"/>
        </w:rPr>
        <w:t xml:space="preserve"> software program.  Low </w:t>
      </w:r>
      <w:r w:rsidR="00AD563D" w:rsidRPr="00A32011">
        <w:rPr>
          <w:rFonts w:ascii="Arial" w:hAnsi="Arial" w:cs="Arial"/>
          <w:lang w:eastAsia="en-US"/>
        </w:rPr>
        <w:t xml:space="preserve">frequency (LF) </w:t>
      </w:r>
      <w:r w:rsidRPr="00A32011">
        <w:rPr>
          <w:rFonts w:ascii="Arial" w:hAnsi="Arial" w:cs="Arial"/>
          <w:lang w:eastAsia="en-US"/>
        </w:rPr>
        <w:t xml:space="preserve">to mid-frequency delphinid whistles, clicks, and burst pulses, as well as sperm whale clicks and baleen whale vocalizations, could be visualized in </w:t>
      </w:r>
      <w:r w:rsidRPr="00A32011">
        <w:rPr>
          <w:rFonts w:ascii="Arial" w:hAnsi="Arial" w:cs="Arial"/>
          <w:i/>
          <w:lang w:eastAsia="en-US"/>
        </w:rPr>
        <w:t>Pamguard’s</w:t>
      </w:r>
      <w:r w:rsidRPr="00A32011">
        <w:rPr>
          <w:rFonts w:ascii="Arial" w:hAnsi="Arial" w:cs="Arial"/>
          <w:lang w:eastAsia="en-US"/>
        </w:rPr>
        <w:t xml:space="preserve"> spectrogram modules. </w:t>
      </w:r>
      <w:r w:rsidRPr="00A32011">
        <w:rPr>
          <w:rFonts w:ascii="Arial" w:hAnsi="Arial" w:cs="Arial"/>
        </w:rPr>
        <w:t xml:space="preserve">Sperm whale, beaked whale, </w:t>
      </w:r>
      <w:r w:rsidR="009C63D8" w:rsidRPr="00A32011">
        <w:rPr>
          <w:rFonts w:ascii="Arial" w:hAnsi="Arial" w:cs="Arial"/>
        </w:rPr>
        <w:t>k</w:t>
      </w:r>
      <w:r w:rsidRPr="00A32011">
        <w:rPr>
          <w:rFonts w:ascii="Arial" w:hAnsi="Arial" w:cs="Arial"/>
        </w:rPr>
        <w:t xml:space="preserve">ogia species, and delphinid clicks could also be visualized in </w:t>
      </w:r>
      <w:r w:rsidR="00AD563D" w:rsidRPr="00A32011">
        <w:rPr>
          <w:rFonts w:ascii="Arial" w:hAnsi="Arial" w:cs="Arial"/>
        </w:rPr>
        <w:t xml:space="preserve">LF </w:t>
      </w:r>
      <w:r w:rsidRPr="00A32011">
        <w:rPr>
          <w:rFonts w:ascii="Arial" w:hAnsi="Arial" w:cs="Arial"/>
        </w:rPr>
        <w:t xml:space="preserve">and </w:t>
      </w:r>
      <w:r w:rsidR="00AD563D" w:rsidRPr="00A32011">
        <w:rPr>
          <w:rFonts w:ascii="Arial" w:hAnsi="Arial" w:cs="Arial"/>
        </w:rPr>
        <w:t>HF</w:t>
      </w:r>
      <w:r w:rsidRPr="00A32011">
        <w:rPr>
          <w:rFonts w:ascii="Arial" w:hAnsi="Arial" w:cs="Arial"/>
        </w:rPr>
        <w:t xml:space="preserve"> click detector modules. Settings adjustments to amplitude range, amplitude triggers, and spectral content filters, among others, could be made in </w:t>
      </w:r>
      <w:r w:rsidRPr="00A32011">
        <w:rPr>
          <w:rFonts w:ascii="Arial" w:hAnsi="Arial" w:cs="Arial"/>
          <w:i/>
        </w:rPr>
        <w:t>Pamguard</w:t>
      </w:r>
      <w:r w:rsidRPr="00A32011">
        <w:rPr>
          <w:rFonts w:ascii="Arial" w:hAnsi="Arial" w:cs="Arial"/>
        </w:rPr>
        <w:t xml:space="preserve">’s spectrogram and click detector modules to maximize the distinction between cetacean vocalizations and ambient signal. The map module within </w:t>
      </w:r>
      <w:r w:rsidRPr="00A32011">
        <w:rPr>
          <w:rFonts w:ascii="Arial" w:hAnsi="Arial" w:cs="Arial"/>
          <w:i/>
        </w:rPr>
        <w:t xml:space="preserve">Pamguard </w:t>
      </w:r>
      <w:r w:rsidRPr="00A32011">
        <w:rPr>
          <w:rFonts w:ascii="Arial" w:hAnsi="Arial" w:cs="Arial"/>
        </w:rPr>
        <w:t xml:space="preserve">could be utilized to attempt localizing the position and range of vocalizing marine mammals. Sound recordings could be made using the </w:t>
      </w:r>
      <w:r w:rsidR="00AD563D" w:rsidRPr="00A32011">
        <w:rPr>
          <w:rFonts w:ascii="Arial" w:hAnsi="Arial" w:cs="Arial"/>
        </w:rPr>
        <w:t xml:space="preserve">HF </w:t>
      </w:r>
      <w:r w:rsidRPr="00A32011">
        <w:rPr>
          <w:rFonts w:ascii="Arial" w:hAnsi="Arial" w:cs="Arial"/>
        </w:rPr>
        <w:t xml:space="preserve">and </w:t>
      </w:r>
      <w:r w:rsidR="00AD563D" w:rsidRPr="00A32011">
        <w:rPr>
          <w:rFonts w:ascii="Arial" w:hAnsi="Arial" w:cs="Arial"/>
        </w:rPr>
        <w:t>LF</w:t>
      </w:r>
      <w:r w:rsidRPr="00A32011">
        <w:rPr>
          <w:rFonts w:ascii="Arial" w:hAnsi="Arial" w:cs="Arial"/>
        </w:rPr>
        <w:t xml:space="preserve"> sound recording modules when potential marine mammal vocalizations were detected, or when the operator noted unknown or unusual sound sources.</w:t>
      </w:r>
    </w:p>
    <w:p w14:paraId="15E61FF8" w14:textId="77777777" w:rsidR="00773A72" w:rsidRPr="00A32011" w:rsidRDefault="00773A72" w:rsidP="00A32011">
      <w:pPr>
        <w:pStyle w:val="HALReportText"/>
        <w:spacing w:before="0" w:after="0"/>
        <w:jc w:val="left"/>
        <w:rPr>
          <w:rFonts w:ascii="Arial" w:hAnsi="Arial" w:cs="Arial"/>
        </w:rPr>
      </w:pPr>
    </w:p>
    <w:p w14:paraId="4470B493" w14:textId="77777777" w:rsidR="00D9240E" w:rsidRPr="00A32011" w:rsidRDefault="005810F1" w:rsidP="00A32011">
      <w:pPr>
        <w:pStyle w:val="HALReportText"/>
        <w:spacing w:before="0" w:after="0"/>
        <w:jc w:val="left"/>
        <w:rPr>
          <w:rFonts w:ascii="Arial" w:hAnsi="Arial" w:cs="Arial"/>
        </w:rPr>
      </w:pPr>
      <w:r w:rsidRPr="00A32011">
        <w:rPr>
          <w:rFonts w:ascii="Arial" w:hAnsi="Arial" w:cs="Arial"/>
        </w:rPr>
        <w:t xml:space="preserve">As required by the IHA (section 5(d)(iv)), </w:t>
      </w:r>
      <w:r w:rsidR="00D9240E" w:rsidRPr="00A32011">
        <w:rPr>
          <w:rFonts w:ascii="Arial" w:hAnsi="Arial" w:cs="Arial"/>
        </w:rPr>
        <w:t>PAM operators recorded the following information during acoustic detection</w:t>
      </w:r>
      <w:r w:rsidR="00D44257" w:rsidRPr="00A32011">
        <w:rPr>
          <w:rFonts w:ascii="Arial" w:hAnsi="Arial" w:cs="Arial"/>
        </w:rPr>
        <w:t>s</w:t>
      </w:r>
      <w:r w:rsidR="00D9240E" w:rsidRPr="00A32011">
        <w:rPr>
          <w:rFonts w:ascii="Arial" w:hAnsi="Arial" w:cs="Arial"/>
        </w:rPr>
        <w:t xml:space="preserve"> of protected species:</w:t>
      </w:r>
    </w:p>
    <w:p w14:paraId="32CC332F" w14:textId="436C026D" w:rsidR="00D9240E" w:rsidRPr="00A32011" w:rsidRDefault="009303F6" w:rsidP="00A32011">
      <w:pPr>
        <w:pStyle w:val="HALReportText"/>
        <w:numPr>
          <w:ilvl w:val="0"/>
          <w:numId w:val="5"/>
        </w:numPr>
        <w:spacing w:before="0" w:after="0"/>
        <w:jc w:val="left"/>
        <w:rPr>
          <w:rFonts w:ascii="Arial" w:hAnsi="Arial" w:cs="Arial"/>
          <w:lang w:eastAsia="en-US"/>
        </w:rPr>
      </w:pPr>
      <w:r w:rsidRPr="00A32011">
        <w:rPr>
          <w:rFonts w:ascii="Arial" w:hAnsi="Arial" w:cs="Arial"/>
          <w:lang w:eastAsia="en-US"/>
        </w:rPr>
        <w:t xml:space="preserve">Date, time of first and last detection, operator on duty, linked to a visual sighting, </w:t>
      </w:r>
      <w:r w:rsidRPr="00A32011">
        <w:rPr>
          <w:rFonts w:ascii="Arial" w:hAnsi="Arial" w:cs="Arial"/>
        </w:rPr>
        <w:t>vessel information (</w:t>
      </w:r>
      <w:r w:rsidR="00DC3D81" w:rsidRPr="00A32011">
        <w:rPr>
          <w:rFonts w:ascii="Arial" w:hAnsi="Arial" w:cs="Arial"/>
        </w:rPr>
        <w:t>e.g.,</w:t>
      </w:r>
      <w:r w:rsidRPr="00A32011">
        <w:rPr>
          <w:rFonts w:ascii="Arial" w:hAnsi="Arial" w:cs="Arial"/>
        </w:rPr>
        <w:t xml:space="preserve"> position, speed, heading), water depth, and acoustic source activity (</w:t>
      </w:r>
      <w:proofErr w:type="gramStart"/>
      <w:r w:rsidRPr="00A32011">
        <w:rPr>
          <w:rFonts w:ascii="Arial" w:hAnsi="Arial" w:cs="Arial"/>
        </w:rPr>
        <w:t>e.g.</w:t>
      </w:r>
      <w:proofErr w:type="gramEnd"/>
      <w:r w:rsidRPr="00A32011">
        <w:rPr>
          <w:rFonts w:ascii="Arial" w:hAnsi="Arial" w:cs="Arial"/>
        </w:rPr>
        <w:t xml:space="preserve"> volume and number of active elements).</w:t>
      </w:r>
    </w:p>
    <w:p w14:paraId="5ED46C5C" w14:textId="481B44A0" w:rsidR="009303F6" w:rsidRPr="00A32011" w:rsidRDefault="009303F6" w:rsidP="00A32011">
      <w:pPr>
        <w:pStyle w:val="HALReportText"/>
        <w:numPr>
          <w:ilvl w:val="0"/>
          <w:numId w:val="5"/>
        </w:numPr>
        <w:spacing w:before="0" w:after="0"/>
        <w:jc w:val="left"/>
        <w:rPr>
          <w:rFonts w:ascii="Arial" w:hAnsi="Arial" w:cs="Arial"/>
          <w:lang w:eastAsia="en-US"/>
        </w:rPr>
      </w:pPr>
      <w:r w:rsidRPr="00A32011">
        <w:rPr>
          <w:rFonts w:ascii="Arial" w:hAnsi="Arial" w:cs="Arial"/>
          <w:lang w:eastAsia="en-US"/>
        </w:rPr>
        <w:t xml:space="preserve">Species (if determinable), group size, methods/modules on which vocalizations were detected during the event, and vocalization </w:t>
      </w:r>
      <w:r w:rsidR="00DD36E2" w:rsidRPr="00A32011">
        <w:rPr>
          <w:rFonts w:ascii="Arial" w:hAnsi="Arial" w:cs="Arial"/>
          <w:lang w:eastAsia="en-US"/>
        </w:rPr>
        <w:t>characteristics</w:t>
      </w:r>
      <w:r w:rsidRPr="00A32011">
        <w:rPr>
          <w:rFonts w:ascii="Arial" w:hAnsi="Arial" w:cs="Arial"/>
          <w:lang w:eastAsia="en-US"/>
        </w:rPr>
        <w:t xml:space="preserve"> (</w:t>
      </w:r>
      <w:r w:rsidR="00DC3D81" w:rsidRPr="00A32011">
        <w:rPr>
          <w:rFonts w:ascii="Arial" w:hAnsi="Arial" w:cs="Arial"/>
          <w:lang w:eastAsia="en-US"/>
        </w:rPr>
        <w:t>e.g.,</w:t>
      </w:r>
      <w:r w:rsidRPr="00A32011">
        <w:rPr>
          <w:rFonts w:ascii="Arial" w:hAnsi="Arial" w:cs="Arial"/>
          <w:lang w:eastAsia="en-US"/>
        </w:rPr>
        <w:t xml:space="preserve"> signal type, frequency and amplitude range, inter-click interval, patterns, etc.)</w:t>
      </w:r>
    </w:p>
    <w:p w14:paraId="68DC4F69" w14:textId="38653D45" w:rsidR="00D83DCD" w:rsidRDefault="00DC3D81" w:rsidP="00A32011">
      <w:pPr>
        <w:pStyle w:val="HALReportText"/>
        <w:numPr>
          <w:ilvl w:val="0"/>
          <w:numId w:val="5"/>
        </w:numPr>
        <w:spacing w:before="0" w:after="0"/>
        <w:jc w:val="left"/>
        <w:rPr>
          <w:rFonts w:ascii="Arial" w:hAnsi="Arial" w:cs="Arial"/>
          <w:lang w:eastAsia="en-US"/>
        </w:rPr>
      </w:pPr>
      <w:r w:rsidRPr="00A32011">
        <w:rPr>
          <w:rFonts w:ascii="Arial" w:hAnsi="Arial" w:cs="Arial"/>
          <w:lang w:eastAsia="en-US"/>
        </w:rPr>
        <w:t>Determinable bearings (to the hydrophones, vessel, and source)</w:t>
      </w:r>
      <w:r w:rsidR="009303F6" w:rsidRPr="00A32011">
        <w:rPr>
          <w:rFonts w:ascii="Arial" w:hAnsi="Arial" w:cs="Arial"/>
          <w:lang w:eastAsia="en-US"/>
        </w:rPr>
        <w:t xml:space="preserve"> estimated and/or attempted localizations and any ranges determined, type and time of any implemented mitigation actions and any resulting production loss. </w:t>
      </w:r>
    </w:p>
    <w:p w14:paraId="1EEC412E" w14:textId="77777777" w:rsidR="00773A72" w:rsidRPr="00A32011" w:rsidRDefault="00773A72" w:rsidP="00773A72">
      <w:pPr>
        <w:pStyle w:val="HALReportText"/>
        <w:spacing w:before="0" w:after="0"/>
        <w:ind w:left="720"/>
        <w:jc w:val="left"/>
        <w:rPr>
          <w:rFonts w:ascii="Arial" w:hAnsi="Arial" w:cs="Arial"/>
          <w:lang w:eastAsia="en-US"/>
        </w:rPr>
      </w:pPr>
    </w:p>
    <w:p w14:paraId="498584F2" w14:textId="77777777" w:rsidR="00055CB7" w:rsidRPr="00A32011" w:rsidRDefault="00055CB7" w:rsidP="00A32011">
      <w:pPr>
        <w:pStyle w:val="Heading3"/>
        <w:spacing w:before="0" w:after="0"/>
        <w:jc w:val="left"/>
        <w:rPr>
          <w:rFonts w:ascii="Arial" w:hAnsi="Arial" w:cs="Arial"/>
          <w:color w:val="71004B"/>
          <w:sz w:val="20"/>
        </w:rPr>
      </w:pPr>
      <w:bookmarkStart w:id="26" w:name="_Toc84517102"/>
      <w:r w:rsidRPr="00A32011">
        <w:rPr>
          <w:rFonts w:ascii="Arial" w:hAnsi="Arial" w:cs="Arial"/>
          <w:color w:val="71004B"/>
          <w:sz w:val="20"/>
        </w:rPr>
        <w:t>Passive Acoustic Monitoring Parameters</w:t>
      </w:r>
      <w:bookmarkEnd w:id="26"/>
    </w:p>
    <w:p w14:paraId="224A0864" w14:textId="1155D12A" w:rsidR="009303F6" w:rsidRPr="00A32011" w:rsidRDefault="009303F6" w:rsidP="00773A72">
      <w:pPr>
        <w:pStyle w:val="HALReportText"/>
        <w:spacing w:after="0"/>
        <w:jc w:val="left"/>
        <w:rPr>
          <w:rFonts w:ascii="Arial" w:hAnsi="Arial" w:cs="Arial"/>
          <w:lang w:eastAsia="en-US"/>
        </w:rPr>
      </w:pPr>
      <w:r w:rsidRPr="00A32011">
        <w:rPr>
          <w:rFonts w:ascii="Arial" w:hAnsi="Arial" w:cs="Arial"/>
        </w:rPr>
        <w:t xml:space="preserve">A PAM system designed to detect most species of marine mammals was installed on board </w:t>
      </w:r>
      <w:r w:rsidR="001B76CA" w:rsidRPr="00A32011">
        <w:rPr>
          <w:rFonts w:ascii="Arial" w:hAnsi="Arial" w:cs="Arial"/>
        </w:rPr>
        <w:t xml:space="preserve">R/V </w:t>
      </w:r>
      <w:r w:rsidRPr="00A32011">
        <w:rPr>
          <w:rFonts w:ascii="Arial" w:hAnsi="Arial" w:cs="Arial"/>
          <w:i/>
        </w:rPr>
        <w:t>Langseth</w:t>
      </w:r>
      <w:r w:rsidRPr="00A32011">
        <w:rPr>
          <w:rFonts w:ascii="Arial" w:hAnsi="Arial" w:cs="Arial"/>
        </w:rPr>
        <w:t xml:space="preserve">. The system was developed by </w:t>
      </w:r>
      <w:r w:rsidRPr="00A32011">
        <w:rPr>
          <w:rFonts w:ascii="Arial" w:hAnsi="Arial" w:cs="Arial"/>
          <w:i/>
        </w:rPr>
        <w:t xml:space="preserve">Seiche Measurements Limited </w:t>
      </w:r>
      <w:r w:rsidRPr="00A32011">
        <w:rPr>
          <w:rFonts w:ascii="Arial" w:hAnsi="Arial" w:cs="Arial"/>
        </w:rPr>
        <w:t>and consisted of the following main components: a 250 meter hydrophone cable (</w:t>
      </w:r>
      <w:r w:rsidR="00180298" w:rsidRPr="00A32011">
        <w:rPr>
          <w:rFonts w:ascii="Arial" w:hAnsi="Arial" w:cs="Arial"/>
        </w:rPr>
        <w:t>configured as</w:t>
      </w:r>
      <w:r w:rsidRPr="00A32011">
        <w:rPr>
          <w:rFonts w:ascii="Arial" w:hAnsi="Arial" w:cs="Arial"/>
        </w:rPr>
        <w:t xml:space="preserve"> a separate 230 meter steel-reinforced tow cable and detachable 20 meter hydrophone array); a 100 meter deck cable; a rack-mounted electronic processing unit (EPU) that incorporated a buffer unit, RME Fireface 800 unit and computer; two desktop monitors</w:t>
      </w:r>
      <w:r w:rsidR="005C7BC8" w:rsidRPr="00A32011">
        <w:rPr>
          <w:rFonts w:ascii="Arial" w:hAnsi="Arial" w:cs="Arial"/>
        </w:rPr>
        <w:t>; a keyboard and mouse</w:t>
      </w:r>
      <w:r w:rsidRPr="00A32011">
        <w:rPr>
          <w:rFonts w:ascii="Arial" w:hAnsi="Arial" w:cs="Arial"/>
        </w:rPr>
        <w:t>; acoustic analysis software package; and headphones for aural monitoring.</w:t>
      </w:r>
      <w:r w:rsidR="00402700" w:rsidRPr="00A32011">
        <w:rPr>
          <w:rFonts w:ascii="Arial" w:hAnsi="Arial" w:cs="Arial"/>
        </w:rPr>
        <w:t xml:space="preserve"> </w:t>
      </w:r>
      <w:r w:rsidRPr="00A32011">
        <w:rPr>
          <w:rFonts w:ascii="Arial" w:hAnsi="Arial" w:cs="Arial"/>
        </w:rPr>
        <w:t xml:space="preserve">A </w:t>
      </w:r>
      <w:r w:rsidR="005C7BC8" w:rsidRPr="00A32011">
        <w:rPr>
          <w:rFonts w:ascii="Arial" w:hAnsi="Arial" w:cs="Arial"/>
        </w:rPr>
        <w:t xml:space="preserve">complete </w:t>
      </w:r>
      <w:r w:rsidRPr="00A32011">
        <w:rPr>
          <w:rFonts w:ascii="Arial" w:hAnsi="Arial" w:cs="Arial"/>
        </w:rPr>
        <w:t xml:space="preserve">spare </w:t>
      </w:r>
      <w:r w:rsidR="005C7BC8" w:rsidRPr="00A32011">
        <w:rPr>
          <w:rFonts w:ascii="Arial" w:hAnsi="Arial" w:cs="Arial"/>
        </w:rPr>
        <w:t>system of all components was</w:t>
      </w:r>
      <w:r w:rsidRPr="00A32011">
        <w:rPr>
          <w:rFonts w:ascii="Arial" w:hAnsi="Arial" w:cs="Arial"/>
        </w:rPr>
        <w:t xml:space="preserve"> also present on board in the event </w:t>
      </w:r>
      <w:r w:rsidR="005C7BC8" w:rsidRPr="00A32011">
        <w:rPr>
          <w:rFonts w:ascii="Arial" w:hAnsi="Arial" w:cs="Arial"/>
        </w:rPr>
        <w:t>that any of the</w:t>
      </w:r>
      <w:r w:rsidRPr="00A32011">
        <w:rPr>
          <w:rFonts w:ascii="Arial" w:hAnsi="Arial" w:cs="Arial"/>
        </w:rPr>
        <w:t xml:space="preserve"> main system components became damaged or inoperable. The diagram in </w:t>
      </w:r>
      <w:r w:rsidRPr="00A32011">
        <w:rPr>
          <w:rFonts w:ascii="Arial" w:hAnsi="Arial" w:cs="Arial"/>
        </w:rPr>
        <w:fldChar w:fldCharType="begin"/>
      </w:r>
      <w:r w:rsidRPr="00A32011">
        <w:rPr>
          <w:rFonts w:ascii="Arial" w:hAnsi="Arial" w:cs="Arial"/>
        </w:rPr>
        <w:instrText xml:space="preserve"> REF _Ref500331540 \h </w:instrText>
      </w:r>
      <w:r w:rsidR="00961849" w:rsidRPr="00A32011">
        <w:rPr>
          <w:rFonts w:ascii="Arial" w:hAnsi="Arial" w:cs="Arial"/>
        </w:rPr>
        <w:instrText xml:space="preserve"> \* MERGEFORMAT </w:instrText>
      </w:r>
      <w:r w:rsidRPr="00A32011">
        <w:rPr>
          <w:rFonts w:ascii="Arial" w:hAnsi="Arial" w:cs="Arial"/>
        </w:rPr>
      </w:r>
      <w:r w:rsidRPr="00A32011">
        <w:rPr>
          <w:rFonts w:ascii="Arial" w:hAnsi="Arial" w:cs="Arial"/>
        </w:rPr>
        <w:fldChar w:fldCharType="separate"/>
      </w:r>
      <w:r w:rsidR="00162EDD" w:rsidRPr="00162EDD">
        <w:rPr>
          <w:rFonts w:ascii="Arial" w:hAnsi="Arial" w:cs="Arial"/>
        </w:rPr>
        <w:t xml:space="preserve">Figure </w:t>
      </w:r>
      <w:r w:rsidR="00162EDD" w:rsidRPr="00162EDD">
        <w:rPr>
          <w:rFonts w:ascii="Arial" w:hAnsi="Arial" w:cs="Arial"/>
          <w:noProof/>
        </w:rPr>
        <w:t>3</w:t>
      </w:r>
      <w:r w:rsidRPr="00A32011">
        <w:rPr>
          <w:rFonts w:ascii="Arial" w:hAnsi="Arial" w:cs="Arial"/>
        </w:rPr>
        <w:fldChar w:fldCharType="end"/>
      </w:r>
      <w:r w:rsidRPr="00A32011">
        <w:rPr>
          <w:rFonts w:ascii="Arial" w:hAnsi="Arial" w:cs="Arial"/>
        </w:rPr>
        <w:t xml:space="preserve"> is a simplified depiction of the PAM system installed on </w:t>
      </w:r>
      <w:r w:rsidR="001B76CA" w:rsidRPr="00A32011">
        <w:rPr>
          <w:rFonts w:ascii="Arial" w:hAnsi="Arial" w:cs="Arial"/>
        </w:rPr>
        <w:t>R/V</w:t>
      </w:r>
      <w:r w:rsidRPr="00A32011">
        <w:rPr>
          <w:rFonts w:ascii="Arial" w:hAnsi="Arial" w:cs="Arial"/>
        </w:rPr>
        <w:t xml:space="preserve"> </w:t>
      </w:r>
      <w:r w:rsidRPr="00A32011">
        <w:rPr>
          <w:rFonts w:ascii="Arial" w:hAnsi="Arial" w:cs="Arial"/>
          <w:i/>
        </w:rPr>
        <w:t>Langseth</w:t>
      </w:r>
      <w:r w:rsidRPr="00A32011">
        <w:rPr>
          <w:rFonts w:ascii="Arial" w:hAnsi="Arial" w:cs="Arial"/>
        </w:rPr>
        <w:t xml:space="preserve">, and further PAM system specifications can be found in Appendix </w:t>
      </w:r>
      <w:r w:rsidR="00CD748D" w:rsidRPr="00A32011">
        <w:rPr>
          <w:rFonts w:ascii="Arial" w:hAnsi="Arial" w:cs="Arial"/>
        </w:rPr>
        <w:t>D</w:t>
      </w:r>
      <w:r w:rsidRPr="00A32011">
        <w:rPr>
          <w:rFonts w:ascii="Arial" w:hAnsi="Arial" w:cs="Arial"/>
        </w:rPr>
        <w:t>.</w:t>
      </w:r>
    </w:p>
    <w:p w14:paraId="0D309AF4" w14:textId="77777777" w:rsidR="009303F6" w:rsidRPr="00A32011" w:rsidRDefault="00F737B4" w:rsidP="00A32011">
      <w:pPr>
        <w:pStyle w:val="HALReportText"/>
        <w:keepNext/>
        <w:spacing w:before="0" w:after="0"/>
        <w:jc w:val="left"/>
        <w:rPr>
          <w:rFonts w:ascii="Arial" w:hAnsi="Arial" w:cs="Arial"/>
        </w:rPr>
      </w:pPr>
      <w:r w:rsidRPr="00A32011">
        <w:rPr>
          <w:rFonts w:ascii="Arial" w:hAnsi="Arial" w:cs="Arial"/>
          <w:noProof/>
        </w:rPr>
        <w:drawing>
          <wp:inline distT="0" distB="0" distL="0" distR="0" wp14:anchorId="0D1A23A7" wp14:editId="3ED67E1B">
            <wp:extent cx="5704840" cy="339026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840" cy="3390265"/>
                    </a:xfrm>
                    <a:prstGeom prst="rect">
                      <a:avLst/>
                    </a:prstGeom>
                    <a:noFill/>
                  </pic:spPr>
                </pic:pic>
              </a:graphicData>
            </a:graphic>
          </wp:inline>
        </w:drawing>
      </w:r>
    </w:p>
    <w:p w14:paraId="1CB54614" w14:textId="5CD452BD" w:rsidR="009303F6" w:rsidRPr="00A32011" w:rsidRDefault="009303F6" w:rsidP="00A32011">
      <w:pPr>
        <w:pStyle w:val="Caption"/>
        <w:jc w:val="left"/>
        <w:rPr>
          <w:rFonts w:ascii="Arial" w:hAnsi="Arial" w:cs="Arial"/>
          <w:color w:val="71004B"/>
        </w:rPr>
      </w:pPr>
      <w:bookmarkStart w:id="27" w:name="_Ref500331540"/>
      <w:bookmarkStart w:id="28" w:name="_Toc84517124"/>
      <w:r w:rsidRPr="00A32011">
        <w:rPr>
          <w:rFonts w:ascii="Arial" w:hAnsi="Arial" w:cs="Arial"/>
          <w:color w:val="71004B"/>
        </w:rPr>
        <w:t xml:space="preserve">Figure </w:t>
      </w:r>
      <w:r w:rsidRPr="00A32011">
        <w:rPr>
          <w:rFonts w:ascii="Arial" w:hAnsi="Arial" w:cs="Arial"/>
          <w:color w:val="71004B"/>
        </w:rPr>
        <w:fldChar w:fldCharType="begin"/>
      </w:r>
      <w:r w:rsidRPr="00A32011">
        <w:rPr>
          <w:rFonts w:ascii="Arial" w:hAnsi="Arial" w:cs="Arial"/>
          <w:color w:val="71004B"/>
        </w:rPr>
        <w:instrText xml:space="preserve"> SEQ Figure \* ARABIC </w:instrText>
      </w:r>
      <w:r w:rsidRPr="00A32011">
        <w:rPr>
          <w:rFonts w:ascii="Arial" w:hAnsi="Arial" w:cs="Arial"/>
          <w:color w:val="71004B"/>
        </w:rPr>
        <w:fldChar w:fldCharType="separate"/>
      </w:r>
      <w:r w:rsidR="00162EDD">
        <w:rPr>
          <w:rFonts w:ascii="Arial" w:hAnsi="Arial" w:cs="Arial"/>
          <w:noProof/>
          <w:color w:val="71004B"/>
        </w:rPr>
        <w:t>3</w:t>
      </w:r>
      <w:r w:rsidRPr="00A32011">
        <w:rPr>
          <w:rFonts w:ascii="Arial" w:hAnsi="Arial" w:cs="Arial"/>
          <w:color w:val="71004B"/>
        </w:rPr>
        <w:fldChar w:fldCharType="end"/>
      </w:r>
      <w:bookmarkEnd w:id="27"/>
      <w:r w:rsidRPr="00A32011">
        <w:rPr>
          <w:rFonts w:ascii="Arial" w:hAnsi="Arial" w:cs="Arial"/>
          <w:color w:val="71004B"/>
        </w:rPr>
        <w:t>: Simplified pathway of data through the PAM system on board the Langseth.</w:t>
      </w:r>
      <w:bookmarkEnd w:id="28"/>
    </w:p>
    <w:p w14:paraId="3E070636" w14:textId="77777777" w:rsidR="00D83DCD" w:rsidRPr="00A32011" w:rsidRDefault="00D83DCD" w:rsidP="00A32011">
      <w:pPr>
        <w:pStyle w:val="HALReportText"/>
        <w:spacing w:before="0" w:after="0"/>
        <w:jc w:val="left"/>
        <w:rPr>
          <w:rFonts w:ascii="Arial" w:hAnsi="Arial" w:cs="Arial"/>
        </w:rPr>
      </w:pPr>
    </w:p>
    <w:p w14:paraId="3A0738CD" w14:textId="77777777" w:rsidR="00773A72" w:rsidRDefault="009303F6" w:rsidP="00A32011">
      <w:pPr>
        <w:pStyle w:val="HALReportText"/>
        <w:spacing w:before="0" w:after="0"/>
        <w:jc w:val="left"/>
        <w:rPr>
          <w:rFonts w:ascii="Arial" w:hAnsi="Arial" w:cs="Arial"/>
        </w:rPr>
      </w:pPr>
      <w:r w:rsidRPr="00A32011">
        <w:rPr>
          <w:rFonts w:ascii="Arial" w:hAnsi="Arial" w:cs="Arial"/>
        </w:rPr>
        <w:t xml:space="preserve">The hydrophone cable contained four hydrophone elements and a depth gauge </w:t>
      </w:r>
      <w:r w:rsidR="000F3303" w:rsidRPr="00A32011">
        <w:rPr>
          <w:rFonts w:ascii="Arial" w:hAnsi="Arial" w:cs="Arial"/>
        </w:rPr>
        <w:t>molded</w:t>
      </w:r>
      <w:r w:rsidRPr="00A32011">
        <w:rPr>
          <w:rFonts w:ascii="Arial" w:hAnsi="Arial" w:cs="Arial"/>
        </w:rPr>
        <w:t xml:space="preserve"> into a </w:t>
      </w:r>
      <w:r w:rsidR="005C7BC8" w:rsidRPr="00A32011">
        <w:rPr>
          <w:rFonts w:ascii="Arial" w:hAnsi="Arial" w:cs="Arial"/>
        </w:rPr>
        <w:t>20-meter</w:t>
      </w:r>
      <w:r w:rsidRPr="00A32011">
        <w:rPr>
          <w:rFonts w:ascii="Arial" w:hAnsi="Arial" w:cs="Arial"/>
        </w:rPr>
        <w:t xml:space="preserve"> section of the cable. The four-element linear hydrophone array allowed the system to sample a large range of marine mammal vocalization frequencies. The first two hydrophones (H0 and H1) were broadband elements, with a frequency response of 200 hertz to 200 kilohertz. The third and fourth hydrophones (H2 and H3) were standard elements, with a frequency response of two kilohertz to 200 kilohertz</w:t>
      </w:r>
    </w:p>
    <w:p w14:paraId="714E3305" w14:textId="72121046" w:rsidR="009303F6" w:rsidRPr="00A32011" w:rsidRDefault="009303F6" w:rsidP="00A32011">
      <w:pPr>
        <w:pStyle w:val="HALReportText"/>
        <w:spacing w:before="0" w:after="0"/>
        <w:jc w:val="left"/>
        <w:rPr>
          <w:rFonts w:ascii="Arial" w:hAnsi="Arial" w:cs="Arial"/>
        </w:rPr>
      </w:pPr>
      <w:r w:rsidRPr="00A32011">
        <w:rPr>
          <w:rFonts w:ascii="Arial" w:hAnsi="Arial" w:cs="Arial"/>
        </w:rPr>
        <w:t>.</w:t>
      </w:r>
    </w:p>
    <w:p w14:paraId="60084B23" w14:textId="4AB7E361" w:rsidR="009303F6" w:rsidRPr="00A32011" w:rsidRDefault="009303F6" w:rsidP="00A32011">
      <w:pPr>
        <w:pStyle w:val="HALReportText"/>
        <w:spacing w:before="0" w:after="0"/>
        <w:jc w:val="left"/>
        <w:rPr>
          <w:rFonts w:ascii="Arial" w:hAnsi="Arial" w:cs="Arial"/>
        </w:rPr>
      </w:pPr>
      <w:r w:rsidRPr="00A32011">
        <w:rPr>
          <w:rFonts w:ascii="Arial" w:hAnsi="Arial" w:cs="Arial"/>
        </w:rPr>
        <w:t>The deck cable interfaced between the hydrophone cable</w:t>
      </w:r>
      <w:r w:rsidR="00705929" w:rsidRPr="00A32011">
        <w:rPr>
          <w:rFonts w:ascii="Arial" w:hAnsi="Arial" w:cs="Arial"/>
        </w:rPr>
        <w:t xml:space="preserve"> </w:t>
      </w:r>
      <w:r w:rsidR="00402700" w:rsidRPr="00A32011">
        <w:rPr>
          <w:rFonts w:ascii="Arial" w:hAnsi="Arial" w:cs="Arial"/>
        </w:rPr>
        <w:t>deployed astern</w:t>
      </w:r>
      <w:r w:rsidR="00705929" w:rsidRPr="00A32011">
        <w:rPr>
          <w:rFonts w:ascii="Arial" w:hAnsi="Arial" w:cs="Arial"/>
        </w:rPr>
        <w:t xml:space="preserve"> of the vessel</w:t>
      </w:r>
      <w:r w:rsidRPr="00A32011">
        <w:rPr>
          <w:rFonts w:ascii="Arial" w:hAnsi="Arial" w:cs="Arial"/>
        </w:rPr>
        <w:t xml:space="preserve"> and the electronics processing unit (EPU)</w:t>
      </w:r>
      <w:r w:rsidR="00705929" w:rsidRPr="00A32011">
        <w:rPr>
          <w:rFonts w:ascii="Arial" w:hAnsi="Arial" w:cs="Arial"/>
        </w:rPr>
        <w:t xml:space="preserve"> located in the main science lab</w:t>
      </w:r>
      <w:r w:rsidRPr="00A32011">
        <w:rPr>
          <w:rFonts w:ascii="Arial" w:hAnsi="Arial" w:cs="Arial"/>
        </w:rPr>
        <w:t>. The rack-mounted EPU was set up with the two pre-installed, wall-mounted monitors</w:t>
      </w:r>
      <w:r w:rsidR="00402700" w:rsidRPr="00A32011">
        <w:rPr>
          <w:rFonts w:ascii="Arial" w:hAnsi="Arial" w:cs="Arial"/>
        </w:rPr>
        <w:t xml:space="preserve"> supplied by the </w:t>
      </w:r>
      <w:r w:rsidR="00402700" w:rsidRPr="00A32011">
        <w:rPr>
          <w:rFonts w:ascii="Arial" w:hAnsi="Arial" w:cs="Arial"/>
          <w:i/>
          <w:iCs/>
        </w:rPr>
        <w:t>Langseth</w:t>
      </w:r>
      <w:r w:rsidRPr="00A32011">
        <w:rPr>
          <w:rFonts w:ascii="Arial" w:hAnsi="Arial" w:cs="Arial"/>
        </w:rPr>
        <w:t xml:space="preserve">, </w:t>
      </w:r>
      <w:r w:rsidR="00402700" w:rsidRPr="00A32011">
        <w:rPr>
          <w:rFonts w:ascii="Arial" w:hAnsi="Arial" w:cs="Arial"/>
        </w:rPr>
        <w:t xml:space="preserve">a </w:t>
      </w:r>
      <w:r w:rsidRPr="00A32011">
        <w:rPr>
          <w:rFonts w:ascii="Arial" w:hAnsi="Arial" w:cs="Arial"/>
        </w:rPr>
        <w:t xml:space="preserve">keyboard, </w:t>
      </w:r>
      <w:r w:rsidR="00402700" w:rsidRPr="00A32011">
        <w:rPr>
          <w:rFonts w:ascii="Arial" w:hAnsi="Arial" w:cs="Arial"/>
        </w:rPr>
        <w:t xml:space="preserve">a </w:t>
      </w:r>
      <w:r w:rsidR="002A0940" w:rsidRPr="00A32011">
        <w:rPr>
          <w:rFonts w:ascii="Arial" w:hAnsi="Arial" w:cs="Arial"/>
        </w:rPr>
        <w:t>mouse,</w:t>
      </w:r>
      <w:r w:rsidRPr="00A32011">
        <w:rPr>
          <w:rFonts w:ascii="Arial" w:hAnsi="Arial" w:cs="Arial"/>
        </w:rPr>
        <w:t xml:space="preserve"> and headphones. The EPU contained a buffer unit with </w:t>
      </w:r>
      <w:r w:rsidRPr="00A32011">
        <w:rPr>
          <w:rFonts w:ascii="Arial" w:hAnsi="Arial" w:cs="Arial"/>
          <w:lang w:eastAsia="en-US"/>
        </w:rPr>
        <w:t xml:space="preserve">Universal Serial Base (USB) </w:t>
      </w:r>
      <w:r w:rsidRPr="00A32011">
        <w:rPr>
          <w:rFonts w:ascii="Arial" w:hAnsi="Arial" w:cs="Arial"/>
        </w:rPr>
        <w:t xml:space="preserve">output, an RME Fireface 800 ADC unit with firewire output, </w:t>
      </w:r>
      <w:r w:rsidR="00705929" w:rsidRPr="00A32011">
        <w:rPr>
          <w:rFonts w:ascii="Arial" w:hAnsi="Arial" w:cs="Arial"/>
        </w:rPr>
        <w:t xml:space="preserve">and a rack-mounted computer. </w:t>
      </w:r>
      <w:r w:rsidRPr="00A32011">
        <w:rPr>
          <w:rFonts w:ascii="Arial" w:hAnsi="Arial" w:cs="Arial"/>
        </w:rPr>
        <w:t xml:space="preserve">A </w:t>
      </w:r>
      <w:r w:rsidRPr="00A32011">
        <w:rPr>
          <w:rFonts w:ascii="Arial" w:hAnsi="Arial" w:cs="Arial"/>
          <w:lang w:eastAsia="en-US"/>
        </w:rPr>
        <w:t xml:space="preserve">Global Positioning System (GPS) </w:t>
      </w:r>
      <w:r w:rsidRPr="00A32011">
        <w:rPr>
          <w:rFonts w:ascii="Arial" w:hAnsi="Arial" w:cs="Arial"/>
        </w:rPr>
        <w:t xml:space="preserve">feed of GNGGA strings was supplied from the ship’s Seapath navigation system and routed to the computer, reading data every </w:t>
      </w:r>
      <w:r w:rsidR="005C7BC8" w:rsidRPr="00A32011">
        <w:rPr>
          <w:rFonts w:ascii="Arial" w:hAnsi="Arial" w:cs="Arial"/>
        </w:rPr>
        <w:t>five</w:t>
      </w:r>
      <w:r w:rsidRPr="00A32011">
        <w:rPr>
          <w:rFonts w:ascii="Arial" w:hAnsi="Arial" w:cs="Arial"/>
        </w:rPr>
        <w:t xml:space="preserve"> seconds. Data from the hydrophone cable’s depth transducer was routed through the buffer unit to the computer, via USB connection. </w:t>
      </w:r>
      <w:r w:rsidR="00705929" w:rsidRPr="00A32011">
        <w:rPr>
          <w:rFonts w:ascii="Arial" w:hAnsi="Arial" w:cs="Arial"/>
          <w:i/>
        </w:rPr>
        <w:t>Pamguard Beta</w:t>
      </w:r>
      <w:r w:rsidR="00180298" w:rsidRPr="00A32011">
        <w:rPr>
          <w:rFonts w:ascii="Arial" w:hAnsi="Arial" w:cs="Arial"/>
        </w:rPr>
        <w:t xml:space="preserve"> </w:t>
      </w:r>
      <w:r w:rsidR="000F288C" w:rsidRPr="00A32011">
        <w:rPr>
          <w:rFonts w:ascii="Arial" w:hAnsi="Arial" w:cs="Arial"/>
        </w:rPr>
        <w:t xml:space="preserve">version </w:t>
      </w:r>
      <w:r w:rsidR="00B27854" w:rsidRPr="00A32011">
        <w:rPr>
          <w:rFonts w:ascii="Arial" w:hAnsi="Arial" w:cs="Arial"/>
        </w:rPr>
        <w:t>1.15.11</w:t>
      </w:r>
      <w:r w:rsidR="00180298" w:rsidRPr="00A32011">
        <w:rPr>
          <w:rFonts w:ascii="Arial" w:hAnsi="Arial" w:cs="Arial"/>
        </w:rPr>
        <w:t xml:space="preserve"> was the software version utilized for the surveys</w:t>
      </w:r>
      <w:r w:rsidR="00705929" w:rsidRPr="00A32011">
        <w:rPr>
          <w:rFonts w:ascii="Arial" w:hAnsi="Arial" w:cs="Arial"/>
        </w:rPr>
        <w:t xml:space="preserve">. </w:t>
      </w:r>
    </w:p>
    <w:p w14:paraId="1F4AFD56" w14:textId="77777777" w:rsidR="00773A72" w:rsidRDefault="00773A72" w:rsidP="00A32011">
      <w:pPr>
        <w:pStyle w:val="HALReportText"/>
        <w:spacing w:before="0" w:after="0"/>
        <w:jc w:val="left"/>
        <w:rPr>
          <w:rFonts w:ascii="Arial" w:hAnsi="Arial" w:cs="Arial"/>
        </w:rPr>
      </w:pPr>
    </w:p>
    <w:p w14:paraId="39377587" w14:textId="421AF58D" w:rsidR="00705929" w:rsidRPr="00A32011" w:rsidRDefault="00705929" w:rsidP="00A32011">
      <w:pPr>
        <w:pStyle w:val="HALReportText"/>
        <w:spacing w:before="0" w:after="0"/>
        <w:jc w:val="left"/>
        <w:rPr>
          <w:rFonts w:ascii="Arial" w:hAnsi="Arial" w:cs="Arial"/>
        </w:rPr>
      </w:pPr>
      <w:r w:rsidRPr="00A32011">
        <w:rPr>
          <w:rFonts w:ascii="Arial" w:hAnsi="Arial" w:cs="Arial"/>
        </w:rPr>
        <w:t xml:space="preserve">Raw feed from the two standard hydrophone elements (H2 and H3) was digitized in the buffer unit using an analogue-digital National Instruments data acquisition (DAQ) soundcard at a sampling rate of 500 kilohertz. The output was filtered for </w:t>
      </w:r>
      <w:r w:rsidR="00AD563D" w:rsidRPr="00A32011">
        <w:rPr>
          <w:rFonts w:ascii="Arial" w:hAnsi="Arial" w:cs="Arial"/>
        </w:rPr>
        <w:t>HF</w:t>
      </w:r>
      <w:r w:rsidRPr="00A32011">
        <w:rPr>
          <w:rFonts w:ascii="Arial" w:hAnsi="Arial" w:cs="Arial"/>
        </w:rPr>
        <w:t xml:space="preserve"> content and visualized using the </w:t>
      </w:r>
      <w:r w:rsidRPr="00A32011">
        <w:rPr>
          <w:rFonts w:ascii="Arial" w:hAnsi="Arial" w:cs="Arial"/>
          <w:i/>
        </w:rPr>
        <w:t>Pamguard</w:t>
      </w:r>
      <w:r w:rsidRPr="00A32011">
        <w:rPr>
          <w:rFonts w:ascii="Arial" w:hAnsi="Arial" w:cs="Arial"/>
        </w:rPr>
        <w:t xml:space="preserve"> software. Clicks were measured at sixth order (Butterworth) with a high-pass digital pre-filter of 30 kilohertz and a high-pass trigger filter of 40 kilohertz. </w:t>
      </w:r>
      <w:r w:rsidRPr="00A32011">
        <w:rPr>
          <w:rFonts w:ascii="Arial" w:hAnsi="Arial" w:cs="Arial"/>
          <w:i/>
        </w:rPr>
        <w:t>Pamguard</w:t>
      </w:r>
      <w:r w:rsidRPr="00A32011">
        <w:rPr>
          <w:rFonts w:ascii="Arial" w:hAnsi="Arial" w:cs="Arial"/>
        </w:rPr>
        <w:t xml:space="preserve"> used the difference between the time that a signal arrived at each of the two hydrophones to calculate and display the bearing to the source of the signal. A scrolling bearing/time module displayed the filtered data in real time, allowing for the detection and directional mapping of click trains. Additional components of the HF click detector system in </w:t>
      </w:r>
      <w:r w:rsidRPr="00A32011">
        <w:rPr>
          <w:rFonts w:ascii="Arial" w:hAnsi="Arial" w:cs="Arial"/>
          <w:i/>
        </w:rPr>
        <w:t xml:space="preserve">Pamguard </w:t>
      </w:r>
      <w:r w:rsidR="00402700" w:rsidRPr="00A32011">
        <w:rPr>
          <w:rFonts w:ascii="Arial" w:hAnsi="Arial" w:cs="Arial"/>
          <w:iCs/>
        </w:rPr>
        <w:t>included:</w:t>
      </w:r>
      <w:r w:rsidRPr="00A32011">
        <w:rPr>
          <w:rFonts w:ascii="Arial" w:hAnsi="Arial" w:cs="Arial"/>
        </w:rPr>
        <w:t xml:space="preserve"> an amplitude/time display that registered click intensity data in real time, as well as click waveform, click spectrum, and Wigner plot displays, providing the PAM operator immediate review of individual click characteristics in the identification process.</w:t>
      </w:r>
    </w:p>
    <w:p w14:paraId="76694D93" w14:textId="77777777" w:rsidR="00773A72" w:rsidRDefault="00773A72" w:rsidP="00A32011">
      <w:pPr>
        <w:pStyle w:val="HALReportText"/>
        <w:spacing w:before="0" w:after="0"/>
        <w:jc w:val="left"/>
        <w:rPr>
          <w:rFonts w:ascii="Arial" w:hAnsi="Arial" w:cs="Arial"/>
        </w:rPr>
      </w:pPr>
    </w:p>
    <w:p w14:paraId="1FA48088" w14:textId="1AE5A14A" w:rsidR="00705929" w:rsidRPr="00A32011" w:rsidRDefault="00705929" w:rsidP="00A32011">
      <w:pPr>
        <w:pStyle w:val="HALReportText"/>
        <w:spacing w:before="0" w:after="0"/>
        <w:jc w:val="left"/>
        <w:rPr>
          <w:rFonts w:ascii="Arial" w:hAnsi="Arial" w:cs="Arial"/>
        </w:rPr>
      </w:pPr>
      <w:r w:rsidRPr="00A32011">
        <w:rPr>
          <w:rFonts w:ascii="Arial" w:hAnsi="Arial" w:cs="Arial"/>
        </w:rPr>
        <w:t xml:space="preserve">Raw feed from the two broadband hydrophone elements (H0 and H1) was routed from the buffer unit to the RME Fireface 800 unit, where it was digitized at a sampling rate of 48 kilohertz. The relatively low frequency (LF) output was further processed within </w:t>
      </w:r>
      <w:r w:rsidRPr="00A32011">
        <w:rPr>
          <w:rFonts w:ascii="Arial" w:hAnsi="Arial" w:cs="Arial"/>
          <w:i/>
        </w:rPr>
        <w:t xml:space="preserve">Pamguard </w:t>
      </w:r>
      <w:r w:rsidRPr="00A32011">
        <w:rPr>
          <w:rFonts w:ascii="Arial" w:hAnsi="Arial" w:cs="Arial"/>
        </w:rPr>
        <w:t>by applying Engine Noise Fast Fourier Transform (FFT) filters, including click suppression and spectral noise removal filters (</w:t>
      </w:r>
      <w:r w:rsidR="005A076C" w:rsidRPr="00A32011">
        <w:rPr>
          <w:rFonts w:ascii="Arial" w:hAnsi="Arial" w:cs="Arial"/>
        </w:rPr>
        <w:t>e.g.,</w:t>
      </w:r>
      <w:r w:rsidR="00901B6D" w:rsidRPr="00A32011">
        <w:rPr>
          <w:rFonts w:ascii="Arial" w:hAnsi="Arial" w:cs="Arial"/>
        </w:rPr>
        <w:t xml:space="preserve"> </w:t>
      </w:r>
      <w:r w:rsidRPr="00A32011">
        <w:rPr>
          <w:rFonts w:ascii="Arial" w:hAnsi="Arial" w:cs="Arial"/>
        </w:rPr>
        <w:t xml:space="preserve">median filter, average subtraction, Gaussian kernel smoothing and thresholding). Filtered LF content was visualized in two spectrograms, one displaying </w:t>
      </w:r>
      <w:r w:rsidR="005C7BC8" w:rsidRPr="00A32011">
        <w:rPr>
          <w:rFonts w:ascii="Arial" w:hAnsi="Arial" w:cs="Arial"/>
        </w:rPr>
        <w:t>a</w:t>
      </w:r>
      <w:r w:rsidRPr="00A32011">
        <w:rPr>
          <w:rFonts w:ascii="Arial" w:hAnsi="Arial" w:cs="Arial"/>
        </w:rPr>
        <w:t xml:space="preserve"> channel feed at frequency ranges of </w:t>
      </w:r>
      <w:r w:rsidR="005C7BC8" w:rsidRPr="00A32011">
        <w:rPr>
          <w:rFonts w:ascii="Arial" w:hAnsi="Arial" w:cs="Arial"/>
        </w:rPr>
        <w:t>zero</w:t>
      </w:r>
      <w:r w:rsidRPr="00A32011">
        <w:rPr>
          <w:rFonts w:ascii="Arial" w:hAnsi="Arial" w:cs="Arial"/>
        </w:rPr>
        <w:t xml:space="preserve"> to 24 kilohertz, and another displaying </w:t>
      </w:r>
      <w:r w:rsidR="005C7BC8" w:rsidRPr="00A32011">
        <w:rPr>
          <w:rFonts w:ascii="Arial" w:hAnsi="Arial" w:cs="Arial"/>
        </w:rPr>
        <w:t>a</w:t>
      </w:r>
      <w:r w:rsidRPr="00A32011">
        <w:rPr>
          <w:rFonts w:ascii="Arial" w:hAnsi="Arial" w:cs="Arial"/>
        </w:rPr>
        <w:t xml:space="preserve"> channel feed at a frequency range of zero to three kilohertz. LF click detector modules allowed for review of individual click characteristics as well as the detection and tracking of click trains.</w:t>
      </w:r>
    </w:p>
    <w:p w14:paraId="52A4D51B" w14:textId="77777777" w:rsidR="00773A72" w:rsidRDefault="00773A72" w:rsidP="00A32011">
      <w:pPr>
        <w:pStyle w:val="HALReportText"/>
        <w:spacing w:before="0" w:after="0"/>
        <w:jc w:val="left"/>
        <w:rPr>
          <w:rFonts w:ascii="Arial" w:hAnsi="Arial" w:cs="Arial"/>
        </w:rPr>
      </w:pPr>
    </w:p>
    <w:p w14:paraId="04E395A3" w14:textId="40D1FB5C" w:rsidR="00705929" w:rsidRPr="00A32011" w:rsidRDefault="00901B6D" w:rsidP="00A32011">
      <w:pPr>
        <w:pStyle w:val="HALReportText"/>
        <w:spacing w:before="0" w:after="0"/>
        <w:jc w:val="left"/>
        <w:rPr>
          <w:rFonts w:ascii="Arial" w:hAnsi="Arial" w:cs="Arial"/>
        </w:rPr>
      </w:pPr>
      <w:r w:rsidRPr="00A32011">
        <w:rPr>
          <w:rFonts w:ascii="Arial" w:hAnsi="Arial" w:cs="Arial"/>
        </w:rPr>
        <w:t xml:space="preserve">A map module on the LF system interfaced with GPS data provided by the vessel to display the vessel </w:t>
      </w:r>
      <w:r w:rsidR="005A076C" w:rsidRPr="00A32011">
        <w:rPr>
          <w:rFonts w:ascii="Arial" w:hAnsi="Arial" w:cs="Arial"/>
        </w:rPr>
        <w:t>location and</w:t>
      </w:r>
      <w:r w:rsidRPr="00A32011">
        <w:rPr>
          <w:rFonts w:ascii="Arial" w:hAnsi="Arial" w:cs="Arial"/>
        </w:rPr>
        <w:t xml:space="preserve"> could be used to determine range and bearing estimates based on clicks tracked in the click detector module.</w:t>
      </w:r>
      <w:r w:rsidRPr="00A32011">
        <w:rPr>
          <w:rFonts w:ascii="Arial" w:hAnsi="Arial" w:cs="Arial"/>
          <w:i/>
        </w:rPr>
        <w:t xml:space="preserve"> Pamguard</w:t>
      </w:r>
      <w:r w:rsidRPr="00A32011">
        <w:rPr>
          <w:rFonts w:ascii="Arial" w:hAnsi="Arial" w:cs="Arial"/>
        </w:rPr>
        <w:t xml:space="preserve"> contained a function for calculating the range to vocalizing marine mammals based upon the least squares fit test. This method is most effective with animals that are relatively stationary in comparison to the moving vessel, such as sperm whales. The mathematical function estimate</w:t>
      </w:r>
      <w:r w:rsidR="005C7BC8" w:rsidRPr="00A32011">
        <w:rPr>
          <w:rFonts w:ascii="Arial" w:hAnsi="Arial" w:cs="Arial"/>
        </w:rPr>
        <w:t>d</w:t>
      </w:r>
      <w:r w:rsidRPr="00A32011">
        <w:rPr>
          <w:rFonts w:ascii="Arial" w:hAnsi="Arial" w:cs="Arial"/>
        </w:rPr>
        <w:t xml:space="preserve"> the range to vocalizing marine mammals by calculating the most likely crossing of a series of bearing lines generated from tracked clicks or whistles and plotted on a map display. </w:t>
      </w:r>
      <w:r w:rsidR="005C7BC8" w:rsidRPr="00A32011">
        <w:rPr>
          <w:rFonts w:ascii="Arial" w:hAnsi="Arial" w:cs="Arial"/>
        </w:rPr>
        <w:t>T</w:t>
      </w:r>
      <w:r w:rsidRPr="00A32011">
        <w:rPr>
          <w:rFonts w:ascii="Arial" w:hAnsi="Arial" w:cs="Arial"/>
        </w:rPr>
        <w:t>he bearings of detected whistles and moans were calculated using a Time-of-Arrival-Distance (TOAD) method (</w:t>
      </w:r>
      <w:r w:rsidR="005C7BC8" w:rsidRPr="00A32011">
        <w:rPr>
          <w:rFonts w:ascii="Arial" w:hAnsi="Arial" w:cs="Arial"/>
        </w:rPr>
        <w:t xml:space="preserve">where </w:t>
      </w:r>
      <w:r w:rsidRPr="00A32011">
        <w:rPr>
          <w:rFonts w:ascii="Arial" w:hAnsi="Arial" w:cs="Arial"/>
        </w:rPr>
        <w:t xml:space="preserve">the signal time delay between the arrival of a signal on each hydrophone </w:t>
      </w:r>
      <w:r w:rsidR="005C7BC8" w:rsidRPr="00A32011">
        <w:rPr>
          <w:rFonts w:ascii="Arial" w:hAnsi="Arial" w:cs="Arial"/>
        </w:rPr>
        <w:t>was</w:t>
      </w:r>
      <w:r w:rsidRPr="00A32011">
        <w:rPr>
          <w:rFonts w:ascii="Arial" w:hAnsi="Arial" w:cs="Arial"/>
        </w:rPr>
        <w:t xml:space="preserve"> compared), and presented on a radar display, along with amplitude information for the detected signal as a proxy for range.</w:t>
      </w:r>
    </w:p>
    <w:p w14:paraId="75E9D252" w14:textId="77777777" w:rsidR="00773A72" w:rsidRDefault="00773A72" w:rsidP="00A32011">
      <w:pPr>
        <w:pStyle w:val="HALReportText"/>
        <w:spacing w:before="0" w:after="0"/>
        <w:jc w:val="left"/>
        <w:rPr>
          <w:rFonts w:ascii="Arial" w:hAnsi="Arial" w:cs="Arial"/>
        </w:rPr>
      </w:pPr>
    </w:p>
    <w:p w14:paraId="1FC6144C" w14:textId="1890611A" w:rsidR="00D83DCD" w:rsidRPr="00A32011" w:rsidRDefault="00901B6D" w:rsidP="00A32011">
      <w:pPr>
        <w:pStyle w:val="HALReportText"/>
        <w:spacing w:before="0" w:after="0"/>
        <w:jc w:val="left"/>
        <w:rPr>
          <w:rFonts w:ascii="Arial" w:hAnsi="Arial" w:cs="Arial"/>
        </w:rPr>
      </w:pPr>
      <w:r w:rsidRPr="00A32011">
        <w:rPr>
          <w:rFonts w:ascii="Arial" w:hAnsi="Arial" w:cs="Arial"/>
        </w:rPr>
        <w:t xml:space="preserve">Additional modules displayed on the LF monitor included a LF sound recorder and clip generator. The clip generator module within </w:t>
      </w:r>
      <w:r w:rsidRPr="00A32011">
        <w:rPr>
          <w:rFonts w:ascii="Arial" w:hAnsi="Arial" w:cs="Arial"/>
          <w:i/>
        </w:rPr>
        <w:t>Pamguard</w:t>
      </w:r>
      <w:r w:rsidRPr="00A32011">
        <w:rPr>
          <w:rFonts w:ascii="Arial" w:hAnsi="Arial" w:cs="Arial"/>
        </w:rPr>
        <w:t xml:space="preserve"> could be used to generate short sound clips in response to either an automatic detection or the operator manually selecting a portion of the spectrogram display. This module was useful in the event that the whistle-and-moan detector falsely triggered and identified a non-biological sound (</w:t>
      </w:r>
      <w:proofErr w:type="gramStart"/>
      <w:r w:rsidRPr="00A32011">
        <w:rPr>
          <w:rFonts w:ascii="Arial" w:hAnsi="Arial" w:cs="Arial"/>
        </w:rPr>
        <w:t>i.e.</w:t>
      </w:r>
      <w:proofErr w:type="gramEnd"/>
      <w:r w:rsidRPr="00A32011">
        <w:rPr>
          <w:rFonts w:ascii="Arial" w:hAnsi="Arial" w:cs="Arial"/>
        </w:rPr>
        <w:t xml:space="preserve"> echosounder) or if it missed detecting tonal signatures that the operator determined to be vocalizations. </w:t>
      </w:r>
    </w:p>
    <w:p w14:paraId="0A71B397" w14:textId="77777777" w:rsidR="00D83DCD" w:rsidRPr="00A32011" w:rsidRDefault="00D83DCD" w:rsidP="00A32011">
      <w:pPr>
        <w:pStyle w:val="HALReportText"/>
        <w:spacing w:before="0" w:after="0"/>
        <w:jc w:val="left"/>
        <w:rPr>
          <w:rFonts w:ascii="Arial" w:hAnsi="Arial" w:cs="Arial"/>
        </w:rPr>
      </w:pPr>
    </w:p>
    <w:p w14:paraId="7ECD6F39" w14:textId="77777777" w:rsidR="00055CB7" w:rsidRPr="00A32011" w:rsidRDefault="00055CB7" w:rsidP="00A32011">
      <w:pPr>
        <w:pStyle w:val="HALReportText"/>
        <w:spacing w:before="0" w:after="0"/>
        <w:jc w:val="left"/>
        <w:rPr>
          <w:rFonts w:ascii="Arial" w:hAnsi="Arial" w:cs="Arial"/>
        </w:rPr>
      </w:pPr>
    </w:p>
    <w:p w14:paraId="2A30D60B" w14:textId="77777777" w:rsidR="00055CB7" w:rsidRPr="00A32011" w:rsidRDefault="00055CB7" w:rsidP="00A32011">
      <w:pPr>
        <w:pStyle w:val="Heading3"/>
        <w:spacing w:before="0" w:after="0"/>
        <w:jc w:val="left"/>
        <w:rPr>
          <w:rFonts w:ascii="Arial" w:hAnsi="Arial" w:cs="Arial"/>
          <w:color w:val="71004B"/>
          <w:sz w:val="20"/>
        </w:rPr>
      </w:pPr>
      <w:bookmarkStart w:id="29" w:name="_Toc84517103"/>
      <w:r w:rsidRPr="00A32011">
        <w:rPr>
          <w:rFonts w:ascii="Arial" w:hAnsi="Arial" w:cs="Arial"/>
          <w:color w:val="71004B"/>
          <w:sz w:val="20"/>
        </w:rPr>
        <w:t>Hydrophone Deployment</w:t>
      </w:r>
      <w:bookmarkEnd w:id="29"/>
    </w:p>
    <w:p w14:paraId="2E90330C" w14:textId="157436AF" w:rsidR="00AF446E" w:rsidRDefault="00901B6D" w:rsidP="00773A72">
      <w:pPr>
        <w:pStyle w:val="HALReportText"/>
        <w:spacing w:after="0"/>
        <w:jc w:val="left"/>
        <w:rPr>
          <w:rFonts w:ascii="Arial" w:hAnsi="Arial" w:cs="Arial"/>
          <w:lang w:eastAsia="en-US"/>
        </w:rPr>
      </w:pPr>
      <w:r w:rsidRPr="00A32011">
        <w:rPr>
          <w:rFonts w:ascii="Arial" w:hAnsi="Arial" w:cs="Arial"/>
          <w:lang w:eastAsia="en-US"/>
        </w:rPr>
        <w:t xml:space="preserve">The hydrophone cable was deployed from a hydraulic winch on the port stern of the vessel’s </w:t>
      </w:r>
      <w:r w:rsidR="00AF446E" w:rsidRPr="00A32011">
        <w:rPr>
          <w:rFonts w:ascii="Arial" w:hAnsi="Arial" w:cs="Arial"/>
          <w:lang w:eastAsia="en-US"/>
        </w:rPr>
        <w:t xml:space="preserve">aft </w:t>
      </w:r>
      <w:r w:rsidRPr="00A32011">
        <w:rPr>
          <w:rFonts w:ascii="Arial" w:hAnsi="Arial" w:cs="Arial"/>
          <w:lang w:eastAsia="en-US"/>
        </w:rPr>
        <w:t xml:space="preserve">deck where the acoustic source arrays </w:t>
      </w:r>
      <w:r w:rsidR="006604F3" w:rsidRPr="00A32011">
        <w:rPr>
          <w:rFonts w:ascii="Arial" w:hAnsi="Arial" w:cs="Arial"/>
          <w:lang w:eastAsia="en-US"/>
        </w:rPr>
        <w:t>were</w:t>
      </w:r>
      <w:r w:rsidRPr="00A32011">
        <w:rPr>
          <w:rFonts w:ascii="Arial" w:hAnsi="Arial" w:cs="Arial"/>
          <w:lang w:eastAsia="en-US"/>
        </w:rPr>
        <w:t xml:space="preserve"> deployed. Two deck cables, a main and a spare, were installed along the deck-head running from the winch to the main science lab.</w:t>
      </w:r>
      <w:r w:rsidR="004B795E" w:rsidRPr="00A32011">
        <w:rPr>
          <w:rFonts w:ascii="Arial" w:hAnsi="Arial" w:cs="Arial"/>
          <w:lang w:eastAsia="en-US"/>
        </w:rPr>
        <w:t xml:space="preserve"> </w:t>
      </w:r>
      <w:r w:rsidR="00AF446E" w:rsidRPr="00A32011">
        <w:rPr>
          <w:rFonts w:ascii="Arial" w:hAnsi="Arial" w:cs="Arial"/>
          <w:lang w:eastAsia="en-US"/>
        </w:rPr>
        <w:t xml:space="preserve">A Chinese finger attached to the tow cable approximately </w:t>
      </w:r>
      <w:r w:rsidR="00B27854" w:rsidRPr="00A32011">
        <w:rPr>
          <w:rFonts w:ascii="Arial" w:hAnsi="Arial" w:cs="Arial"/>
          <w:lang w:eastAsia="en-US"/>
        </w:rPr>
        <w:t>120</w:t>
      </w:r>
      <w:r w:rsidR="00AF446E" w:rsidRPr="00A32011">
        <w:rPr>
          <w:rFonts w:ascii="Arial" w:hAnsi="Arial" w:cs="Arial"/>
          <w:lang w:eastAsia="en-US"/>
        </w:rPr>
        <w:t xml:space="preserve"> meters ahead of the connector to the hydrophone array was secured to the</w:t>
      </w:r>
      <w:r w:rsidR="00296E4C" w:rsidRPr="00A32011">
        <w:rPr>
          <w:rFonts w:ascii="Arial" w:hAnsi="Arial" w:cs="Arial"/>
          <w:lang w:eastAsia="en-US"/>
        </w:rPr>
        <w:t xml:space="preserve"> port side </w:t>
      </w:r>
      <w:r w:rsidR="00AF446E" w:rsidRPr="00A32011">
        <w:rPr>
          <w:rFonts w:ascii="Arial" w:hAnsi="Arial" w:cs="Arial"/>
          <w:lang w:eastAsia="en-US"/>
        </w:rPr>
        <w:t xml:space="preserve">boom via lifting rope. This reduced the tension on the cable remaining on the winch, and also served as a method to pull the cable further to port and away from the source arrays. This deployment method placed the trailing end of the hydrophone cable approximately </w:t>
      </w:r>
      <w:r w:rsidR="00B27854" w:rsidRPr="00A32011">
        <w:rPr>
          <w:rFonts w:ascii="Arial" w:hAnsi="Arial" w:cs="Arial"/>
          <w:lang w:eastAsia="en-US"/>
        </w:rPr>
        <w:t>120</w:t>
      </w:r>
      <w:r w:rsidR="00AF446E" w:rsidRPr="00A32011">
        <w:rPr>
          <w:rFonts w:ascii="Arial" w:hAnsi="Arial" w:cs="Arial"/>
          <w:lang w:eastAsia="en-US"/>
        </w:rPr>
        <w:t xml:space="preserve"> meters from the port stern of the vessel, and approximately </w:t>
      </w:r>
      <w:r w:rsidR="00B27854" w:rsidRPr="00A32011">
        <w:rPr>
          <w:rFonts w:ascii="Arial" w:hAnsi="Arial" w:cs="Arial"/>
          <w:lang w:eastAsia="en-US"/>
        </w:rPr>
        <w:t>73</w:t>
      </w:r>
      <w:r w:rsidR="00AF446E" w:rsidRPr="00A32011">
        <w:rPr>
          <w:rFonts w:ascii="Arial" w:hAnsi="Arial" w:cs="Arial"/>
          <w:lang w:eastAsia="en-US"/>
        </w:rPr>
        <w:t xml:space="preserve"> meter forward of the first elements on the acoustic source arrays</w:t>
      </w:r>
      <w:r w:rsidR="004B795E" w:rsidRPr="00A32011">
        <w:rPr>
          <w:rFonts w:ascii="Arial" w:hAnsi="Arial" w:cs="Arial"/>
          <w:lang w:eastAsia="en-US"/>
        </w:rPr>
        <w:t xml:space="preserve"> (</w:t>
      </w:r>
      <w:r w:rsidR="004B795E" w:rsidRPr="00A32011">
        <w:rPr>
          <w:rFonts w:ascii="Arial" w:hAnsi="Arial" w:cs="Arial"/>
          <w:lang w:eastAsia="en-US"/>
        </w:rPr>
        <w:fldChar w:fldCharType="begin"/>
      </w:r>
      <w:r w:rsidR="004B795E" w:rsidRPr="00A32011">
        <w:rPr>
          <w:rFonts w:ascii="Arial" w:hAnsi="Arial" w:cs="Arial"/>
          <w:lang w:eastAsia="en-US"/>
        </w:rPr>
        <w:instrText xml:space="preserve"> REF _Ref500332654 \h </w:instrText>
      </w:r>
      <w:r w:rsidR="00647563" w:rsidRPr="00A32011">
        <w:rPr>
          <w:rFonts w:ascii="Arial" w:hAnsi="Arial" w:cs="Arial"/>
          <w:lang w:eastAsia="en-US"/>
        </w:rPr>
        <w:instrText xml:space="preserve"> \* MERGEFORMAT </w:instrText>
      </w:r>
      <w:r w:rsidR="004B795E" w:rsidRPr="00A32011">
        <w:rPr>
          <w:rFonts w:ascii="Arial" w:hAnsi="Arial" w:cs="Arial"/>
          <w:lang w:eastAsia="en-US"/>
        </w:rPr>
      </w:r>
      <w:r w:rsidR="004B795E" w:rsidRPr="00A32011">
        <w:rPr>
          <w:rFonts w:ascii="Arial" w:hAnsi="Arial" w:cs="Arial"/>
          <w:lang w:eastAsia="en-US"/>
        </w:rPr>
        <w:fldChar w:fldCharType="separate"/>
      </w:r>
      <w:r w:rsidR="00162EDD" w:rsidRPr="00162EDD">
        <w:rPr>
          <w:rFonts w:ascii="Arial" w:hAnsi="Arial" w:cs="Arial"/>
        </w:rPr>
        <w:t xml:space="preserve">Figure </w:t>
      </w:r>
      <w:r w:rsidR="00162EDD" w:rsidRPr="00162EDD">
        <w:rPr>
          <w:rFonts w:ascii="Arial" w:hAnsi="Arial" w:cs="Arial"/>
          <w:noProof/>
        </w:rPr>
        <w:t>4</w:t>
      </w:r>
      <w:r w:rsidR="004B795E" w:rsidRPr="00A32011">
        <w:rPr>
          <w:rFonts w:ascii="Arial" w:hAnsi="Arial" w:cs="Arial"/>
          <w:lang w:eastAsia="en-US"/>
        </w:rPr>
        <w:fldChar w:fldCharType="end"/>
      </w:r>
      <w:r w:rsidR="004B795E" w:rsidRPr="00A32011">
        <w:rPr>
          <w:rFonts w:ascii="Arial" w:hAnsi="Arial" w:cs="Arial"/>
          <w:lang w:eastAsia="en-US"/>
        </w:rPr>
        <w:t xml:space="preserve">). </w:t>
      </w:r>
      <w:r w:rsidR="009172D1" w:rsidRPr="00A32011">
        <w:rPr>
          <w:rFonts w:ascii="Arial" w:hAnsi="Arial" w:cs="Arial"/>
          <w:lang w:eastAsia="en-US"/>
        </w:rPr>
        <w:t>Two</w:t>
      </w:r>
      <w:r w:rsidR="00B27854" w:rsidRPr="00A32011">
        <w:rPr>
          <w:rFonts w:ascii="Arial" w:hAnsi="Arial" w:cs="Arial"/>
          <w:lang w:eastAsia="en-US"/>
        </w:rPr>
        <w:t xml:space="preserve"> pieces of chain</w:t>
      </w:r>
      <w:r w:rsidR="009172D1" w:rsidRPr="00A32011">
        <w:rPr>
          <w:rFonts w:ascii="Arial" w:hAnsi="Arial" w:cs="Arial"/>
          <w:lang w:eastAsia="en-US"/>
        </w:rPr>
        <w:t xml:space="preserve">, </w:t>
      </w:r>
      <w:r w:rsidR="00D83DCD" w:rsidRPr="00A32011">
        <w:rPr>
          <w:rFonts w:ascii="Arial" w:hAnsi="Arial" w:cs="Arial"/>
          <w:lang w:eastAsia="en-US"/>
        </w:rPr>
        <w:t>seven</w:t>
      </w:r>
      <w:r w:rsidR="00B27854" w:rsidRPr="00A32011">
        <w:rPr>
          <w:rFonts w:ascii="Arial" w:hAnsi="Arial" w:cs="Arial"/>
          <w:lang w:eastAsia="en-US"/>
        </w:rPr>
        <w:t xml:space="preserve"> kilograms each</w:t>
      </w:r>
      <w:r w:rsidR="009172D1" w:rsidRPr="00A32011">
        <w:rPr>
          <w:rFonts w:ascii="Arial" w:hAnsi="Arial" w:cs="Arial"/>
          <w:lang w:eastAsia="en-US"/>
        </w:rPr>
        <w:t>,</w:t>
      </w:r>
      <w:r w:rsidR="00B27854" w:rsidRPr="00A32011">
        <w:rPr>
          <w:rFonts w:ascii="Arial" w:hAnsi="Arial" w:cs="Arial"/>
          <w:lang w:eastAsia="en-US"/>
        </w:rPr>
        <w:t xml:space="preserve"> were attached and secured to the tow cable to increase tow depth and to decrease the chance of entanglement with the </w:t>
      </w:r>
      <w:r w:rsidR="00D83DCD" w:rsidRPr="00A32011">
        <w:rPr>
          <w:rFonts w:ascii="Arial" w:hAnsi="Arial" w:cs="Arial"/>
          <w:lang w:eastAsia="en-US"/>
        </w:rPr>
        <w:t xml:space="preserve">source </w:t>
      </w:r>
      <w:r w:rsidR="00B27854" w:rsidRPr="00A32011">
        <w:rPr>
          <w:rFonts w:ascii="Arial" w:hAnsi="Arial" w:cs="Arial"/>
          <w:lang w:eastAsia="en-US"/>
        </w:rPr>
        <w:t xml:space="preserve">arrays’ </w:t>
      </w:r>
      <w:r w:rsidR="002A0940" w:rsidRPr="00A32011">
        <w:rPr>
          <w:rFonts w:ascii="Arial" w:hAnsi="Arial" w:cs="Arial"/>
          <w:lang w:eastAsia="en-US"/>
        </w:rPr>
        <w:t>umbilicals</w:t>
      </w:r>
      <w:r w:rsidR="00D83DCD" w:rsidRPr="00A32011">
        <w:rPr>
          <w:rFonts w:ascii="Arial" w:hAnsi="Arial" w:cs="Arial"/>
          <w:lang w:eastAsia="en-US"/>
        </w:rPr>
        <w:t xml:space="preserve">. </w:t>
      </w:r>
      <w:r w:rsidR="005B1801" w:rsidRPr="00A32011">
        <w:rPr>
          <w:rFonts w:ascii="Arial" w:hAnsi="Arial" w:cs="Arial"/>
          <w:lang w:eastAsia="en-US"/>
        </w:rPr>
        <w:t>T</w:t>
      </w:r>
      <w:r w:rsidR="00016B4F" w:rsidRPr="00A32011">
        <w:rPr>
          <w:rFonts w:ascii="Arial" w:hAnsi="Arial" w:cs="Arial"/>
          <w:lang w:eastAsia="en-US"/>
        </w:rPr>
        <w:t xml:space="preserve">he tow depth </w:t>
      </w:r>
      <w:r w:rsidR="005B1801" w:rsidRPr="00A32011">
        <w:rPr>
          <w:rFonts w:ascii="Arial" w:hAnsi="Arial" w:cs="Arial"/>
          <w:lang w:eastAsia="en-US"/>
        </w:rPr>
        <w:t xml:space="preserve">of the hydrophones </w:t>
      </w:r>
      <w:r w:rsidR="00016B4F" w:rsidRPr="00A32011">
        <w:rPr>
          <w:rFonts w:ascii="Arial" w:hAnsi="Arial" w:cs="Arial"/>
          <w:lang w:eastAsia="en-US"/>
        </w:rPr>
        <w:t xml:space="preserve">varied between </w:t>
      </w:r>
      <w:r w:rsidR="00A86AA2" w:rsidRPr="00A32011">
        <w:rPr>
          <w:rFonts w:ascii="Arial" w:hAnsi="Arial" w:cs="Arial"/>
          <w:lang w:eastAsia="en-US"/>
        </w:rPr>
        <w:t>8</w:t>
      </w:r>
      <w:r w:rsidR="005B1801" w:rsidRPr="00A32011">
        <w:rPr>
          <w:rFonts w:ascii="Arial" w:hAnsi="Arial" w:cs="Arial"/>
          <w:lang w:eastAsia="en-US"/>
        </w:rPr>
        <w:t xml:space="preserve"> </w:t>
      </w:r>
      <w:r w:rsidR="00016B4F" w:rsidRPr="00A32011">
        <w:rPr>
          <w:rFonts w:ascii="Arial" w:hAnsi="Arial" w:cs="Arial"/>
          <w:lang w:eastAsia="en-US"/>
        </w:rPr>
        <w:t xml:space="preserve">and </w:t>
      </w:r>
      <w:r w:rsidR="00A86AA2" w:rsidRPr="00A32011">
        <w:rPr>
          <w:rFonts w:ascii="Arial" w:hAnsi="Arial" w:cs="Arial"/>
          <w:lang w:eastAsia="en-US"/>
        </w:rPr>
        <w:t>12.6</w:t>
      </w:r>
      <w:r w:rsidR="00016B4F" w:rsidRPr="00A32011">
        <w:rPr>
          <w:rFonts w:ascii="Arial" w:hAnsi="Arial" w:cs="Arial"/>
          <w:lang w:eastAsia="en-US"/>
        </w:rPr>
        <w:t xml:space="preserve"> meters</w:t>
      </w:r>
      <w:r w:rsidR="00D83DCD" w:rsidRPr="00A32011">
        <w:rPr>
          <w:rFonts w:ascii="Arial" w:hAnsi="Arial" w:cs="Arial"/>
          <w:lang w:eastAsia="en-US"/>
        </w:rPr>
        <w:t xml:space="preserve"> and averaged 10.</w:t>
      </w:r>
      <w:r w:rsidR="00475593" w:rsidRPr="00A32011">
        <w:rPr>
          <w:rFonts w:ascii="Arial" w:hAnsi="Arial" w:cs="Arial"/>
          <w:lang w:eastAsia="en-US"/>
        </w:rPr>
        <w:t>7</w:t>
      </w:r>
      <w:r w:rsidR="00D83DCD" w:rsidRPr="00A32011">
        <w:rPr>
          <w:rFonts w:ascii="Arial" w:hAnsi="Arial" w:cs="Arial"/>
          <w:lang w:eastAsia="en-US"/>
        </w:rPr>
        <w:t xml:space="preserve"> meters</w:t>
      </w:r>
      <w:r w:rsidR="00016B4F" w:rsidRPr="00A32011">
        <w:rPr>
          <w:rFonts w:ascii="Arial" w:hAnsi="Arial" w:cs="Arial"/>
          <w:lang w:eastAsia="en-US"/>
        </w:rPr>
        <w:t xml:space="preserve"> throughout the survey. </w:t>
      </w:r>
    </w:p>
    <w:p w14:paraId="50077390" w14:textId="77777777" w:rsidR="00773A72" w:rsidRPr="00A32011" w:rsidRDefault="00773A72" w:rsidP="00773A72">
      <w:pPr>
        <w:pStyle w:val="HALReportText"/>
        <w:spacing w:after="0"/>
        <w:jc w:val="left"/>
        <w:rPr>
          <w:rFonts w:ascii="Arial" w:hAnsi="Arial" w:cs="Arial"/>
          <w:lang w:eastAsia="en-US"/>
        </w:rPr>
      </w:pPr>
    </w:p>
    <w:p w14:paraId="6D031F09" w14:textId="48E942DD" w:rsidR="00901B6D" w:rsidRDefault="00016B4F" w:rsidP="00A32011">
      <w:pPr>
        <w:pStyle w:val="HALReportText"/>
        <w:spacing w:before="0" w:after="0"/>
        <w:jc w:val="left"/>
        <w:rPr>
          <w:rFonts w:ascii="Arial" w:hAnsi="Arial" w:cs="Arial"/>
        </w:rPr>
      </w:pPr>
      <w:r w:rsidRPr="00A32011">
        <w:rPr>
          <w:rFonts w:ascii="Arial" w:hAnsi="Arial" w:cs="Arial"/>
        </w:rPr>
        <w:t>A</w:t>
      </w:r>
      <w:r w:rsidR="00901B6D" w:rsidRPr="00A32011">
        <w:rPr>
          <w:rFonts w:ascii="Arial" w:hAnsi="Arial" w:cs="Arial"/>
        </w:rPr>
        <w:t xml:space="preserve"> more detailed description of the hydrophone deployment method can be found in Appendix </w:t>
      </w:r>
      <w:r w:rsidR="00CD748D" w:rsidRPr="00A32011">
        <w:rPr>
          <w:rFonts w:ascii="Arial" w:hAnsi="Arial" w:cs="Arial"/>
        </w:rPr>
        <w:t>E</w:t>
      </w:r>
      <w:r w:rsidR="00901B6D" w:rsidRPr="00A32011">
        <w:rPr>
          <w:rFonts w:ascii="Arial" w:hAnsi="Arial" w:cs="Arial"/>
        </w:rPr>
        <w:t>.</w:t>
      </w:r>
    </w:p>
    <w:p w14:paraId="37B6F32D" w14:textId="77777777" w:rsidR="00773A72" w:rsidRPr="00A32011" w:rsidRDefault="00773A72" w:rsidP="00A32011">
      <w:pPr>
        <w:pStyle w:val="HALReportText"/>
        <w:spacing w:before="0" w:after="0"/>
        <w:jc w:val="left"/>
        <w:rPr>
          <w:rFonts w:ascii="Arial" w:hAnsi="Arial" w:cs="Arial"/>
          <w:lang w:eastAsia="en-US"/>
        </w:rPr>
      </w:pPr>
    </w:p>
    <w:p w14:paraId="2BCA87A5" w14:textId="77777777" w:rsidR="00F2379F" w:rsidRPr="00A32011" w:rsidRDefault="00F737B4" w:rsidP="00A32011">
      <w:pPr>
        <w:pStyle w:val="HALReportText"/>
        <w:spacing w:before="0" w:after="0"/>
        <w:jc w:val="left"/>
        <w:rPr>
          <w:rFonts w:ascii="Arial" w:hAnsi="Arial" w:cs="Arial"/>
        </w:rPr>
      </w:pPr>
      <w:r w:rsidRPr="00A32011">
        <w:rPr>
          <w:rFonts w:ascii="Arial" w:hAnsi="Arial" w:cs="Arial"/>
          <w:noProof/>
        </w:rPr>
        <mc:AlternateContent>
          <mc:Choice Requires="wpg">
            <w:drawing>
              <wp:anchor distT="0" distB="0" distL="114300" distR="114300" simplePos="0" relativeHeight="251641344" behindDoc="0" locked="0" layoutInCell="1" allowOverlap="1" wp14:anchorId="45B0B3BD" wp14:editId="26EC4303">
                <wp:simplePos x="0" y="0"/>
                <wp:positionH relativeFrom="column">
                  <wp:posOffset>2097405</wp:posOffset>
                </wp:positionH>
                <wp:positionV relativeFrom="paragraph">
                  <wp:posOffset>235585</wp:posOffset>
                </wp:positionV>
                <wp:extent cx="2658745" cy="2963545"/>
                <wp:effectExtent l="0" t="0" r="0" b="0"/>
                <wp:wrapNone/>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745" cy="2963545"/>
                          <a:chOff x="4743" y="1827"/>
                          <a:chExt cx="4187" cy="4667"/>
                        </a:xfrm>
                      </wpg:grpSpPr>
                      <wps:wsp>
                        <wps:cNvPr id="7" name="Text Box 12"/>
                        <wps:cNvSpPr txBox="1">
                          <a:spLocks/>
                        </wps:cNvSpPr>
                        <wps:spPr bwMode="auto">
                          <a:xfrm>
                            <a:off x="4743" y="1827"/>
                            <a:ext cx="418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E2115" w14:textId="611BEF9D" w:rsidR="006553B6" w:rsidRPr="0090310C" w:rsidRDefault="006553B6" w:rsidP="00A75BF2">
                              <w:pPr>
                                <w:rPr>
                                  <w:rFonts w:ascii="Arial" w:hAnsi="Arial" w:cs="Arial"/>
                                </w:rPr>
                              </w:pPr>
                              <w:r w:rsidRPr="0090310C">
                                <w:rPr>
                                  <w:rFonts w:ascii="Arial" w:hAnsi="Arial" w:cs="Arial"/>
                                </w:rPr>
                                <w:t xml:space="preserve">First elements on the arrays </w:t>
                              </w:r>
                              <w:r>
                                <w:rPr>
                                  <w:rFonts w:ascii="Arial" w:hAnsi="Arial" w:cs="Arial"/>
                                </w:rPr>
                                <w:t>193</w:t>
                              </w:r>
                              <w:r w:rsidRPr="0090310C">
                                <w:rPr>
                                  <w:rFonts w:ascii="Arial" w:hAnsi="Arial" w:cs="Arial"/>
                                </w:rPr>
                                <w:t xml:space="preserve"> meters astern (COS </w:t>
                              </w:r>
                              <w:r>
                                <w:rPr>
                                  <w:rFonts w:ascii="Arial" w:hAnsi="Arial" w:cs="Arial"/>
                                </w:rPr>
                                <w:t>201</w:t>
                              </w:r>
                              <w:r w:rsidRPr="0090310C">
                                <w:rPr>
                                  <w:rFonts w:ascii="Arial" w:hAnsi="Arial" w:cs="Arial"/>
                                </w:rPr>
                                <w:t xml:space="preserve"> meters astern)</w:t>
                              </w:r>
                            </w:p>
                          </w:txbxContent>
                        </wps:txbx>
                        <wps:bodyPr rot="0" vert="horz" wrap="square" lIns="91440" tIns="45720" rIns="91440" bIns="45720" anchor="t" anchorCtr="0" upright="1">
                          <a:noAutofit/>
                        </wps:bodyPr>
                      </wps:wsp>
                      <wps:wsp>
                        <wps:cNvPr id="8" name="Text Box 13"/>
                        <wps:cNvSpPr txBox="1">
                          <a:spLocks/>
                        </wps:cNvSpPr>
                        <wps:spPr bwMode="auto">
                          <a:xfrm>
                            <a:off x="5825" y="5690"/>
                            <a:ext cx="2899"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411C4" w14:textId="6094CCB5" w:rsidR="006553B6" w:rsidRPr="0090310C" w:rsidRDefault="006553B6" w:rsidP="00A75BF2">
                              <w:pPr>
                                <w:jc w:val="center"/>
                                <w:rPr>
                                  <w:rFonts w:ascii="Arial" w:hAnsi="Arial" w:cs="Arial"/>
                                </w:rPr>
                              </w:pPr>
                              <w:r w:rsidRPr="0090310C">
                                <w:rPr>
                                  <w:rFonts w:ascii="Arial" w:hAnsi="Arial" w:cs="Arial"/>
                                </w:rPr>
                                <w:t xml:space="preserve">End of hydrophone cable </w:t>
                              </w:r>
                              <w:r>
                                <w:rPr>
                                  <w:rFonts w:ascii="Arial" w:hAnsi="Arial" w:cs="Arial"/>
                                </w:rPr>
                                <w:t xml:space="preserve">120 </w:t>
                              </w:r>
                              <w:r w:rsidRPr="0090310C">
                                <w:rPr>
                                  <w:rFonts w:ascii="Arial" w:hAnsi="Arial" w:cs="Arial"/>
                                </w:rPr>
                                <w:t>meters astern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0B3BD" id="Group 11" o:spid="_x0000_s1026" style="position:absolute;margin-left:165.15pt;margin-top:18.55pt;width:209.35pt;height:233.35pt;z-index:251641344" coordorigin="4743,1827" coordsize="4187,4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">
                <v:shapetype id="_x0000_t202" coordsize="21600,21600" o:spt="202" path="m,l,21600r21600,l21600,xe">
                  <v:stroke joinstyle="miter"/>
                  <v:path gradientshapeok="t" o:connecttype="rect"/>
                </v:shapetype>
                <v:shape id="Text Box 12" o:spid="_x0000_s1027" type="#_x0000_t202" style="position:absolute;left:4743;top:1827;width:4187;height: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" filled="f" stroked="f">
                  <v:path arrowok="t"/>
                  <v:textbox>
                    <w:txbxContent>
                      <w:p w14:paraId="4F6E2115" w14:textId="611BEF9D" w:rsidR="006553B6" w:rsidRPr="0090310C" w:rsidRDefault="006553B6" w:rsidP="00A75BF2">
                        <w:pPr>
                          <w:rPr>
                            <w:rFonts w:ascii="Arial" w:hAnsi="Arial" w:cs="Arial"/>
                          </w:rPr>
                        </w:pPr>
                        <w:r w:rsidRPr="0090310C">
                          <w:rPr>
                            <w:rFonts w:ascii="Arial" w:hAnsi="Arial" w:cs="Arial"/>
                          </w:rPr>
                          <w:t xml:space="preserve">First elements on the arrays </w:t>
                        </w:r>
                        <w:r>
                          <w:rPr>
                            <w:rFonts w:ascii="Arial" w:hAnsi="Arial" w:cs="Arial"/>
                          </w:rPr>
                          <w:t>193</w:t>
                        </w:r>
                        <w:r w:rsidRPr="0090310C">
                          <w:rPr>
                            <w:rFonts w:ascii="Arial" w:hAnsi="Arial" w:cs="Arial"/>
                          </w:rPr>
                          <w:t xml:space="preserve"> meters astern (COS </w:t>
                        </w:r>
                        <w:r>
                          <w:rPr>
                            <w:rFonts w:ascii="Arial" w:hAnsi="Arial" w:cs="Arial"/>
                          </w:rPr>
                          <w:t>201</w:t>
                        </w:r>
                        <w:r w:rsidRPr="0090310C">
                          <w:rPr>
                            <w:rFonts w:ascii="Arial" w:hAnsi="Arial" w:cs="Arial"/>
                          </w:rPr>
                          <w:t xml:space="preserve"> meters astern)</w:t>
                        </w:r>
                      </w:p>
                    </w:txbxContent>
                  </v:textbox>
                </v:shape>
                <v:shape id="Text Box 13" o:spid="_x0000_s1028" type="#_x0000_t202" style="position:absolute;left:5825;top:5690;width:2899;height: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" filled="f" stroked="f">
                  <v:path arrowok="t"/>
                  <v:textbox>
                    <w:txbxContent>
                      <w:p w14:paraId="1B4411C4" w14:textId="6094CCB5" w:rsidR="006553B6" w:rsidRPr="0090310C" w:rsidRDefault="006553B6" w:rsidP="00A75BF2">
                        <w:pPr>
                          <w:jc w:val="center"/>
                          <w:rPr>
                            <w:rFonts w:ascii="Arial" w:hAnsi="Arial" w:cs="Arial"/>
                          </w:rPr>
                        </w:pPr>
                        <w:r w:rsidRPr="0090310C">
                          <w:rPr>
                            <w:rFonts w:ascii="Arial" w:hAnsi="Arial" w:cs="Arial"/>
                          </w:rPr>
                          <w:t xml:space="preserve">End of hydrophone cable </w:t>
                        </w:r>
                        <w:r>
                          <w:rPr>
                            <w:rFonts w:ascii="Arial" w:hAnsi="Arial" w:cs="Arial"/>
                          </w:rPr>
                          <w:t xml:space="preserve">120 </w:t>
                        </w:r>
                        <w:r w:rsidRPr="0090310C">
                          <w:rPr>
                            <w:rFonts w:ascii="Arial" w:hAnsi="Arial" w:cs="Arial"/>
                          </w:rPr>
                          <w:t>meters astern</w:t>
                        </w:r>
                      </w:p>
                    </w:txbxContent>
                  </v:textbox>
                </v:shape>
              </v:group>
            </w:pict>
          </mc:Fallback>
        </mc:AlternateContent>
      </w:r>
      <w:r w:rsidRPr="00A32011">
        <w:rPr>
          <w:rFonts w:ascii="Arial" w:hAnsi="Arial" w:cs="Arial"/>
          <w:noProof/>
        </w:rPr>
        <w:drawing>
          <wp:inline distT="0" distB="0" distL="0" distR="0" wp14:anchorId="50D38C67" wp14:editId="5EBE1BBD">
            <wp:extent cx="5952490" cy="318071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490" cy="3180715"/>
                    </a:xfrm>
                    <a:prstGeom prst="rect">
                      <a:avLst/>
                    </a:prstGeom>
                    <a:noFill/>
                  </pic:spPr>
                </pic:pic>
              </a:graphicData>
            </a:graphic>
          </wp:inline>
        </w:drawing>
      </w:r>
    </w:p>
    <w:p w14:paraId="13C283A9" w14:textId="2D92F116" w:rsidR="00055CB7" w:rsidRPr="00A32011" w:rsidRDefault="00D65712" w:rsidP="00A32011">
      <w:pPr>
        <w:pStyle w:val="Caption"/>
        <w:jc w:val="left"/>
        <w:rPr>
          <w:rFonts w:ascii="Arial" w:hAnsi="Arial" w:cs="Arial"/>
          <w:color w:val="71004B"/>
        </w:rPr>
      </w:pPr>
      <w:bookmarkStart w:id="30" w:name="_Ref500332654"/>
      <w:bookmarkStart w:id="31" w:name="_Toc84517125"/>
      <w:r w:rsidRPr="00A32011">
        <w:rPr>
          <w:rFonts w:ascii="Arial" w:hAnsi="Arial" w:cs="Arial"/>
          <w:color w:val="71004B"/>
        </w:rPr>
        <w:t xml:space="preserve">Figure </w:t>
      </w:r>
      <w:r w:rsidRPr="00A32011">
        <w:rPr>
          <w:rFonts w:ascii="Arial" w:hAnsi="Arial" w:cs="Arial"/>
          <w:color w:val="71004B"/>
        </w:rPr>
        <w:fldChar w:fldCharType="begin"/>
      </w:r>
      <w:r w:rsidRPr="00A32011">
        <w:rPr>
          <w:rFonts w:ascii="Arial" w:hAnsi="Arial" w:cs="Arial"/>
          <w:color w:val="71004B"/>
        </w:rPr>
        <w:instrText xml:space="preserve"> SEQ Figure \* ARABIC </w:instrText>
      </w:r>
      <w:r w:rsidRPr="00A32011">
        <w:rPr>
          <w:rFonts w:ascii="Arial" w:hAnsi="Arial" w:cs="Arial"/>
          <w:color w:val="71004B"/>
        </w:rPr>
        <w:fldChar w:fldCharType="separate"/>
      </w:r>
      <w:r w:rsidR="00162EDD">
        <w:rPr>
          <w:rFonts w:ascii="Arial" w:hAnsi="Arial" w:cs="Arial"/>
          <w:noProof/>
          <w:color w:val="71004B"/>
        </w:rPr>
        <w:t>4</w:t>
      </w:r>
      <w:r w:rsidRPr="00A32011">
        <w:rPr>
          <w:rFonts w:ascii="Arial" w:hAnsi="Arial" w:cs="Arial"/>
          <w:color w:val="71004B"/>
        </w:rPr>
        <w:fldChar w:fldCharType="end"/>
      </w:r>
      <w:bookmarkEnd w:id="30"/>
      <w:r w:rsidR="00AD2ED1" w:rsidRPr="00A32011">
        <w:rPr>
          <w:rFonts w:ascii="Arial" w:hAnsi="Arial" w:cs="Arial"/>
          <w:color w:val="71004B"/>
        </w:rPr>
        <w:t xml:space="preserve">. Location of the PAM </w:t>
      </w:r>
      <w:r w:rsidR="00CE0449" w:rsidRPr="00A32011">
        <w:rPr>
          <w:rFonts w:ascii="Arial" w:hAnsi="Arial" w:cs="Arial"/>
          <w:color w:val="71004B"/>
        </w:rPr>
        <w:t>c</w:t>
      </w:r>
      <w:r w:rsidRPr="00A32011">
        <w:rPr>
          <w:rFonts w:ascii="Arial" w:hAnsi="Arial" w:cs="Arial"/>
          <w:color w:val="71004B"/>
        </w:rPr>
        <w:t xml:space="preserve">able in </w:t>
      </w:r>
      <w:r w:rsidR="00CE0449" w:rsidRPr="00A32011">
        <w:rPr>
          <w:rFonts w:ascii="Arial" w:hAnsi="Arial" w:cs="Arial"/>
          <w:color w:val="71004B"/>
        </w:rPr>
        <w:t>r</w:t>
      </w:r>
      <w:r w:rsidR="00AD2ED1" w:rsidRPr="00A32011">
        <w:rPr>
          <w:rFonts w:ascii="Arial" w:hAnsi="Arial" w:cs="Arial"/>
          <w:color w:val="71004B"/>
        </w:rPr>
        <w:t xml:space="preserve">elation to the </w:t>
      </w:r>
      <w:r w:rsidR="00CE0449" w:rsidRPr="00A32011">
        <w:rPr>
          <w:rFonts w:ascii="Arial" w:hAnsi="Arial" w:cs="Arial"/>
          <w:color w:val="71004B"/>
        </w:rPr>
        <w:t>s</w:t>
      </w:r>
      <w:r w:rsidR="00AD2ED1" w:rsidRPr="00A32011">
        <w:rPr>
          <w:rFonts w:ascii="Arial" w:hAnsi="Arial" w:cs="Arial"/>
          <w:color w:val="71004B"/>
        </w:rPr>
        <w:t xml:space="preserve">eismic </w:t>
      </w:r>
      <w:r w:rsidR="00CE0449" w:rsidRPr="00A32011">
        <w:rPr>
          <w:rFonts w:ascii="Arial" w:hAnsi="Arial" w:cs="Arial"/>
          <w:color w:val="71004B"/>
        </w:rPr>
        <w:t>g</w:t>
      </w:r>
      <w:r w:rsidRPr="00A32011">
        <w:rPr>
          <w:rFonts w:ascii="Arial" w:hAnsi="Arial" w:cs="Arial"/>
          <w:color w:val="71004B"/>
        </w:rPr>
        <w:t>ear</w:t>
      </w:r>
      <w:r w:rsidR="00AD2ED1" w:rsidRPr="00A32011">
        <w:rPr>
          <w:rFonts w:ascii="Arial" w:hAnsi="Arial" w:cs="Arial"/>
          <w:color w:val="71004B"/>
        </w:rPr>
        <w:t xml:space="preserve"> during the </w:t>
      </w:r>
      <w:r w:rsidR="00CE0449" w:rsidRPr="00A32011">
        <w:rPr>
          <w:rFonts w:ascii="Arial" w:hAnsi="Arial" w:cs="Arial"/>
          <w:color w:val="71004B"/>
        </w:rPr>
        <w:t>s</w:t>
      </w:r>
      <w:r w:rsidR="00AD2ED1" w:rsidRPr="00A32011">
        <w:rPr>
          <w:rFonts w:ascii="Arial" w:hAnsi="Arial" w:cs="Arial"/>
          <w:color w:val="71004B"/>
        </w:rPr>
        <w:t>urvey</w:t>
      </w:r>
      <w:r w:rsidRPr="00A32011">
        <w:rPr>
          <w:rFonts w:ascii="Arial" w:hAnsi="Arial" w:cs="Arial"/>
          <w:color w:val="71004B"/>
        </w:rPr>
        <w:t>.</w:t>
      </w:r>
      <w:bookmarkEnd w:id="31"/>
    </w:p>
    <w:p w14:paraId="28419F25" w14:textId="77777777" w:rsidR="00453621" w:rsidRPr="00A32011" w:rsidRDefault="00453621" w:rsidP="00A32011">
      <w:pPr>
        <w:pStyle w:val="HALReportText"/>
        <w:keepNext/>
        <w:spacing w:before="0" w:after="0"/>
        <w:jc w:val="left"/>
        <w:rPr>
          <w:rFonts w:ascii="Arial" w:hAnsi="Arial" w:cs="Arial"/>
        </w:rPr>
      </w:pPr>
    </w:p>
    <w:p w14:paraId="7883237B" w14:textId="77777777" w:rsidR="00BB5368" w:rsidRPr="00A32011" w:rsidRDefault="00BB5368" w:rsidP="00A32011">
      <w:pPr>
        <w:pStyle w:val="Caption"/>
        <w:jc w:val="left"/>
        <w:rPr>
          <w:rFonts w:ascii="Arial" w:hAnsi="Arial" w:cs="Arial"/>
        </w:rPr>
      </w:pPr>
    </w:p>
    <w:p w14:paraId="59F52C1B" w14:textId="77777777" w:rsidR="00453621" w:rsidRPr="00A32011" w:rsidRDefault="00453621" w:rsidP="00A32011">
      <w:pPr>
        <w:jc w:val="left"/>
        <w:rPr>
          <w:rFonts w:ascii="Arial" w:hAnsi="Arial" w:cs="Arial"/>
        </w:rPr>
      </w:pPr>
    </w:p>
    <w:p w14:paraId="2DA9DC8E" w14:textId="77777777" w:rsidR="00055CB7" w:rsidRPr="000A3D8D" w:rsidRDefault="00055CB7" w:rsidP="00A32011">
      <w:pPr>
        <w:pStyle w:val="Heading1"/>
        <w:spacing w:after="0"/>
        <w:jc w:val="left"/>
        <w:rPr>
          <w:rFonts w:ascii="Arial" w:hAnsi="Arial" w:cs="Arial"/>
          <w:color w:val="71004B"/>
          <w:sz w:val="20"/>
        </w:rPr>
      </w:pPr>
      <w:bookmarkStart w:id="32" w:name="_Toc84517104"/>
      <w:r w:rsidRPr="000A3D8D">
        <w:rPr>
          <w:rFonts w:ascii="Arial" w:hAnsi="Arial" w:cs="Arial"/>
          <w:color w:val="71004B"/>
          <w:sz w:val="20"/>
        </w:rPr>
        <w:t>Monitoring Effort Summary</w:t>
      </w:r>
      <w:bookmarkEnd w:id="32"/>
    </w:p>
    <w:p w14:paraId="687EF7C5" w14:textId="77777777" w:rsidR="00055CB7" w:rsidRPr="00A32011" w:rsidRDefault="00055CB7" w:rsidP="00773A72">
      <w:pPr>
        <w:pStyle w:val="Heading2"/>
        <w:spacing w:after="0"/>
        <w:ind w:left="1138" w:hanging="1138"/>
        <w:jc w:val="left"/>
        <w:rPr>
          <w:rFonts w:ascii="Arial" w:hAnsi="Arial" w:cs="Arial"/>
          <w:color w:val="71004B"/>
          <w:sz w:val="20"/>
        </w:rPr>
      </w:pPr>
      <w:bookmarkStart w:id="33" w:name="_Toc84517105"/>
      <w:r w:rsidRPr="00A32011">
        <w:rPr>
          <w:rFonts w:ascii="Arial" w:hAnsi="Arial" w:cs="Arial"/>
          <w:color w:val="71004B"/>
          <w:sz w:val="20"/>
        </w:rPr>
        <w:t>Survey Operations Summary</w:t>
      </w:r>
      <w:bookmarkEnd w:id="33"/>
    </w:p>
    <w:p w14:paraId="69F425A4" w14:textId="77777777" w:rsidR="00800CE9" w:rsidRPr="00A32011" w:rsidRDefault="00800CE9" w:rsidP="00773A72">
      <w:pPr>
        <w:pStyle w:val="Heading3"/>
        <w:spacing w:before="120" w:after="0"/>
        <w:jc w:val="left"/>
        <w:rPr>
          <w:rFonts w:ascii="Arial" w:hAnsi="Arial" w:cs="Arial"/>
          <w:color w:val="71004B"/>
          <w:sz w:val="20"/>
        </w:rPr>
      </w:pPr>
      <w:bookmarkStart w:id="34" w:name="_Toc84517106"/>
      <w:r w:rsidRPr="00A32011">
        <w:rPr>
          <w:rFonts w:ascii="Arial" w:hAnsi="Arial" w:cs="Arial"/>
          <w:color w:val="71004B"/>
          <w:sz w:val="20"/>
        </w:rPr>
        <w:t>General survey parameters</w:t>
      </w:r>
      <w:bookmarkEnd w:id="34"/>
    </w:p>
    <w:p w14:paraId="18815EBE" w14:textId="2B55DC96" w:rsidR="002C32CE" w:rsidRDefault="008E3812" w:rsidP="00773A72">
      <w:pPr>
        <w:pStyle w:val="HALReportText"/>
        <w:spacing w:after="0"/>
        <w:jc w:val="left"/>
        <w:rPr>
          <w:rFonts w:ascii="Arial" w:hAnsi="Arial" w:cs="Arial"/>
          <w:lang w:eastAsia="en-US"/>
        </w:rPr>
      </w:pPr>
      <w:r w:rsidRPr="00A32011">
        <w:rPr>
          <w:rFonts w:ascii="Arial" w:hAnsi="Arial" w:cs="Arial"/>
          <w:lang w:eastAsia="en-US"/>
        </w:rPr>
        <w:t xml:space="preserve">The </w:t>
      </w:r>
      <w:r w:rsidR="009172D1" w:rsidRPr="00A32011">
        <w:rPr>
          <w:rFonts w:ascii="Arial" w:hAnsi="Arial" w:cs="Arial"/>
          <w:lang w:eastAsia="en-US"/>
        </w:rPr>
        <w:t>Queen Charlotte Fault</w:t>
      </w:r>
      <w:r w:rsidRPr="00A32011">
        <w:rPr>
          <w:rFonts w:ascii="Arial" w:hAnsi="Arial" w:cs="Arial"/>
          <w:lang w:eastAsia="en-US"/>
        </w:rPr>
        <w:t xml:space="preserve"> seismic survey </w:t>
      </w:r>
      <w:r w:rsidR="004F4AC5" w:rsidRPr="00A32011">
        <w:rPr>
          <w:rFonts w:ascii="Arial" w:hAnsi="Arial" w:cs="Arial"/>
          <w:lang w:eastAsia="en-US"/>
        </w:rPr>
        <w:t xml:space="preserve">began on </w:t>
      </w:r>
      <w:r w:rsidR="009172D1" w:rsidRPr="00A32011">
        <w:rPr>
          <w:rFonts w:ascii="Arial" w:hAnsi="Arial" w:cs="Arial"/>
          <w:lang w:eastAsia="en-US"/>
        </w:rPr>
        <w:t>18</w:t>
      </w:r>
      <w:r w:rsidR="00244260" w:rsidRPr="00A32011">
        <w:rPr>
          <w:rFonts w:ascii="Arial" w:hAnsi="Arial" w:cs="Arial"/>
          <w:lang w:eastAsia="en-US"/>
        </w:rPr>
        <w:t xml:space="preserve"> Ju</w:t>
      </w:r>
      <w:r w:rsidR="009172D1" w:rsidRPr="00A32011">
        <w:rPr>
          <w:rFonts w:ascii="Arial" w:hAnsi="Arial" w:cs="Arial"/>
          <w:lang w:eastAsia="en-US"/>
        </w:rPr>
        <w:t>ly</w:t>
      </w:r>
      <w:r w:rsidR="00244260" w:rsidRPr="00A32011">
        <w:rPr>
          <w:rFonts w:ascii="Arial" w:hAnsi="Arial" w:cs="Arial"/>
          <w:lang w:eastAsia="en-US"/>
        </w:rPr>
        <w:t xml:space="preserve"> 2021</w:t>
      </w:r>
      <w:r w:rsidR="004F4AC5" w:rsidRPr="00A32011">
        <w:rPr>
          <w:rFonts w:ascii="Arial" w:hAnsi="Arial" w:cs="Arial"/>
          <w:lang w:eastAsia="en-US"/>
        </w:rPr>
        <w:t xml:space="preserve"> </w:t>
      </w:r>
      <w:r w:rsidR="00CA01B8" w:rsidRPr="00A32011">
        <w:rPr>
          <w:rFonts w:ascii="Arial" w:hAnsi="Arial" w:cs="Arial"/>
          <w:lang w:eastAsia="en-US"/>
        </w:rPr>
        <w:t xml:space="preserve">when </w:t>
      </w:r>
      <w:r w:rsidR="000A3D8D">
        <w:rPr>
          <w:rFonts w:ascii="Arial" w:hAnsi="Arial" w:cs="Arial"/>
          <w:lang w:eastAsia="en-US"/>
        </w:rPr>
        <w:t>R/V</w:t>
      </w:r>
      <w:r w:rsidR="000A3D8D" w:rsidRPr="00A32011">
        <w:rPr>
          <w:rFonts w:ascii="Arial" w:hAnsi="Arial" w:cs="Arial"/>
          <w:lang w:eastAsia="en-US"/>
        </w:rPr>
        <w:t xml:space="preserve"> </w:t>
      </w:r>
      <w:r w:rsidR="00244260" w:rsidRPr="00A32011">
        <w:rPr>
          <w:rFonts w:ascii="Arial" w:hAnsi="Arial" w:cs="Arial"/>
          <w:i/>
          <w:iCs/>
          <w:lang w:eastAsia="en-US"/>
        </w:rPr>
        <w:t>Langseth</w:t>
      </w:r>
      <w:r w:rsidR="00CA01B8" w:rsidRPr="00A32011">
        <w:rPr>
          <w:rFonts w:ascii="Arial" w:hAnsi="Arial" w:cs="Arial"/>
          <w:lang w:eastAsia="en-US"/>
        </w:rPr>
        <w:t xml:space="preserve"> departed port in </w:t>
      </w:r>
      <w:r w:rsidR="009172D1" w:rsidRPr="00A32011">
        <w:rPr>
          <w:rFonts w:ascii="Arial" w:hAnsi="Arial" w:cs="Arial"/>
          <w:lang w:eastAsia="en-US"/>
        </w:rPr>
        <w:t xml:space="preserve">Seattle, Washington </w:t>
      </w:r>
      <w:r w:rsidR="00CA01B8" w:rsidRPr="00A32011">
        <w:rPr>
          <w:rFonts w:ascii="Arial" w:hAnsi="Arial" w:cs="Arial"/>
          <w:lang w:eastAsia="en-US"/>
        </w:rPr>
        <w:t xml:space="preserve">and concluded on </w:t>
      </w:r>
      <w:r w:rsidR="009172D1" w:rsidRPr="00A32011">
        <w:rPr>
          <w:rFonts w:ascii="Arial" w:hAnsi="Arial" w:cs="Arial"/>
          <w:lang w:eastAsia="en-US"/>
        </w:rPr>
        <w:t>23</w:t>
      </w:r>
      <w:r w:rsidR="00244260" w:rsidRPr="00A32011">
        <w:rPr>
          <w:rFonts w:ascii="Arial" w:hAnsi="Arial" w:cs="Arial"/>
          <w:lang w:eastAsia="en-US"/>
        </w:rPr>
        <w:t xml:space="preserve"> </w:t>
      </w:r>
      <w:r w:rsidR="009172D1" w:rsidRPr="00A32011">
        <w:rPr>
          <w:rFonts w:ascii="Arial" w:hAnsi="Arial" w:cs="Arial"/>
          <w:lang w:eastAsia="en-US"/>
        </w:rPr>
        <w:t>August</w:t>
      </w:r>
      <w:r w:rsidR="00244260" w:rsidRPr="00A32011">
        <w:rPr>
          <w:rFonts w:ascii="Arial" w:hAnsi="Arial" w:cs="Arial"/>
          <w:lang w:eastAsia="en-US"/>
        </w:rPr>
        <w:t xml:space="preserve"> 2021</w:t>
      </w:r>
      <w:r w:rsidR="00CA01B8" w:rsidRPr="00A32011">
        <w:rPr>
          <w:rFonts w:ascii="Arial" w:hAnsi="Arial" w:cs="Arial"/>
          <w:lang w:eastAsia="en-US"/>
        </w:rPr>
        <w:t xml:space="preserve"> when </w:t>
      </w:r>
      <w:r w:rsidR="000A3D8D">
        <w:rPr>
          <w:rFonts w:ascii="Arial" w:hAnsi="Arial" w:cs="Arial"/>
          <w:lang w:eastAsia="en-US"/>
        </w:rPr>
        <w:t>R/V</w:t>
      </w:r>
      <w:r w:rsidR="000A3D8D" w:rsidRPr="00A32011">
        <w:rPr>
          <w:rFonts w:ascii="Arial" w:hAnsi="Arial" w:cs="Arial"/>
          <w:lang w:eastAsia="en-US"/>
        </w:rPr>
        <w:t xml:space="preserve"> </w:t>
      </w:r>
      <w:r w:rsidR="000B033F" w:rsidRPr="00A32011">
        <w:rPr>
          <w:rFonts w:ascii="Arial" w:hAnsi="Arial" w:cs="Arial"/>
          <w:i/>
          <w:iCs/>
          <w:lang w:eastAsia="en-US"/>
        </w:rPr>
        <w:t>Langseth</w:t>
      </w:r>
      <w:r w:rsidR="00CA01B8" w:rsidRPr="00A32011">
        <w:rPr>
          <w:rFonts w:ascii="Arial" w:hAnsi="Arial" w:cs="Arial"/>
          <w:lang w:eastAsia="en-US"/>
        </w:rPr>
        <w:t xml:space="preserve"> arrived at port in </w:t>
      </w:r>
      <w:r w:rsidR="009172D1" w:rsidRPr="00A32011">
        <w:rPr>
          <w:rFonts w:ascii="Arial" w:hAnsi="Arial" w:cs="Arial"/>
          <w:lang w:eastAsia="en-US"/>
        </w:rPr>
        <w:t>Ketchikan, Alaska</w:t>
      </w:r>
      <w:r w:rsidR="00244260" w:rsidRPr="00A32011">
        <w:rPr>
          <w:rFonts w:ascii="Arial" w:hAnsi="Arial" w:cs="Arial"/>
          <w:lang w:eastAsia="en-US"/>
        </w:rPr>
        <w:t xml:space="preserve"> </w:t>
      </w:r>
      <w:r w:rsidR="00C642DF" w:rsidRPr="00A32011">
        <w:rPr>
          <w:rFonts w:ascii="Arial" w:hAnsi="Arial" w:cs="Arial"/>
          <w:lang w:eastAsia="en-US"/>
        </w:rPr>
        <w:t>(</w:t>
      </w:r>
      <w:r w:rsidR="002D59EE" w:rsidRPr="00A32011">
        <w:rPr>
          <w:rFonts w:ascii="Arial" w:hAnsi="Arial" w:cs="Arial"/>
          <w:lang w:eastAsia="en-US"/>
        </w:rPr>
        <w:fldChar w:fldCharType="begin"/>
      </w:r>
      <w:r w:rsidR="002D59EE" w:rsidRPr="00A32011">
        <w:rPr>
          <w:rFonts w:ascii="Arial" w:hAnsi="Arial" w:cs="Arial"/>
          <w:lang w:eastAsia="en-US"/>
        </w:rPr>
        <w:instrText xml:space="preserve"> REF _Ref510004036 \h  \* MERGEFORMAT </w:instrText>
      </w:r>
      <w:r w:rsidR="002D59EE" w:rsidRPr="00A32011">
        <w:rPr>
          <w:rFonts w:ascii="Arial" w:hAnsi="Arial" w:cs="Arial"/>
          <w:lang w:eastAsia="en-US"/>
        </w:rPr>
      </w:r>
      <w:r w:rsidR="002D59EE" w:rsidRPr="00A32011">
        <w:rPr>
          <w:rFonts w:ascii="Arial" w:hAnsi="Arial" w:cs="Arial"/>
          <w:lang w:eastAsia="en-US"/>
        </w:rPr>
        <w:fldChar w:fldCharType="separate"/>
      </w:r>
      <w:r w:rsidR="00162EDD" w:rsidRPr="00162EDD">
        <w:rPr>
          <w:rFonts w:ascii="Arial" w:hAnsi="Arial" w:cs="Arial"/>
        </w:rPr>
        <w:t xml:space="preserve">Table </w:t>
      </w:r>
      <w:r w:rsidR="00162EDD" w:rsidRPr="00162EDD">
        <w:rPr>
          <w:rFonts w:ascii="Arial" w:hAnsi="Arial" w:cs="Arial"/>
          <w:noProof/>
        </w:rPr>
        <w:t>5</w:t>
      </w:r>
      <w:r w:rsidR="002D59EE" w:rsidRPr="00A32011">
        <w:rPr>
          <w:rFonts w:ascii="Arial" w:hAnsi="Arial" w:cs="Arial"/>
          <w:lang w:eastAsia="en-US"/>
        </w:rPr>
        <w:fldChar w:fldCharType="end"/>
      </w:r>
      <w:r w:rsidR="00C642DF" w:rsidRPr="00A32011">
        <w:rPr>
          <w:rFonts w:ascii="Arial" w:hAnsi="Arial" w:cs="Arial"/>
          <w:lang w:eastAsia="en-US"/>
        </w:rPr>
        <w:t>).</w:t>
      </w:r>
    </w:p>
    <w:p w14:paraId="5655060E" w14:textId="588F9CDB" w:rsidR="00505D98" w:rsidRPr="00A32011" w:rsidRDefault="00505D98" w:rsidP="00773A72">
      <w:pPr>
        <w:pStyle w:val="HALReportText"/>
        <w:spacing w:after="0"/>
        <w:jc w:val="left"/>
        <w:rPr>
          <w:rFonts w:ascii="Arial" w:hAnsi="Arial" w:cs="Arial"/>
          <w:lang w:eastAsia="en-US"/>
        </w:rPr>
      </w:pPr>
      <w:r w:rsidRPr="00A32011">
        <w:rPr>
          <w:rFonts w:ascii="Arial" w:hAnsi="Arial" w:cs="Arial"/>
          <w:lang w:eastAsia="en-US"/>
        </w:rPr>
        <w:t xml:space="preserve"> </w:t>
      </w:r>
    </w:p>
    <w:p w14:paraId="16D61C22" w14:textId="66F17CC7" w:rsidR="003D2A7D" w:rsidRPr="00A32011" w:rsidRDefault="003D2A7D" w:rsidP="00A32011">
      <w:pPr>
        <w:pStyle w:val="Caption"/>
        <w:jc w:val="left"/>
        <w:rPr>
          <w:rFonts w:ascii="Arial" w:hAnsi="Arial" w:cs="Arial"/>
          <w:color w:val="71004B"/>
        </w:rPr>
      </w:pPr>
      <w:bookmarkStart w:id="35" w:name="_Ref510004036"/>
      <w:bookmarkStart w:id="36" w:name="_Ref510004030"/>
      <w:bookmarkStart w:id="37" w:name="_Toc84517132"/>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5</w:t>
      </w:r>
      <w:r w:rsidRPr="00A32011">
        <w:rPr>
          <w:rFonts w:ascii="Arial" w:hAnsi="Arial" w:cs="Arial"/>
          <w:color w:val="71004B"/>
        </w:rPr>
        <w:fldChar w:fldCharType="end"/>
      </w:r>
      <w:bookmarkEnd w:id="35"/>
      <w:r w:rsidRPr="00A32011">
        <w:rPr>
          <w:rFonts w:ascii="Arial" w:hAnsi="Arial" w:cs="Arial"/>
          <w:color w:val="71004B"/>
        </w:rPr>
        <w:t>: Survey parameters</w:t>
      </w:r>
      <w:bookmarkEnd w:id="36"/>
      <w:bookmarkEnd w:id="37"/>
    </w:p>
    <w:tbl>
      <w:tblPr>
        <w:tblW w:w="9344"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30"/>
        <w:gridCol w:w="2622"/>
        <w:gridCol w:w="2146"/>
        <w:gridCol w:w="2146"/>
      </w:tblGrid>
      <w:tr w:rsidR="00CE2B63" w:rsidRPr="00A32011" w14:paraId="364BC27A" w14:textId="77777777" w:rsidTr="00CA01B8">
        <w:trPr>
          <w:trHeight w:val="480"/>
        </w:trPr>
        <w:tc>
          <w:tcPr>
            <w:tcW w:w="2430" w:type="dxa"/>
            <w:shd w:val="clear" w:color="auto" w:fill="5F6369"/>
            <w:vAlign w:val="center"/>
          </w:tcPr>
          <w:p w14:paraId="2F01FE0C" w14:textId="77777777" w:rsidR="00CE2B63" w:rsidRPr="00A32011" w:rsidRDefault="00CE2B63"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Survey Parameter</w:t>
            </w:r>
          </w:p>
        </w:tc>
        <w:tc>
          <w:tcPr>
            <w:tcW w:w="2622" w:type="dxa"/>
            <w:shd w:val="clear" w:color="auto" w:fill="5F6369"/>
            <w:vAlign w:val="center"/>
          </w:tcPr>
          <w:p w14:paraId="7A7BE6F3" w14:textId="77777777" w:rsidR="00CE2B63" w:rsidRPr="00A32011" w:rsidRDefault="00CE2B63"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Date</w:t>
            </w:r>
          </w:p>
        </w:tc>
        <w:tc>
          <w:tcPr>
            <w:tcW w:w="2146" w:type="dxa"/>
            <w:shd w:val="clear" w:color="auto" w:fill="5F6369"/>
            <w:vAlign w:val="center"/>
          </w:tcPr>
          <w:p w14:paraId="7E57FB40" w14:textId="77777777" w:rsidR="00CE2B63" w:rsidRPr="00A32011" w:rsidRDefault="00CE2B63"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Time (UTC)</w:t>
            </w:r>
          </w:p>
        </w:tc>
        <w:tc>
          <w:tcPr>
            <w:tcW w:w="2146" w:type="dxa"/>
            <w:shd w:val="clear" w:color="auto" w:fill="5F6369"/>
            <w:vAlign w:val="center"/>
          </w:tcPr>
          <w:p w14:paraId="104EB393" w14:textId="77777777" w:rsidR="00CE2B63" w:rsidRPr="00A32011" w:rsidRDefault="00CE2B63"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Location</w:t>
            </w:r>
          </w:p>
        </w:tc>
      </w:tr>
      <w:tr w:rsidR="00244260" w:rsidRPr="00A32011" w14:paraId="3C3D86D7" w14:textId="77777777" w:rsidTr="00B01AEA">
        <w:trPr>
          <w:trHeight w:val="243"/>
        </w:trPr>
        <w:tc>
          <w:tcPr>
            <w:tcW w:w="9344" w:type="dxa"/>
            <w:gridSpan w:val="4"/>
            <w:shd w:val="clear" w:color="auto" w:fill="D9D9D9" w:themeFill="background1" w:themeFillShade="D9"/>
            <w:vAlign w:val="center"/>
          </w:tcPr>
          <w:p w14:paraId="0FC9653D" w14:textId="23020EB0" w:rsidR="00244260" w:rsidRPr="00A32011" w:rsidRDefault="00244260" w:rsidP="00A32011">
            <w:pPr>
              <w:pStyle w:val="HALReportText"/>
              <w:spacing w:before="0" w:after="0"/>
              <w:jc w:val="left"/>
              <w:rPr>
                <w:rFonts w:ascii="Arial" w:hAnsi="Arial" w:cs="Arial"/>
                <w:b/>
                <w:bCs/>
                <w:i/>
                <w:iCs/>
                <w:lang w:eastAsia="en-US"/>
              </w:rPr>
            </w:pPr>
            <w:r w:rsidRPr="00A32011">
              <w:rPr>
                <w:rFonts w:ascii="Arial" w:hAnsi="Arial" w:cs="Arial"/>
                <w:b/>
                <w:bCs/>
                <w:i/>
                <w:iCs/>
                <w:lang w:eastAsia="en-US"/>
              </w:rPr>
              <w:t>Langseth</w:t>
            </w:r>
          </w:p>
        </w:tc>
      </w:tr>
      <w:tr w:rsidR="00244260" w:rsidRPr="00A32011" w14:paraId="682BD824" w14:textId="77777777" w:rsidTr="00CA01B8">
        <w:trPr>
          <w:trHeight w:val="243"/>
        </w:trPr>
        <w:tc>
          <w:tcPr>
            <w:tcW w:w="2430" w:type="dxa"/>
            <w:shd w:val="clear" w:color="auto" w:fill="auto"/>
            <w:vAlign w:val="center"/>
          </w:tcPr>
          <w:p w14:paraId="26E978E8" w14:textId="02C1B3CC" w:rsidR="00244260" w:rsidRPr="00A32011" w:rsidRDefault="00244260" w:rsidP="00A32011">
            <w:pPr>
              <w:pStyle w:val="HALReportText"/>
              <w:spacing w:before="0" w:after="0"/>
              <w:jc w:val="left"/>
              <w:rPr>
                <w:rFonts w:ascii="Arial" w:hAnsi="Arial" w:cs="Arial"/>
                <w:lang w:eastAsia="en-US"/>
              </w:rPr>
            </w:pPr>
            <w:r w:rsidRPr="00A32011">
              <w:rPr>
                <w:rFonts w:ascii="Arial" w:hAnsi="Arial" w:cs="Arial"/>
                <w:lang w:eastAsia="en-US"/>
              </w:rPr>
              <w:t>Mobilization</w:t>
            </w:r>
          </w:p>
        </w:tc>
        <w:tc>
          <w:tcPr>
            <w:tcW w:w="2622" w:type="dxa"/>
            <w:shd w:val="clear" w:color="auto" w:fill="auto"/>
            <w:vAlign w:val="center"/>
          </w:tcPr>
          <w:p w14:paraId="65D0325F" w14:textId="2319977D" w:rsidR="00244260" w:rsidRPr="00A32011" w:rsidRDefault="009172D1" w:rsidP="00A32011">
            <w:pPr>
              <w:pStyle w:val="HALReportText"/>
              <w:spacing w:before="0" w:after="0"/>
              <w:jc w:val="left"/>
              <w:rPr>
                <w:rFonts w:ascii="Arial" w:hAnsi="Arial" w:cs="Arial"/>
                <w:lang w:eastAsia="en-US"/>
              </w:rPr>
            </w:pPr>
            <w:r w:rsidRPr="00A32011">
              <w:rPr>
                <w:rFonts w:ascii="Arial" w:hAnsi="Arial" w:cs="Arial"/>
                <w:lang w:eastAsia="en-US"/>
              </w:rPr>
              <w:t>18</w:t>
            </w:r>
            <w:r w:rsidR="00244260" w:rsidRPr="00A32011">
              <w:rPr>
                <w:rFonts w:ascii="Arial" w:hAnsi="Arial" w:cs="Arial"/>
                <w:lang w:eastAsia="en-US"/>
              </w:rPr>
              <w:t xml:space="preserve"> J</w:t>
            </w:r>
            <w:r w:rsidRPr="00A32011">
              <w:rPr>
                <w:rFonts w:ascii="Arial" w:hAnsi="Arial" w:cs="Arial"/>
                <w:lang w:eastAsia="en-US"/>
              </w:rPr>
              <w:t>uly</w:t>
            </w:r>
            <w:r w:rsidR="00244260" w:rsidRPr="00A32011">
              <w:rPr>
                <w:rFonts w:ascii="Arial" w:hAnsi="Arial" w:cs="Arial"/>
                <w:lang w:eastAsia="en-US"/>
              </w:rPr>
              <w:t xml:space="preserve"> 2021</w:t>
            </w:r>
          </w:p>
        </w:tc>
        <w:tc>
          <w:tcPr>
            <w:tcW w:w="2146" w:type="dxa"/>
            <w:shd w:val="clear" w:color="auto" w:fill="auto"/>
            <w:vAlign w:val="center"/>
          </w:tcPr>
          <w:p w14:paraId="7F295B65" w14:textId="71066674" w:rsidR="00244260" w:rsidRPr="00A32011" w:rsidRDefault="00487A50" w:rsidP="00A32011">
            <w:pPr>
              <w:pStyle w:val="HALReportText"/>
              <w:spacing w:before="0" w:after="0"/>
              <w:jc w:val="left"/>
              <w:rPr>
                <w:rFonts w:ascii="Arial" w:hAnsi="Arial" w:cs="Arial"/>
                <w:lang w:eastAsia="en-US"/>
              </w:rPr>
            </w:pPr>
            <w:r w:rsidRPr="00A32011">
              <w:rPr>
                <w:rFonts w:ascii="Arial" w:hAnsi="Arial" w:cs="Arial"/>
                <w:lang w:eastAsia="en-US"/>
              </w:rPr>
              <w:t>16:35</w:t>
            </w:r>
          </w:p>
        </w:tc>
        <w:tc>
          <w:tcPr>
            <w:tcW w:w="2146" w:type="dxa"/>
            <w:shd w:val="clear" w:color="auto" w:fill="auto"/>
            <w:vAlign w:val="center"/>
          </w:tcPr>
          <w:p w14:paraId="70A43FAE" w14:textId="7EC8B88C" w:rsidR="00244260" w:rsidRPr="00A32011" w:rsidRDefault="009172D1" w:rsidP="00A32011">
            <w:pPr>
              <w:pStyle w:val="HALReportText"/>
              <w:spacing w:before="0" w:after="0"/>
              <w:jc w:val="left"/>
              <w:rPr>
                <w:rFonts w:ascii="Arial" w:hAnsi="Arial" w:cs="Arial"/>
                <w:lang w:eastAsia="en-US"/>
              </w:rPr>
            </w:pPr>
            <w:r w:rsidRPr="00A32011">
              <w:rPr>
                <w:rFonts w:ascii="Arial" w:hAnsi="Arial" w:cs="Arial"/>
                <w:lang w:eastAsia="en-US"/>
              </w:rPr>
              <w:t>Seattle</w:t>
            </w:r>
            <w:r w:rsidR="00244260" w:rsidRPr="00A32011">
              <w:rPr>
                <w:rFonts w:ascii="Arial" w:hAnsi="Arial" w:cs="Arial"/>
                <w:lang w:eastAsia="en-US"/>
              </w:rPr>
              <w:t xml:space="preserve">, </w:t>
            </w:r>
            <w:r w:rsidRPr="00A32011">
              <w:rPr>
                <w:rFonts w:ascii="Arial" w:hAnsi="Arial" w:cs="Arial"/>
                <w:lang w:eastAsia="en-US"/>
              </w:rPr>
              <w:t>Washington</w:t>
            </w:r>
          </w:p>
        </w:tc>
      </w:tr>
      <w:tr w:rsidR="00CE2B63" w:rsidRPr="00A32011" w14:paraId="4ADEE227" w14:textId="77777777" w:rsidTr="00CA01B8">
        <w:trPr>
          <w:trHeight w:val="187"/>
        </w:trPr>
        <w:tc>
          <w:tcPr>
            <w:tcW w:w="2430" w:type="dxa"/>
            <w:shd w:val="clear" w:color="auto" w:fill="auto"/>
            <w:vAlign w:val="center"/>
          </w:tcPr>
          <w:p w14:paraId="1F6AA9FE" w14:textId="77777777" w:rsidR="00CE2B63" w:rsidRPr="00A32011" w:rsidRDefault="00CE2B63" w:rsidP="00A32011">
            <w:pPr>
              <w:pStyle w:val="HALReportText"/>
              <w:spacing w:before="0" w:after="0"/>
              <w:jc w:val="left"/>
              <w:rPr>
                <w:rFonts w:ascii="Arial" w:hAnsi="Arial" w:cs="Arial"/>
                <w:lang w:eastAsia="en-US"/>
              </w:rPr>
            </w:pPr>
            <w:r w:rsidRPr="00A32011">
              <w:rPr>
                <w:rFonts w:ascii="Arial" w:hAnsi="Arial" w:cs="Arial"/>
                <w:lang w:eastAsia="en-US"/>
              </w:rPr>
              <w:t>First Source Activity</w:t>
            </w:r>
          </w:p>
        </w:tc>
        <w:tc>
          <w:tcPr>
            <w:tcW w:w="2622" w:type="dxa"/>
            <w:shd w:val="clear" w:color="auto" w:fill="auto"/>
            <w:vAlign w:val="center"/>
          </w:tcPr>
          <w:p w14:paraId="5A083E7A" w14:textId="5EA79E56" w:rsidR="00CE2B63" w:rsidRPr="00A32011" w:rsidRDefault="009172D1" w:rsidP="00A32011">
            <w:pPr>
              <w:pStyle w:val="HALReportText"/>
              <w:spacing w:before="0" w:after="0"/>
              <w:jc w:val="left"/>
              <w:rPr>
                <w:rFonts w:ascii="Arial" w:hAnsi="Arial" w:cs="Arial"/>
                <w:lang w:eastAsia="en-US"/>
              </w:rPr>
            </w:pPr>
            <w:r w:rsidRPr="00A32011">
              <w:rPr>
                <w:rFonts w:ascii="Arial" w:hAnsi="Arial" w:cs="Arial"/>
                <w:lang w:eastAsia="en-US"/>
              </w:rPr>
              <w:t>20</w:t>
            </w:r>
            <w:r w:rsidR="00244260" w:rsidRPr="00A32011">
              <w:rPr>
                <w:rFonts w:ascii="Arial" w:hAnsi="Arial" w:cs="Arial"/>
                <w:lang w:eastAsia="en-US"/>
              </w:rPr>
              <w:t xml:space="preserve"> Ju</w:t>
            </w:r>
            <w:r w:rsidRPr="00A32011">
              <w:rPr>
                <w:rFonts w:ascii="Arial" w:hAnsi="Arial" w:cs="Arial"/>
                <w:lang w:eastAsia="en-US"/>
              </w:rPr>
              <w:t>ly</w:t>
            </w:r>
            <w:r w:rsidR="00244260" w:rsidRPr="00A32011">
              <w:rPr>
                <w:rFonts w:ascii="Arial" w:hAnsi="Arial" w:cs="Arial"/>
                <w:lang w:eastAsia="en-US"/>
              </w:rPr>
              <w:t xml:space="preserve"> 2021</w:t>
            </w:r>
          </w:p>
        </w:tc>
        <w:tc>
          <w:tcPr>
            <w:tcW w:w="2146" w:type="dxa"/>
            <w:shd w:val="clear" w:color="auto" w:fill="auto"/>
            <w:vAlign w:val="center"/>
          </w:tcPr>
          <w:p w14:paraId="0951B9EC" w14:textId="466ECAD9" w:rsidR="00CE2B63" w:rsidRPr="00A32011" w:rsidRDefault="00487A50" w:rsidP="00A32011">
            <w:pPr>
              <w:pStyle w:val="HALReportText"/>
              <w:spacing w:before="0" w:after="0"/>
              <w:jc w:val="left"/>
              <w:rPr>
                <w:rFonts w:ascii="Arial" w:hAnsi="Arial" w:cs="Arial"/>
                <w:lang w:eastAsia="en-US"/>
              </w:rPr>
            </w:pPr>
            <w:r w:rsidRPr="00A32011">
              <w:rPr>
                <w:rFonts w:ascii="Arial" w:hAnsi="Arial" w:cs="Arial"/>
                <w:lang w:eastAsia="en-US"/>
              </w:rPr>
              <w:t>19:03</w:t>
            </w:r>
          </w:p>
        </w:tc>
        <w:tc>
          <w:tcPr>
            <w:tcW w:w="2146" w:type="dxa"/>
            <w:shd w:val="clear" w:color="auto" w:fill="auto"/>
            <w:vAlign w:val="center"/>
          </w:tcPr>
          <w:p w14:paraId="1F563FEB" w14:textId="77777777" w:rsidR="00CE2B63" w:rsidRPr="00A32011" w:rsidRDefault="00350DA2" w:rsidP="00A32011">
            <w:pPr>
              <w:pStyle w:val="HALReportText"/>
              <w:spacing w:before="0" w:after="0"/>
              <w:jc w:val="left"/>
              <w:rPr>
                <w:rFonts w:ascii="Arial" w:hAnsi="Arial" w:cs="Arial"/>
                <w:lang w:eastAsia="en-US"/>
              </w:rPr>
            </w:pPr>
            <w:r w:rsidRPr="00A32011">
              <w:rPr>
                <w:rFonts w:ascii="Arial" w:hAnsi="Arial" w:cs="Arial"/>
                <w:lang w:eastAsia="en-US"/>
              </w:rPr>
              <w:t>Survey area</w:t>
            </w:r>
          </w:p>
        </w:tc>
      </w:tr>
      <w:tr w:rsidR="00CE2B63" w:rsidRPr="00A32011" w14:paraId="738AB68B" w14:textId="77777777" w:rsidTr="00CA01B8">
        <w:trPr>
          <w:trHeight w:val="187"/>
        </w:trPr>
        <w:tc>
          <w:tcPr>
            <w:tcW w:w="2430" w:type="dxa"/>
            <w:shd w:val="clear" w:color="auto" w:fill="auto"/>
            <w:vAlign w:val="center"/>
          </w:tcPr>
          <w:p w14:paraId="6396CC74" w14:textId="77777777" w:rsidR="00CE2B63" w:rsidRPr="00A32011" w:rsidRDefault="00CE2B63" w:rsidP="00A32011">
            <w:pPr>
              <w:pStyle w:val="HALReportText"/>
              <w:spacing w:before="0" w:after="0"/>
              <w:jc w:val="left"/>
              <w:rPr>
                <w:rFonts w:ascii="Arial" w:hAnsi="Arial" w:cs="Arial"/>
                <w:lang w:eastAsia="en-US"/>
              </w:rPr>
            </w:pPr>
            <w:r w:rsidRPr="00A32011">
              <w:rPr>
                <w:rFonts w:ascii="Arial" w:hAnsi="Arial" w:cs="Arial"/>
                <w:lang w:eastAsia="en-US"/>
              </w:rPr>
              <w:t>Start of Acquisition</w:t>
            </w:r>
          </w:p>
        </w:tc>
        <w:tc>
          <w:tcPr>
            <w:tcW w:w="2622" w:type="dxa"/>
            <w:shd w:val="clear" w:color="auto" w:fill="auto"/>
            <w:vAlign w:val="center"/>
          </w:tcPr>
          <w:p w14:paraId="2B2E79A0" w14:textId="53F217A4" w:rsidR="00CE2B63" w:rsidRPr="00A32011" w:rsidRDefault="009172D1" w:rsidP="00A32011">
            <w:pPr>
              <w:pStyle w:val="HALReportText"/>
              <w:spacing w:before="0" w:after="0"/>
              <w:jc w:val="left"/>
              <w:rPr>
                <w:rFonts w:ascii="Arial" w:hAnsi="Arial" w:cs="Arial"/>
                <w:lang w:eastAsia="en-US"/>
              </w:rPr>
            </w:pPr>
            <w:r w:rsidRPr="00A32011">
              <w:rPr>
                <w:rFonts w:ascii="Arial" w:hAnsi="Arial" w:cs="Arial"/>
                <w:lang w:eastAsia="en-US"/>
              </w:rPr>
              <w:t>20</w:t>
            </w:r>
            <w:r w:rsidR="00244260" w:rsidRPr="00A32011">
              <w:rPr>
                <w:rFonts w:ascii="Arial" w:hAnsi="Arial" w:cs="Arial"/>
                <w:lang w:eastAsia="en-US"/>
              </w:rPr>
              <w:t xml:space="preserve"> J</w:t>
            </w:r>
            <w:r w:rsidRPr="00A32011">
              <w:rPr>
                <w:rFonts w:ascii="Arial" w:hAnsi="Arial" w:cs="Arial"/>
                <w:lang w:eastAsia="en-US"/>
              </w:rPr>
              <w:t>uly</w:t>
            </w:r>
            <w:r w:rsidR="00244260" w:rsidRPr="00A32011">
              <w:rPr>
                <w:rFonts w:ascii="Arial" w:hAnsi="Arial" w:cs="Arial"/>
                <w:lang w:eastAsia="en-US"/>
              </w:rPr>
              <w:t xml:space="preserve"> 2021</w:t>
            </w:r>
          </w:p>
        </w:tc>
        <w:tc>
          <w:tcPr>
            <w:tcW w:w="2146" w:type="dxa"/>
            <w:shd w:val="clear" w:color="auto" w:fill="auto"/>
            <w:vAlign w:val="center"/>
          </w:tcPr>
          <w:p w14:paraId="30FCAFCA" w14:textId="767A9B3A" w:rsidR="00CE2B63" w:rsidRPr="00A32011" w:rsidRDefault="00487A50" w:rsidP="00A32011">
            <w:pPr>
              <w:pStyle w:val="HALReportText"/>
              <w:spacing w:before="0" w:after="0"/>
              <w:jc w:val="left"/>
              <w:rPr>
                <w:rFonts w:ascii="Arial" w:hAnsi="Arial" w:cs="Arial"/>
                <w:lang w:eastAsia="en-US"/>
              </w:rPr>
            </w:pPr>
            <w:r w:rsidRPr="00A32011">
              <w:rPr>
                <w:rFonts w:ascii="Arial" w:hAnsi="Arial" w:cs="Arial"/>
                <w:lang w:eastAsia="en-US"/>
              </w:rPr>
              <w:t>19:29</w:t>
            </w:r>
          </w:p>
        </w:tc>
        <w:tc>
          <w:tcPr>
            <w:tcW w:w="2146" w:type="dxa"/>
            <w:shd w:val="clear" w:color="auto" w:fill="auto"/>
            <w:vAlign w:val="center"/>
          </w:tcPr>
          <w:p w14:paraId="68F0A8DB" w14:textId="77777777" w:rsidR="00CE2B63" w:rsidRPr="00A32011" w:rsidRDefault="00350DA2" w:rsidP="00A32011">
            <w:pPr>
              <w:pStyle w:val="HALReportText"/>
              <w:spacing w:before="0" w:after="0"/>
              <w:jc w:val="left"/>
              <w:rPr>
                <w:rFonts w:ascii="Arial" w:hAnsi="Arial" w:cs="Arial"/>
                <w:lang w:eastAsia="en-US"/>
              </w:rPr>
            </w:pPr>
            <w:r w:rsidRPr="00A32011">
              <w:rPr>
                <w:rFonts w:ascii="Arial" w:hAnsi="Arial" w:cs="Arial"/>
                <w:lang w:eastAsia="en-US"/>
              </w:rPr>
              <w:t>Survey area</w:t>
            </w:r>
          </w:p>
        </w:tc>
      </w:tr>
      <w:tr w:rsidR="00CE2B63" w:rsidRPr="00A32011" w14:paraId="669DEC81" w14:textId="77777777" w:rsidTr="00CA01B8">
        <w:trPr>
          <w:trHeight w:val="187"/>
        </w:trPr>
        <w:tc>
          <w:tcPr>
            <w:tcW w:w="2430" w:type="dxa"/>
            <w:shd w:val="clear" w:color="auto" w:fill="auto"/>
            <w:vAlign w:val="center"/>
          </w:tcPr>
          <w:p w14:paraId="2B89DC4C" w14:textId="77777777" w:rsidR="00CE2B63" w:rsidRPr="00A32011" w:rsidRDefault="00CE2B63" w:rsidP="00A32011">
            <w:pPr>
              <w:pStyle w:val="HALReportText"/>
              <w:spacing w:before="0" w:after="0"/>
              <w:jc w:val="left"/>
              <w:rPr>
                <w:rFonts w:ascii="Arial" w:hAnsi="Arial" w:cs="Arial"/>
                <w:lang w:eastAsia="en-US"/>
              </w:rPr>
            </w:pPr>
            <w:r w:rsidRPr="00A32011">
              <w:rPr>
                <w:rFonts w:ascii="Arial" w:hAnsi="Arial" w:cs="Arial"/>
                <w:lang w:eastAsia="en-US"/>
              </w:rPr>
              <w:t>End of Acquisition</w:t>
            </w:r>
          </w:p>
        </w:tc>
        <w:tc>
          <w:tcPr>
            <w:tcW w:w="2622" w:type="dxa"/>
            <w:shd w:val="clear" w:color="auto" w:fill="auto"/>
            <w:vAlign w:val="center"/>
          </w:tcPr>
          <w:p w14:paraId="62D5155E" w14:textId="1FDFBF48" w:rsidR="00CE2B63" w:rsidRPr="00A32011" w:rsidRDefault="009172D1" w:rsidP="00A32011">
            <w:pPr>
              <w:pStyle w:val="HALReportText"/>
              <w:spacing w:before="0" w:after="0"/>
              <w:jc w:val="left"/>
              <w:rPr>
                <w:rFonts w:ascii="Arial" w:hAnsi="Arial" w:cs="Arial"/>
                <w:lang w:eastAsia="en-US"/>
              </w:rPr>
            </w:pPr>
            <w:r w:rsidRPr="00A32011">
              <w:rPr>
                <w:rFonts w:ascii="Arial" w:hAnsi="Arial" w:cs="Arial"/>
                <w:lang w:eastAsia="en-US"/>
              </w:rPr>
              <w:t>21</w:t>
            </w:r>
            <w:r w:rsidR="00244260" w:rsidRPr="00A32011">
              <w:rPr>
                <w:rFonts w:ascii="Arial" w:hAnsi="Arial" w:cs="Arial"/>
                <w:lang w:eastAsia="en-US"/>
              </w:rPr>
              <w:t xml:space="preserve"> </w:t>
            </w:r>
            <w:r w:rsidRPr="00A32011">
              <w:rPr>
                <w:rFonts w:ascii="Arial" w:hAnsi="Arial" w:cs="Arial"/>
                <w:lang w:eastAsia="en-US"/>
              </w:rPr>
              <w:t>August</w:t>
            </w:r>
            <w:r w:rsidR="00244260" w:rsidRPr="00A32011">
              <w:rPr>
                <w:rFonts w:ascii="Arial" w:hAnsi="Arial" w:cs="Arial"/>
                <w:lang w:eastAsia="en-US"/>
              </w:rPr>
              <w:t xml:space="preserve"> 2021</w:t>
            </w:r>
          </w:p>
        </w:tc>
        <w:tc>
          <w:tcPr>
            <w:tcW w:w="2146" w:type="dxa"/>
            <w:shd w:val="clear" w:color="auto" w:fill="auto"/>
            <w:vAlign w:val="center"/>
          </w:tcPr>
          <w:p w14:paraId="23A1951C" w14:textId="78E31A69" w:rsidR="00CE2B63" w:rsidRPr="00A32011" w:rsidRDefault="00244260" w:rsidP="00A32011">
            <w:pPr>
              <w:pStyle w:val="HALReportText"/>
              <w:spacing w:before="0" w:after="0"/>
              <w:jc w:val="left"/>
              <w:rPr>
                <w:rFonts w:ascii="Arial" w:hAnsi="Arial" w:cs="Arial"/>
                <w:highlight w:val="yellow"/>
                <w:lang w:eastAsia="en-US"/>
              </w:rPr>
            </w:pPr>
            <w:r w:rsidRPr="00A32011">
              <w:rPr>
                <w:rFonts w:ascii="Arial" w:hAnsi="Arial" w:cs="Arial"/>
                <w:lang w:eastAsia="en-US"/>
              </w:rPr>
              <w:t>01:</w:t>
            </w:r>
            <w:r w:rsidR="009172D1" w:rsidRPr="00A32011">
              <w:rPr>
                <w:rFonts w:ascii="Arial" w:hAnsi="Arial" w:cs="Arial"/>
                <w:lang w:eastAsia="en-US"/>
              </w:rPr>
              <w:t>19</w:t>
            </w:r>
          </w:p>
        </w:tc>
        <w:tc>
          <w:tcPr>
            <w:tcW w:w="2146" w:type="dxa"/>
            <w:shd w:val="clear" w:color="auto" w:fill="auto"/>
            <w:vAlign w:val="center"/>
          </w:tcPr>
          <w:p w14:paraId="08E22479" w14:textId="77777777" w:rsidR="00CE2B63" w:rsidRPr="00A32011" w:rsidRDefault="00350DA2" w:rsidP="00A32011">
            <w:pPr>
              <w:pStyle w:val="HALReportText"/>
              <w:spacing w:before="0" w:after="0"/>
              <w:jc w:val="left"/>
              <w:rPr>
                <w:rFonts w:ascii="Arial" w:hAnsi="Arial" w:cs="Arial"/>
                <w:lang w:eastAsia="en-US"/>
              </w:rPr>
            </w:pPr>
            <w:r w:rsidRPr="00A32011">
              <w:rPr>
                <w:rFonts w:ascii="Arial" w:hAnsi="Arial" w:cs="Arial"/>
                <w:lang w:eastAsia="en-US"/>
              </w:rPr>
              <w:t>Survey area</w:t>
            </w:r>
          </w:p>
        </w:tc>
      </w:tr>
      <w:tr w:rsidR="00CE2B63" w:rsidRPr="00A32011" w14:paraId="45D02BCD" w14:textId="77777777" w:rsidTr="00CA01B8">
        <w:trPr>
          <w:trHeight w:val="187"/>
        </w:trPr>
        <w:tc>
          <w:tcPr>
            <w:tcW w:w="2430" w:type="dxa"/>
            <w:shd w:val="clear" w:color="auto" w:fill="auto"/>
            <w:vAlign w:val="center"/>
          </w:tcPr>
          <w:p w14:paraId="5386F3B1" w14:textId="77777777" w:rsidR="00CE2B63" w:rsidRPr="00A32011" w:rsidRDefault="00CE2B63" w:rsidP="00A32011">
            <w:pPr>
              <w:pStyle w:val="HALReportText"/>
              <w:spacing w:before="0" w:after="0"/>
              <w:jc w:val="left"/>
              <w:rPr>
                <w:rFonts w:ascii="Arial" w:hAnsi="Arial" w:cs="Arial"/>
                <w:lang w:eastAsia="en-US"/>
              </w:rPr>
            </w:pPr>
            <w:r w:rsidRPr="00A32011">
              <w:rPr>
                <w:rFonts w:ascii="Arial" w:hAnsi="Arial" w:cs="Arial"/>
                <w:lang w:eastAsia="en-US"/>
              </w:rPr>
              <w:t>Demobilization</w:t>
            </w:r>
          </w:p>
        </w:tc>
        <w:tc>
          <w:tcPr>
            <w:tcW w:w="2622" w:type="dxa"/>
            <w:shd w:val="clear" w:color="auto" w:fill="auto"/>
            <w:vAlign w:val="center"/>
          </w:tcPr>
          <w:p w14:paraId="7B3FBD8A" w14:textId="25E817F0" w:rsidR="00CE2B63" w:rsidRPr="00A32011" w:rsidRDefault="009172D1" w:rsidP="00A32011">
            <w:pPr>
              <w:pStyle w:val="HALReportText"/>
              <w:spacing w:before="0" w:after="0"/>
              <w:jc w:val="left"/>
              <w:rPr>
                <w:rFonts w:ascii="Arial" w:hAnsi="Arial" w:cs="Arial"/>
                <w:lang w:eastAsia="en-US"/>
              </w:rPr>
            </w:pPr>
            <w:r w:rsidRPr="00A32011">
              <w:rPr>
                <w:rFonts w:ascii="Arial" w:hAnsi="Arial" w:cs="Arial"/>
                <w:lang w:eastAsia="en-US"/>
              </w:rPr>
              <w:t>23 August</w:t>
            </w:r>
            <w:r w:rsidR="00244260" w:rsidRPr="00A32011">
              <w:rPr>
                <w:rFonts w:ascii="Arial" w:hAnsi="Arial" w:cs="Arial"/>
                <w:lang w:eastAsia="en-US"/>
              </w:rPr>
              <w:t xml:space="preserve"> 2021</w:t>
            </w:r>
          </w:p>
        </w:tc>
        <w:tc>
          <w:tcPr>
            <w:tcW w:w="2146" w:type="dxa"/>
            <w:shd w:val="clear" w:color="auto" w:fill="auto"/>
            <w:vAlign w:val="center"/>
          </w:tcPr>
          <w:p w14:paraId="57575B15" w14:textId="7DE37A3F" w:rsidR="00CE2B63" w:rsidRPr="00A32011" w:rsidRDefault="009172D1" w:rsidP="00A32011">
            <w:pPr>
              <w:pStyle w:val="HALReportText"/>
              <w:spacing w:before="0" w:after="0"/>
              <w:jc w:val="left"/>
              <w:rPr>
                <w:rFonts w:ascii="Arial" w:hAnsi="Arial" w:cs="Arial"/>
                <w:highlight w:val="yellow"/>
                <w:lang w:eastAsia="en-US"/>
              </w:rPr>
            </w:pPr>
            <w:r w:rsidRPr="00A32011">
              <w:rPr>
                <w:rFonts w:ascii="Arial" w:hAnsi="Arial" w:cs="Arial"/>
                <w:lang w:eastAsia="en-US"/>
              </w:rPr>
              <w:t>16:00</w:t>
            </w:r>
          </w:p>
        </w:tc>
        <w:tc>
          <w:tcPr>
            <w:tcW w:w="2146" w:type="dxa"/>
            <w:shd w:val="clear" w:color="auto" w:fill="auto"/>
            <w:vAlign w:val="center"/>
          </w:tcPr>
          <w:p w14:paraId="4D4E0986" w14:textId="7AB655AE" w:rsidR="00CE2B63" w:rsidRPr="00A32011" w:rsidRDefault="009172D1" w:rsidP="00A32011">
            <w:pPr>
              <w:pStyle w:val="HALReportText"/>
              <w:spacing w:before="0" w:after="0"/>
              <w:jc w:val="left"/>
              <w:rPr>
                <w:rFonts w:ascii="Arial" w:hAnsi="Arial" w:cs="Arial"/>
                <w:lang w:eastAsia="en-US"/>
              </w:rPr>
            </w:pPr>
            <w:r w:rsidRPr="00A32011">
              <w:rPr>
                <w:rFonts w:ascii="Arial" w:hAnsi="Arial" w:cs="Arial"/>
                <w:lang w:eastAsia="en-US"/>
              </w:rPr>
              <w:t>Ketchikan, Alaska</w:t>
            </w:r>
          </w:p>
        </w:tc>
      </w:tr>
    </w:tbl>
    <w:p w14:paraId="5E2D344F" w14:textId="77777777" w:rsidR="00350DA2" w:rsidRPr="00A32011" w:rsidRDefault="00350DA2" w:rsidP="00A32011">
      <w:pPr>
        <w:pStyle w:val="HALReportText"/>
        <w:spacing w:before="0" w:after="0"/>
        <w:jc w:val="left"/>
        <w:rPr>
          <w:rFonts w:ascii="Arial" w:hAnsi="Arial" w:cs="Arial"/>
          <w:lang w:eastAsia="en-US"/>
        </w:rPr>
      </w:pPr>
    </w:p>
    <w:p w14:paraId="073C9691" w14:textId="594CB9A1" w:rsidR="006F10D0" w:rsidRDefault="00350DA2" w:rsidP="00A32011">
      <w:pPr>
        <w:pStyle w:val="HALReportText"/>
        <w:spacing w:before="0" w:after="0"/>
        <w:jc w:val="left"/>
        <w:rPr>
          <w:rFonts w:ascii="Arial" w:hAnsi="Arial" w:cs="Arial"/>
          <w:lang w:eastAsia="en-US"/>
        </w:rPr>
      </w:pPr>
      <w:r w:rsidRPr="00A32011">
        <w:rPr>
          <w:rFonts w:ascii="Arial" w:hAnsi="Arial" w:cs="Arial"/>
          <w:lang w:eastAsia="en-US"/>
        </w:rPr>
        <w:t>During the survey, data was acquired continuously acco</w:t>
      </w:r>
      <w:r w:rsidR="002D59EE" w:rsidRPr="00A32011">
        <w:rPr>
          <w:rFonts w:ascii="Arial" w:hAnsi="Arial" w:cs="Arial"/>
          <w:lang w:eastAsia="en-US"/>
        </w:rPr>
        <w:t>rding to the survey plan</w:t>
      </w:r>
      <w:r w:rsidRPr="00A32011">
        <w:rPr>
          <w:rFonts w:ascii="Arial" w:hAnsi="Arial" w:cs="Arial"/>
          <w:lang w:eastAsia="en-US"/>
        </w:rPr>
        <w:t>, with source</w:t>
      </w:r>
      <w:r w:rsidR="00C03F83" w:rsidRPr="00A32011">
        <w:rPr>
          <w:rFonts w:ascii="Arial" w:hAnsi="Arial" w:cs="Arial"/>
          <w:lang w:eastAsia="en-US"/>
        </w:rPr>
        <w:t xml:space="preserve"> operations </w:t>
      </w:r>
      <w:r w:rsidR="002D59EE" w:rsidRPr="00A32011">
        <w:rPr>
          <w:rFonts w:ascii="Arial" w:hAnsi="Arial" w:cs="Arial"/>
          <w:lang w:eastAsia="en-US"/>
        </w:rPr>
        <w:t>only</w:t>
      </w:r>
      <w:r w:rsidR="00C03F83" w:rsidRPr="00A32011">
        <w:rPr>
          <w:rFonts w:ascii="Arial" w:hAnsi="Arial" w:cs="Arial"/>
          <w:lang w:eastAsia="en-US"/>
        </w:rPr>
        <w:t xml:space="preserve"> suspended</w:t>
      </w:r>
      <w:r w:rsidR="00560586" w:rsidRPr="00A32011">
        <w:rPr>
          <w:rFonts w:ascii="Arial" w:hAnsi="Arial" w:cs="Arial"/>
          <w:lang w:eastAsia="en-US"/>
        </w:rPr>
        <w:t xml:space="preserve"> when operationally necessary, as outlined in </w:t>
      </w:r>
      <w:r w:rsidR="002D59EE" w:rsidRPr="00A32011">
        <w:rPr>
          <w:rFonts w:ascii="Arial" w:hAnsi="Arial" w:cs="Arial"/>
          <w:lang w:eastAsia="en-US"/>
        </w:rPr>
        <w:fldChar w:fldCharType="begin"/>
      </w:r>
      <w:r w:rsidR="002D59EE" w:rsidRPr="00A32011">
        <w:rPr>
          <w:rFonts w:ascii="Arial" w:hAnsi="Arial" w:cs="Arial"/>
          <w:lang w:eastAsia="en-US"/>
        </w:rPr>
        <w:instrText xml:space="preserve"> REF _Ref510004155 \h  \* MERGEFORMAT </w:instrText>
      </w:r>
      <w:r w:rsidR="002D59EE" w:rsidRPr="00A32011">
        <w:rPr>
          <w:rFonts w:ascii="Arial" w:hAnsi="Arial" w:cs="Arial"/>
          <w:lang w:eastAsia="en-US"/>
        </w:rPr>
      </w:r>
      <w:r w:rsidR="002D59EE" w:rsidRPr="00A32011">
        <w:rPr>
          <w:rFonts w:ascii="Arial" w:hAnsi="Arial" w:cs="Arial"/>
          <w:lang w:eastAsia="en-US"/>
        </w:rPr>
        <w:fldChar w:fldCharType="separate"/>
      </w:r>
      <w:r w:rsidR="00162EDD" w:rsidRPr="00162EDD">
        <w:rPr>
          <w:rFonts w:ascii="Arial" w:hAnsi="Arial" w:cs="Arial"/>
        </w:rPr>
        <w:t xml:space="preserve">Table </w:t>
      </w:r>
      <w:r w:rsidR="00162EDD" w:rsidRPr="00162EDD">
        <w:rPr>
          <w:rFonts w:ascii="Arial" w:hAnsi="Arial" w:cs="Arial"/>
          <w:noProof/>
        </w:rPr>
        <w:t>6</w:t>
      </w:r>
      <w:r w:rsidR="002D59EE" w:rsidRPr="00A32011">
        <w:rPr>
          <w:rFonts w:ascii="Arial" w:hAnsi="Arial" w:cs="Arial"/>
          <w:lang w:eastAsia="en-US"/>
        </w:rPr>
        <w:fldChar w:fldCharType="end"/>
      </w:r>
      <w:r w:rsidR="00560586" w:rsidRPr="00A32011">
        <w:rPr>
          <w:rFonts w:ascii="Arial" w:hAnsi="Arial" w:cs="Arial"/>
          <w:lang w:eastAsia="en-US"/>
        </w:rPr>
        <w:t xml:space="preserve">. </w:t>
      </w:r>
      <w:r w:rsidR="00F63177" w:rsidRPr="00A32011">
        <w:rPr>
          <w:rFonts w:ascii="Arial" w:hAnsi="Arial" w:cs="Arial"/>
          <w:lang w:eastAsia="en-US"/>
        </w:rPr>
        <w:t xml:space="preserve">There </w:t>
      </w:r>
      <w:r w:rsidR="00D20FBC" w:rsidRPr="00A32011">
        <w:rPr>
          <w:rFonts w:ascii="Arial" w:hAnsi="Arial" w:cs="Arial"/>
          <w:lang w:eastAsia="en-US"/>
        </w:rPr>
        <w:t>were two</w:t>
      </w:r>
      <w:r w:rsidR="00F63177" w:rsidRPr="00A32011">
        <w:rPr>
          <w:rFonts w:ascii="Arial" w:hAnsi="Arial" w:cs="Arial"/>
          <w:lang w:eastAsia="en-US"/>
        </w:rPr>
        <w:t xml:space="preserve"> instance</w:t>
      </w:r>
      <w:r w:rsidR="00D20FBC" w:rsidRPr="00A32011">
        <w:rPr>
          <w:rFonts w:ascii="Arial" w:hAnsi="Arial" w:cs="Arial"/>
          <w:lang w:eastAsia="en-US"/>
        </w:rPr>
        <w:t>s</w:t>
      </w:r>
      <w:r w:rsidR="00F63177" w:rsidRPr="00A32011">
        <w:rPr>
          <w:rFonts w:ascii="Arial" w:hAnsi="Arial" w:cs="Arial"/>
          <w:lang w:eastAsia="en-US"/>
        </w:rPr>
        <w:t xml:space="preserve">, on </w:t>
      </w:r>
      <w:r w:rsidR="005142AF" w:rsidRPr="00A32011">
        <w:rPr>
          <w:rFonts w:ascii="Arial" w:hAnsi="Arial" w:cs="Arial"/>
          <w:lang w:eastAsia="en-US"/>
        </w:rPr>
        <w:t xml:space="preserve">21 </w:t>
      </w:r>
      <w:r w:rsidR="00D20FBC" w:rsidRPr="00A32011">
        <w:rPr>
          <w:rFonts w:ascii="Arial" w:hAnsi="Arial" w:cs="Arial"/>
          <w:lang w:eastAsia="en-US"/>
        </w:rPr>
        <w:t xml:space="preserve">and 28 </w:t>
      </w:r>
      <w:r w:rsidR="005142AF" w:rsidRPr="00A32011">
        <w:rPr>
          <w:rFonts w:ascii="Arial" w:hAnsi="Arial" w:cs="Arial"/>
          <w:lang w:eastAsia="en-US"/>
        </w:rPr>
        <w:t>July 2021</w:t>
      </w:r>
      <w:r w:rsidR="00F63177" w:rsidRPr="00A32011">
        <w:rPr>
          <w:rFonts w:ascii="Arial" w:hAnsi="Arial" w:cs="Arial"/>
          <w:lang w:eastAsia="en-US"/>
        </w:rPr>
        <w:t>, when shut-down</w:t>
      </w:r>
      <w:r w:rsidR="00D20FBC" w:rsidRPr="00A32011">
        <w:rPr>
          <w:rFonts w:ascii="Arial" w:hAnsi="Arial" w:cs="Arial"/>
          <w:lang w:eastAsia="en-US"/>
        </w:rPr>
        <w:t>s (Visual Detection #s 36 and 84)</w:t>
      </w:r>
      <w:r w:rsidR="00F63177" w:rsidRPr="00A32011">
        <w:rPr>
          <w:rFonts w:ascii="Arial" w:hAnsi="Arial" w:cs="Arial"/>
          <w:lang w:eastAsia="en-US"/>
        </w:rPr>
        <w:t xml:space="preserve"> for a protected species was implemented </w:t>
      </w:r>
      <w:r w:rsidR="00D20FBC" w:rsidRPr="00A32011">
        <w:rPr>
          <w:rFonts w:ascii="Arial" w:hAnsi="Arial" w:cs="Arial"/>
          <w:lang w:eastAsia="en-US"/>
        </w:rPr>
        <w:t xml:space="preserve">just </w:t>
      </w:r>
      <w:r w:rsidR="00F63177" w:rsidRPr="00A32011">
        <w:rPr>
          <w:rFonts w:ascii="Arial" w:hAnsi="Arial" w:cs="Arial"/>
          <w:lang w:eastAsia="en-US"/>
        </w:rPr>
        <w:t xml:space="preserve">before </w:t>
      </w:r>
      <w:r w:rsidR="00D20FBC" w:rsidRPr="00A32011">
        <w:rPr>
          <w:rFonts w:ascii="Arial" w:hAnsi="Arial" w:cs="Arial"/>
          <w:lang w:eastAsia="en-US"/>
        </w:rPr>
        <w:t>dark</w:t>
      </w:r>
      <w:r w:rsidR="00F63177" w:rsidRPr="00A32011">
        <w:rPr>
          <w:rFonts w:ascii="Arial" w:hAnsi="Arial" w:cs="Arial"/>
          <w:lang w:eastAsia="en-US"/>
        </w:rPr>
        <w:t xml:space="preserve"> and due to nighttime monitoring requirements, a ramp-up of the source was unable to be cleared until the following day at day-light. </w:t>
      </w:r>
      <w:r w:rsidR="00D20FBC" w:rsidRPr="00A32011">
        <w:rPr>
          <w:rFonts w:ascii="Arial" w:hAnsi="Arial" w:cs="Arial"/>
          <w:lang w:eastAsia="en-US"/>
        </w:rPr>
        <w:t xml:space="preserve">These </w:t>
      </w:r>
      <w:r w:rsidR="002C32CE" w:rsidRPr="00A32011">
        <w:rPr>
          <w:rFonts w:ascii="Arial" w:hAnsi="Arial" w:cs="Arial"/>
          <w:lang w:eastAsia="en-US"/>
        </w:rPr>
        <w:t>shut downs</w:t>
      </w:r>
      <w:r w:rsidR="00F63177" w:rsidRPr="00A32011">
        <w:rPr>
          <w:rFonts w:ascii="Arial" w:hAnsi="Arial" w:cs="Arial"/>
          <w:lang w:eastAsia="en-US"/>
        </w:rPr>
        <w:t xml:space="preserve"> resulted in </w:t>
      </w:r>
      <w:r w:rsidR="005142AF" w:rsidRPr="00A32011">
        <w:rPr>
          <w:rFonts w:ascii="Arial" w:hAnsi="Arial" w:cs="Arial"/>
          <w:lang w:eastAsia="en-US"/>
        </w:rPr>
        <w:t xml:space="preserve">nine hours one </w:t>
      </w:r>
      <w:r w:rsidR="00D20FBC" w:rsidRPr="00A32011">
        <w:rPr>
          <w:rFonts w:ascii="Arial" w:hAnsi="Arial" w:cs="Arial"/>
          <w:lang w:eastAsia="en-US"/>
        </w:rPr>
        <w:t xml:space="preserve">minute and eight hours 28 minutes, respectively, </w:t>
      </w:r>
      <w:r w:rsidR="00F63177" w:rsidRPr="00A32011">
        <w:rPr>
          <w:rFonts w:ascii="Arial" w:hAnsi="Arial" w:cs="Arial"/>
          <w:lang w:eastAsia="en-US"/>
        </w:rPr>
        <w:t>o</w:t>
      </w:r>
      <w:r w:rsidR="005142AF" w:rsidRPr="00A32011">
        <w:rPr>
          <w:rFonts w:ascii="Arial" w:hAnsi="Arial" w:cs="Arial"/>
          <w:lang w:eastAsia="en-US"/>
        </w:rPr>
        <w:t xml:space="preserve">f source operations being suspended. </w:t>
      </w:r>
    </w:p>
    <w:p w14:paraId="65692548" w14:textId="77777777" w:rsidR="002C32CE" w:rsidRPr="00A32011" w:rsidRDefault="002C32CE" w:rsidP="00A32011">
      <w:pPr>
        <w:pStyle w:val="HALReportText"/>
        <w:spacing w:before="0" w:after="0"/>
        <w:jc w:val="left"/>
        <w:rPr>
          <w:rFonts w:ascii="Arial" w:hAnsi="Arial" w:cs="Arial"/>
          <w:lang w:eastAsia="en-US"/>
        </w:rPr>
      </w:pPr>
    </w:p>
    <w:p w14:paraId="3A68E050" w14:textId="242178AC" w:rsidR="002D59EE" w:rsidRPr="00606F61" w:rsidRDefault="002D59EE" w:rsidP="00A32011">
      <w:pPr>
        <w:pStyle w:val="Caption"/>
        <w:jc w:val="left"/>
        <w:rPr>
          <w:rFonts w:ascii="Arial" w:hAnsi="Arial" w:cs="Arial"/>
          <w:color w:val="71004B"/>
        </w:rPr>
      </w:pPr>
      <w:bookmarkStart w:id="38" w:name="_Ref510004155"/>
      <w:bookmarkStart w:id="39" w:name="_Toc84517133"/>
      <w:r w:rsidRPr="00606F61">
        <w:rPr>
          <w:rFonts w:ascii="Arial" w:hAnsi="Arial" w:cs="Arial"/>
          <w:color w:val="71004B"/>
        </w:rPr>
        <w:t xml:space="preserve">Table </w:t>
      </w:r>
      <w:r w:rsidRPr="00606F61">
        <w:rPr>
          <w:rFonts w:ascii="Arial" w:hAnsi="Arial" w:cs="Arial"/>
          <w:color w:val="71004B"/>
        </w:rPr>
        <w:fldChar w:fldCharType="begin"/>
      </w:r>
      <w:r w:rsidRPr="00606F61">
        <w:rPr>
          <w:rFonts w:ascii="Arial" w:hAnsi="Arial" w:cs="Arial"/>
          <w:color w:val="71004B"/>
        </w:rPr>
        <w:instrText xml:space="preserve"> SEQ Table \* ARABIC </w:instrText>
      </w:r>
      <w:r w:rsidRPr="00606F61">
        <w:rPr>
          <w:rFonts w:ascii="Arial" w:hAnsi="Arial" w:cs="Arial"/>
          <w:color w:val="71004B"/>
        </w:rPr>
        <w:fldChar w:fldCharType="separate"/>
      </w:r>
      <w:r w:rsidR="00162EDD" w:rsidRPr="00606F61">
        <w:rPr>
          <w:rFonts w:ascii="Arial" w:hAnsi="Arial" w:cs="Arial"/>
          <w:noProof/>
          <w:color w:val="71004B"/>
        </w:rPr>
        <w:t>6</w:t>
      </w:r>
      <w:r w:rsidRPr="00606F61">
        <w:rPr>
          <w:rFonts w:ascii="Arial" w:hAnsi="Arial" w:cs="Arial"/>
          <w:color w:val="71004B"/>
        </w:rPr>
        <w:fldChar w:fldCharType="end"/>
      </w:r>
      <w:bookmarkEnd w:id="38"/>
      <w:r w:rsidRPr="00606F61">
        <w:rPr>
          <w:rFonts w:ascii="Arial" w:hAnsi="Arial" w:cs="Arial"/>
          <w:color w:val="71004B"/>
        </w:rPr>
        <w:t>:</w:t>
      </w:r>
      <w:r w:rsidR="00C03F83" w:rsidRPr="00606F61">
        <w:rPr>
          <w:rFonts w:ascii="Arial" w:hAnsi="Arial" w:cs="Arial"/>
          <w:color w:val="71004B"/>
        </w:rPr>
        <w:t xml:space="preserve"> Suspension of </w:t>
      </w:r>
      <w:r w:rsidR="00560586" w:rsidRPr="00606F61">
        <w:rPr>
          <w:rFonts w:ascii="Arial" w:hAnsi="Arial" w:cs="Arial"/>
          <w:color w:val="71004B"/>
        </w:rPr>
        <w:t>s</w:t>
      </w:r>
      <w:r w:rsidR="00350DA2" w:rsidRPr="00606F61">
        <w:rPr>
          <w:rFonts w:ascii="Arial" w:hAnsi="Arial" w:cs="Arial"/>
          <w:color w:val="71004B"/>
        </w:rPr>
        <w:t>ource</w:t>
      </w:r>
      <w:r w:rsidR="00C03F83" w:rsidRPr="00606F61">
        <w:rPr>
          <w:rFonts w:ascii="Arial" w:hAnsi="Arial" w:cs="Arial"/>
          <w:color w:val="71004B"/>
        </w:rPr>
        <w:t xml:space="preserve"> operations during </w:t>
      </w:r>
      <w:r w:rsidR="008121E4" w:rsidRPr="00606F61">
        <w:rPr>
          <w:rFonts w:ascii="Arial" w:hAnsi="Arial" w:cs="Arial"/>
          <w:color w:val="71004B"/>
        </w:rPr>
        <w:t>the</w:t>
      </w:r>
      <w:r w:rsidR="00560586" w:rsidRPr="00606F61">
        <w:rPr>
          <w:rFonts w:ascii="Arial" w:hAnsi="Arial" w:cs="Arial"/>
          <w:color w:val="71004B"/>
        </w:rPr>
        <w:t xml:space="preserve"> </w:t>
      </w:r>
      <w:r w:rsidR="00C03F83" w:rsidRPr="00606F61">
        <w:rPr>
          <w:rFonts w:ascii="Arial" w:hAnsi="Arial" w:cs="Arial"/>
          <w:color w:val="71004B"/>
        </w:rPr>
        <w:t>survey</w:t>
      </w:r>
      <w:r w:rsidR="008121E4" w:rsidRPr="00606F61">
        <w:rPr>
          <w:rFonts w:ascii="Arial" w:hAnsi="Arial" w:cs="Arial"/>
          <w:color w:val="71004B"/>
        </w:rPr>
        <w:t>.</w:t>
      </w:r>
      <w:bookmarkEnd w:id="3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7"/>
        <w:gridCol w:w="1017"/>
        <w:gridCol w:w="1045"/>
        <w:gridCol w:w="1168"/>
        <w:gridCol w:w="5057"/>
      </w:tblGrid>
      <w:tr w:rsidR="00234E27" w:rsidRPr="00A32011" w14:paraId="6D662FA6" w14:textId="77777777" w:rsidTr="00234E27">
        <w:trPr>
          <w:tblHeader/>
        </w:trPr>
        <w:tc>
          <w:tcPr>
            <w:tcW w:w="1071" w:type="dxa"/>
            <w:shd w:val="clear" w:color="auto" w:fill="5F6369"/>
            <w:vAlign w:val="center"/>
          </w:tcPr>
          <w:p w14:paraId="64723A45" w14:textId="77777777" w:rsidR="0032651A" w:rsidRPr="00A32011" w:rsidRDefault="0032651A"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Date</w:t>
            </w:r>
          </w:p>
        </w:tc>
        <w:tc>
          <w:tcPr>
            <w:tcW w:w="937" w:type="dxa"/>
            <w:shd w:val="clear" w:color="auto" w:fill="5F6369"/>
            <w:vAlign w:val="center"/>
          </w:tcPr>
          <w:p w14:paraId="0D3267C6" w14:textId="77777777" w:rsidR="0032651A" w:rsidRPr="00A32011" w:rsidRDefault="0032651A"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Time Source silenced</w:t>
            </w:r>
          </w:p>
        </w:tc>
        <w:tc>
          <w:tcPr>
            <w:tcW w:w="1049" w:type="dxa"/>
            <w:shd w:val="clear" w:color="auto" w:fill="5F6369"/>
            <w:vAlign w:val="center"/>
          </w:tcPr>
          <w:p w14:paraId="61C3D053" w14:textId="77777777" w:rsidR="0032651A" w:rsidRPr="00A32011" w:rsidRDefault="0032651A"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Date</w:t>
            </w:r>
          </w:p>
        </w:tc>
        <w:tc>
          <w:tcPr>
            <w:tcW w:w="1170" w:type="dxa"/>
            <w:shd w:val="clear" w:color="auto" w:fill="5F6369"/>
            <w:vAlign w:val="center"/>
          </w:tcPr>
          <w:p w14:paraId="301BDF3D" w14:textId="5A48E7E3" w:rsidR="0032651A" w:rsidRPr="00A32011" w:rsidRDefault="0032651A"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 xml:space="preserve">Time </w:t>
            </w:r>
            <w:r w:rsidR="00244260" w:rsidRPr="00A32011">
              <w:rPr>
                <w:rFonts w:ascii="Arial" w:hAnsi="Arial" w:cs="Arial"/>
                <w:b/>
                <w:color w:val="FFFFFF"/>
                <w:lang w:eastAsia="en-US"/>
              </w:rPr>
              <w:t>Source Re-activated</w:t>
            </w:r>
          </w:p>
        </w:tc>
        <w:tc>
          <w:tcPr>
            <w:tcW w:w="5127" w:type="dxa"/>
            <w:shd w:val="clear" w:color="auto" w:fill="5F6369"/>
            <w:vAlign w:val="center"/>
          </w:tcPr>
          <w:p w14:paraId="384FEDE5" w14:textId="77777777" w:rsidR="0032651A" w:rsidRPr="00A32011" w:rsidRDefault="0032651A" w:rsidP="00A32011">
            <w:pPr>
              <w:pStyle w:val="HALReportText"/>
              <w:spacing w:before="0" w:after="0"/>
              <w:jc w:val="left"/>
              <w:rPr>
                <w:rFonts w:ascii="Arial" w:hAnsi="Arial" w:cs="Arial"/>
                <w:b/>
                <w:color w:val="FFFFFF"/>
                <w:lang w:eastAsia="en-US"/>
              </w:rPr>
            </w:pPr>
            <w:r w:rsidRPr="00A32011">
              <w:rPr>
                <w:rFonts w:ascii="Arial" w:hAnsi="Arial" w:cs="Arial"/>
                <w:b/>
                <w:color w:val="FFFFFF"/>
                <w:lang w:eastAsia="en-US"/>
              </w:rPr>
              <w:t>Reason for Interruption in Acquisition</w:t>
            </w:r>
          </w:p>
        </w:tc>
      </w:tr>
      <w:tr w:rsidR="00234E27" w:rsidRPr="00A32011" w14:paraId="4E008589" w14:textId="77777777" w:rsidTr="00234E27">
        <w:tc>
          <w:tcPr>
            <w:tcW w:w="1071" w:type="dxa"/>
            <w:shd w:val="clear" w:color="auto" w:fill="auto"/>
            <w:vAlign w:val="center"/>
          </w:tcPr>
          <w:p w14:paraId="043EDBC2" w14:textId="775047F4" w:rsidR="0032651A" w:rsidRPr="00A32011" w:rsidRDefault="00234E27" w:rsidP="00A32011">
            <w:pPr>
              <w:jc w:val="left"/>
              <w:rPr>
                <w:rFonts w:ascii="Arial" w:hAnsi="Arial" w:cs="Arial"/>
              </w:rPr>
            </w:pPr>
            <w:r w:rsidRPr="00A32011">
              <w:rPr>
                <w:rFonts w:ascii="Arial" w:hAnsi="Arial" w:cs="Arial"/>
              </w:rPr>
              <w:t>23 July 2021</w:t>
            </w:r>
          </w:p>
        </w:tc>
        <w:tc>
          <w:tcPr>
            <w:tcW w:w="937" w:type="dxa"/>
            <w:shd w:val="clear" w:color="auto" w:fill="auto"/>
            <w:vAlign w:val="center"/>
          </w:tcPr>
          <w:p w14:paraId="7A815D0B" w14:textId="61A1E1BD" w:rsidR="0032651A"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13:25</w:t>
            </w:r>
          </w:p>
        </w:tc>
        <w:tc>
          <w:tcPr>
            <w:tcW w:w="1049" w:type="dxa"/>
            <w:vAlign w:val="center"/>
          </w:tcPr>
          <w:p w14:paraId="4FDB5858" w14:textId="1B34D200" w:rsidR="0032651A"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24 July 2021</w:t>
            </w:r>
          </w:p>
        </w:tc>
        <w:tc>
          <w:tcPr>
            <w:tcW w:w="1170" w:type="dxa"/>
            <w:shd w:val="clear" w:color="auto" w:fill="auto"/>
            <w:vAlign w:val="center"/>
          </w:tcPr>
          <w:p w14:paraId="2CD910CC" w14:textId="6CE3C020" w:rsidR="0032651A"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14:41</w:t>
            </w:r>
          </w:p>
        </w:tc>
        <w:tc>
          <w:tcPr>
            <w:tcW w:w="5127" w:type="dxa"/>
            <w:shd w:val="clear" w:color="auto" w:fill="auto"/>
            <w:vAlign w:val="center"/>
          </w:tcPr>
          <w:p w14:paraId="1E661A02" w14:textId="07C1CB21" w:rsidR="0032651A"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Seismic gear was retrieved for transit to next survey line</w:t>
            </w:r>
          </w:p>
        </w:tc>
      </w:tr>
      <w:tr w:rsidR="00234E27" w:rsidRPr="00A32011" w14:paraId="7696172C" w14:textId="77777777" w:rsidTr="00234E27">
        <w:tc>
          <w:tcPr>
            <w:tcW w:w="1071" w:type="dxa"/>
            <w:shd w:val="clear" w:color="auto" w:fill="auto"/>
            <w:vAlign w:val="center"/>
          </w:tcPr>
          <w:p w14:paraId="050FA533" w14:textId="0125EEE1" w:rsidR="0032651A" w:rsidRPr="00A32011" w:rsidRDefault="00234E27" w:rsidP="00A32011">
            <w:pPr>
              <w:jc w:val="left"/>
              <w:rPr>
                <w:rFonts w:ascii="Arial" w:hAnsi="Arial" w:cs="Arial"/>
              </w:rPr>
            </w:pPr>
            <w:r w:rsidRPr="00A32011">
              <w:rPr>
                <w:rFonts w:ascii="Arial" w:hAnsi="Arial" w:cs="Arial"/>
              </w:rPr>
              <w:t>24 July 2021</w:t>
            </w:r>
          </w:p>
        </w:tc>
        <w:tc>
          <w:tcPr>
            <w:tcW w:w="937" w:type="dxa"/>
            <w:shd w:val="clear" w:color="auto" w:fill="auto"/>
            <w:vAlign w:val="center"/>
          </w:tcPr>
          <w:p w14:paraId="4441537E" w14:textId="062B0E9D" w:rsidR="0032651A"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23:20</w:t>
            </w:r>
          </w:p>
        </w:tc>
        <w:tc>
          <w:tcPr>
            <w:tcW w:w="1049" w:type="dxa"/>
            <w:vAlign w:val="center"/>
          </w:tcPr>
          <w:p w14:paraId="192CEAEF" w14:textId="371EBED1" w:rsidR="0032651A"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25 July 2021</w:t>
            </w:r>
          </w:p>
        </w:tc>
        <w:tc>
          <w:tcPr>
            <w:tcW w:w="1170" w:type="dxa"/>
            <w:shd w:val="clear" w:color="auto" w:fill="auto"/>
            <w:vAlign w:val="center"/>
          </w:tcPr>
          <w:p w14:paraId="6B3D8459" w14:textId="53C8491F" w:rsidR="0032651A"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17:26</w:t>
            </w:r>
          </w:p>
        </w:tc>
        <w:tc>
          <w:tcPr>
            <w:tcW w:w="5127" w:type="dxa"/>
            <w:shd w:val="clear" w:color="auto" w:fill="auto"/>
            <w:vAlign w:val="center"/>
          </w:tcPr>
          <w:p w14:paraId="320B4D02" w14:textId="452A4B12" w:rsidR="0032651A"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Deploying streamer</w:t>
            </w:r>
          </w:p>
        </w:tc>
      </w:tr>
      <w:tr w:rsidR="00234E27" w:rsidRPr="00A32011" w14:paraId="0480C815" w14:textId="77777777" w:rsidTr="00234E27">
        <w:tc>
          <w:tcPr>
            <w:tcW w:w="1071" w:type="dxa"/>
            <w:shd w:val="clear" w:color="auto" w:fill="auto"/>
            <w:vAlign w:val="center"/>
          </w:tcPr>
          <w:p w14:paraId="2D53485E" w14:textId="1A1C6D81" w:rsidR="00244260" w:rsidRPr="00A32011" w:rsidRDefault="00234E27" w:rsidP="00A32011">
            <w:pPr>
              <w:jc w:val="left"/>
              <w:rPr>
                <w:rFonts w:ascii="Arial" w:hAnsi="Arial" w:cs="Arial"/>
              </w:rPr>
            </w:pPr>
            <w:r w:rsidRPr="00A32011">
              <w:rPr>
                <w:rFonts w:ascii="Arial" w:hAnsi="Arial" w:cs="Arial"/>
              </w:rPr>
              <w:t>06 August 2021</w:t>
            </w:r>
          </w:p>
        </w:tc>
        <w:tc>
          <w:tcPr>
            <w:tcW w:w="937" w:type="dxa"/>
            <w:shd w:val="clear" w:color="auto" w:fill="auto"/>
            <w:vAlign w:val="center"/>
          </w:tcPr>
          <w:p w14:paraId="6F0C1763" w14:textId="30A77391" w:rsidR="00244260"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10:52</w:t>
            </w:r>
          </w:p>
        </w:tc>
        <w:tc>
          <w:tcPr>
            <w:tcW w:w="1049" w:type="dxa"/>
            <w:vAlign w:val="center"/>
          </w:tcPr>
          <w:p w14:paraId="3DEA179E" w14:textId="06445D74" w:rsidR="00244260" w:rsidRPr="00A32011" w:rsidRDefault="00234E27" w:rsidP="00A32011">
            <w:pPr>
              <w:pStyle w:val="HALReportText"/>
              <w:spacing w:before="0" w:after="0"/>
              <w:jc w:val="left"/>
              <w:rPr>
                <w:rFonts w:ascii="Arial" w:hAnsi="Arial" w:cs="Arial"/>
                <w:lang w:eastAsia="en-US"/>
              </w:rPr>
            </w:pPr>
            <w:r w:rsidRPr="00A32011">
              <w:rPr>
                <w:rFonts w:ascii="Arial" w:hAnsi="Arial" w:cs="Arial"/>
              </w:rPr>
              <w:t>06 August 2021</w:t>
            </w:r>
          </w:p>
        </w:tc>
        <w:tc>
          <w:tcPr>
            <w:tcW w:w="1170" w:type="dxa"/>
            <w:shd w:val="clear" w:color="auto" w:fill="auto"/>
            <w:vAlign w:val="center"/>
          </w:tcPr>
          <w:p w14:paraId="5898DC8B" w14:textId="3C9A753C" w:rsidR="00244260"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14:53</w:t>
            </w:r>
          </w:p>
        </w:tc>
        <w:tc>
          <w:tcPr>
            <w:tcW w:w="5127" w:type="dxa"/>
            <w:shd w:val="clear" w:color="auto" w:fill="auto"/>
            <w:vAlign w:val="center"/>
          </w:tcPr>
          <w:p w14:paraId="7B5199A8" w14:textId="17FC30F9" w:rsidR="00244260"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 xml:space="preserve">Source disabled for maintenance </w:t>
            </w:r>
          </w:p>
        </w:tc>
      </w:tr>
      <w:tr w:rsidR="00234E27" w:rsidRPr="00A32011" w14:paraId="245577AE" w14:textId="77777777" w:rsidTr="00234E27">
        <w:tc>
          <w:tcPr>
            <w:tcW w:w="1071" w:type="dxa"/>
            <w:shd w:val="clear" w:color="auto" w:fill="auto"/>
            <w:vAlign w:val="center"/>
          </w:tcPr>
          <w:p w14:paraId="0E48547A" w14:textId="67BD8C76" w:rsidR="00CA01B8" w:rsidRPr="00A32011" w:rsidRDefault="00234E27" w:rsidP="00A32011">
            <w:pPr>
              <w:jc w:val="left"/>
              <w:rPr>
                <w:rFonts w:ascii="Arial" w:hAnsi="Arial" w:cs="Arial"/>
              </w:rPr>
            </w:pPr>
            <w:r w:rsidRPr="00A32011">
              <w:rPr>
                <w:rFonts w:ascii="Arial" w:hAnsi="Arial" w:cs="Arial"/>
              </w:rPr>
              <w:t>08 August 2021</w:t>
            </w:r>
          </w:p>
        </w:tc>
        <w:tc>
          <w:tcPr>
            <w:tcW w:w="937" w:type="dxa"/>
            <w:shd w:val="clear" w:color="auto" w:fill="auto"/>
            <w:vAlign w:val="center"/>
          </w:tcPr>
          <w:p w14:paraId="07DD886B" w14:textId="0E77C097" w:rsidR="00CA01B8"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20:04</w:t>
            </w:r>
          </w:p>
        </w:tc>
        <w:tc>
          <w:tcPr>
            <w:tcW w:w="1049" w:type="dxa"/>
            <w:vAlign w:val="center"/>
          </w:tcPr>
          <w:p w14:paraId="58C717E8" w14:textId="6E9C9166" w:rsidR="00CA01B8" w:rsidRPr="00A32011" w:rsidRDefault="00234E27" w:rsidP="00A32011">
            <w:pPr>
              <w:pStyle w:val="HALReportText"/>
              <w:spacing w:before="0" w:after="0"/>
              <w:jc w:val="left"/>
              <w:rPr>
                <w:rFonts w:ascii="Arial" w:hAnsi="Arial" w:cs="Arial"/>
                <w:lang w:eastAsia="en-US"/>
              </w:rPr>
            </w:pPr>
            <w:r w:rsidRPr="00A32011">
              <w:rPr>
                <w:rFonts w:ascii="Arial" w:hAnsi="Arial" w:cs="Arial"/>
              </w:rPr>
              <w:t>08 August 2021</w:t>
            </w:r>
          </w:p>
        </w:tc>
        <w:tc>
          <w:tcPr>
            <w:tcW w:w="1170" w:type="dxa"/>
            <w:shd w:val="clear" w:color="auto" w:fill="auto"/>
            <w:vAlign w:val="center"/>
          </w:tcPr>
          <w:p w14:paraId="68ED1178" w14:textId="2EDDC617" w:rsidR="00CA01B8"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21:27</w:t>
            </w:r>
          </w:p>
        </w:tc>
        <w:tc>
          <w:tcPr>
            <w:tcW w:w="5127" w:type="dxa"/>
            <w:shd w:val="clear" w:color="auto" w:fill="auto"/>
            <w:vAlign w:val="center"/>
          </w:tcPr>
          <w:p w14:paraId="69C421E7" w14:textId="0AB2B5E1" w:rsidR="00CA01B8"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 xml:space="preserve">Source </w:t>
            </w:r>
            <w:r w:rsidR="007C784B" w:rsidRPr="00A32011">
              <w:rPr>
                <w:rFonts w:ascii="Arial" w:hAnsi="Arial" w:cs="Arial"/>
                <w:lang w:eastAsia="en-US"/>
              </w:rPr>
              <w:t>disabled</w:t>
            </w:r>
            <w:r w:rsidRPr="00A32011">
              <w:rPr>
                <w:rFonts w:ascii="Arial" w:hAnsi="Arial" w:cs="Arial"/>
                <w:lang w:eastAsia="en-US"/>
              </w:rPr>
              <w:t xml:space="preserve"> due to water depth &lt;200 meters in Canada’s EEZ</w:t>
            </w:r>
          </w:p>
        </w:tc>
      </w:tr>
      <w:tr w:rsidR="00234E27" w:rsidRPr="00A32011" w14:paraId="620E9C9B" w14:textId="77777777" w:rsidTr="00234E27">
        <w:tc>
          <w:tcPr>
            <w:tcW w:w="1071" w:type="dxa"/>
            <w:shd w:val="clear" w:color="auto" w:fill="auto"/>
            <w:vAlign w:val="center"/>
          </w:tcPr>
          <w:p w14:paraId="777AB065" w14:textId="3E71AA41" w:rsidR="00234E27" w:rsidRPr="00A32011" w:rsidRDefault="00234E27" w:rsidP="00A32011">
            <w:pPr>
              <w:jc w:val="left"/>
              <w:rPr>
                <w:rFonts w:ascii="Arial" w:hAnsi="Arial" w:cs="Arial"/>
              </w:rPr>
            </w:pPr>
            <w:r w:rsidRPr="00A32011">
              <w:rPr>
                <w:rFonts w:ascii="Arial" w:hAnsi="Arial" w:cs="Arial"/>
              </w:rPr>
              <w:t>09 August 2021</w:t>
            </w:r>
          </w:p>
        </w:tc>
        <w:tc>
          <w:tcPr>
            <w:tcW w:w="937" w:type="dxa"/>
            <w:shd w:val="clear" w:color="auto" w:fill="auto"/>
            <w:vAlign w:val="center"/>
          </w:tcPr>
          <w:p w14:paraId="38CDFF30" w14:textId="586E8B8F" w:rsidR="00234E27"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17:21</w:t>
            </w:r>
          </w:p>
        </w:tc>
        <w:tc>
          <w:tcPr>
            <w:tcW w:w="1049" w:type="dxa"/>
            <w:vAlign w:val="center"/>
          </w:tcPr>
          <w:p w14:paraId="51C3AEE0" w14:textId="77E2C68F" w:rsidR="00234E27" w:rsidRPr="00A32011" w:rsidRDefault="00234E27" w:rsidP="00A32011">
            <w:pPr>
              <w:pStyle w:val="HALReportText"/>
              <w:spacing w:before="0" w:after="0"/>
              <w:jc w:val="left"/>
              <w:rPr>
                <w:rFonts w:ascii="Arial" w:hAnsi="Arial" w:cs="Arial"/>
                <w:lang w:eastAsia="en-US"/>
              </w:rPr>
            </w:pPr>
            <w:r w:rsidRPr="00A32011">
              <w:rPr>
                <w:rFonts w:ascii="Arial" w:hAnsi="Arial" w:cs="Arial"/>
              </w:rPr>
              <w:t>09 August 2021</w:t>
            </w:r>
          </w:p>
        </w:tc>
        <w:tc>
          <w:tcPr>
            <w:tcW w:w="1170" w:type="dxa"/>
            <w:shd w:val="clear" w:color="auto" w:fill="auto"/>
            <w:vAlign w:val="center"/>
          </w:tcPr>
          <w:p w14:paraId="5B18AA6E" w14:textId="22857203" w:rsidR="00234E27"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20:22</w:t>
            </w:r>
          </w:p>
        </w:tc>
        <w:tc>
          <w:tcPr>
            <w:tcW w:w="5127" w:type="dxa"/>
            <w:shd w:val="clear" w:color="auto" w:fill="auto"/>
            <w:vAlign w:val="center"/>
          </w:tcPr>
          <w:p w14:paraId="5C4F1CBE" w14:textId="3A02AF6C" w:rsidR="00234E27" w:rsidRPr="00A32011" w:rsidRDefault="00234E27" w:rsidP="00A32011">
            <w:pPr>
              <w:pStyle w:val="HALReportText"/>
              <w:spacing w:before="0" w:after="0"/>
              <w:jc w:val="left"/>
              <w:rPr>
                <w:rFonts w:ascii="Arial" w:hAnsi="Arial" w:cs="Arial"/>
                <w:lang w:eastAsia="en-US"/>
              </w:rPr>
            </w:pPr>
            <w:r w:rsidRPr="00A32011">
              <w:rPr>
                <w:rFonts w:ascii="Arial" w:hAnsi="Arial" w:cs="Arial"/>
                <w:lang w:eastAsia="en-US"/>
              </w:rPr>
              <w:t>Source</w:t>
            </w:r>
            <w:r w:rsidR="007C784B" w:rsidRPr="00A32011">
              <w:rPr>
                <w:rFonts w:ascii="Arial" w:hAnsi="Arial" w:cs="Arial"/>
                <w:lang w:eastAsia="en-US"/>
              </w:rPr>
              <w:t xml:space="preserve"> disabled </w:t>
            </w:r>
            <w:r w:rsidRPr="00A32011">
              <w:rPr>
                <w:rFonts w:ascii="Arial" w:hAnsi="Arial" w:cs="Arial"/>
                <w:lang w:eastAsia="en-US"/>
              </w:rPr>
              <w:t>due to water depth &lt;200 meters in Canada’s EEZ</w:t>
            </w:r>
          </w:p>
        </w:tc>
      </w:tr>
      <w:tr w:rsidR="00234E27" w:rsidRPr="00A32011" w14:paraId="46DF7DB6" w14:textId="77777777" w:rsidTr="00234E27">
        <w:tc>
          <w:tcPr>
            <w:tcW w:w="1071" w:type="dxa"/>
            <w:shd w:val="clear" w:color="auto" w:fill="auto"/>
            <w:vAlign w:val="center"/>
          </w:tcPr>
          <w:p w14:paraId="65751E6B" w14:textId="6BF184B2" w:rsidR="00234E27" w:rsidRPr="00A32011" w:rsidRDefault="00234E27" w:rsidP="00A32011">
            <w:pPr>
              <w:jc w:val="left"/>
              <w:rPr>
                <w:rFonts w:ascii="Arial" w:hAnsi="Arial" w:cs="Arial"/>
              </w:rPr>
            </w:pPr>
            <w:r w:rsidRPr="00A32011">
              <w:rPr>
                <w:rFonts w:ascii="Arial" w:hAnsi="Arial" w:cs="Arial"/>
              </w:rPr>
              <w:t>11 August 2021</w:t>
            </w:r>
          </w:p>
        </w:tc>
        <w:tc>
          <w:tcPr>
            <w:tcW w:w="937" w:type="dxa"/>
            <w:shd w:val="clear" w:color="auto" w:fill="auto"/>
            <w:vAlign w:val="center"/>
          </w:tcPr>
          <w:p w14:paraId="591CC99C" w14:textId="6C27797E" w:rsidR="00234E27"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14:53</w:t>
            </w:r>
          </w:p>
        </w:tc>
        <w:tc>
          <w:tcPr>
            <w:tcW w:w="1049" w:type="dxa"/>
            <w:vAlign w:val="center"/>
          </w:tcPr>
          <w:p w14:paraId="406F3E3D" w14:textId="10A374E4" w:rsidR="00234E27" w:rsidRPr="00A32011" w:rsidRDefault="00234E27" w:rsidP="00A32011">
            <w:pPr>
              <w:pStyle w:val="HALReportText"/>
              <w:spacing w:before="0" w:after="0"/>
              <w:jc w:val="left"/>
              <w:rPr>
                <w:rFonts w:ascii="Arial" w:hAnsi="Arial" w:cs="Arial"/>
                <w:lang w:eastAsia="en-US"/>
              </w:rPr>
            </w:pPr>
            <w:r w:rsidRPr="00A32011">
              <w:rPr>
                <w:rFonts w:ascii="Arial" w:hAnsi="Arial" w:cs="Arial"/>
              </w:rPr>
              <w:t>1</w:t>
            </w:r>
            <w:r w:rsidR="007C784B" w:rsidRPr="00A32011">
              <w:rPr>
                <w:rFonts w:ascii="Arial" w:hAnsi="Arial" w:cs="Arial"/>
              </w:rPr>
              <w:t>2</w:t>
            </w:r>
            <w:r w:rsidRPr="00A32011">
              <w:rPr>
                <w:rFonts w:ascii="Arial" w:hAnsi="Arial" w:cs="Arial"/>
              </w:rPr>
              <w:t xml:space="preserve"> August 2021</w:t>
            </w:r>
          </w:p>
        </w:tc>
        <w:tc>
          <w:tcPr>
            <w:tcW w:w="1170" w:type="dxa"/>
            <w:shd w:val="clear" w:color="auto" w:fill="auto"/>
            <w:vAlign w:val="center"/>
          </w:tcPr>
          <w:p w14:paraId="06B37877" w14:textId="535E3C5E" w:rsidR="00234E27"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04:35</w:t>
            </w:r>
          </w:p>
        </w:tc>
        <w:tc>
          <w:tcPr>
            <w:tcW w:w="5127" w:type="dxa"/>
            <w:shd w:val="clear" w:color="auto" w:fill="auto"/>
            <w:vAlign w:val="center"/>
          </w:tcPr>
          <w:p w14:paraId="2E211997" w14:textId="32347DDF" w:rsidR="00234E27"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 xml:space="preserve">Streamer maintenance </w:t>
            </w:r>
          </w:p>
        </w:tc>
      </w:tr>
      <w:tr w:rsidR="00234E27" w:rsidRPr="00A32011" w14:paraId="3A2F65F1" w14:textId="77777777" w:rsidTr="00234E27">
        <w:tc>
          <w:tcPr>
            <w:tcW w:w="1071" w:type="dxa"/>
            <w:shd w:val="clear" w:color="auto" w:fill="auto"/>
            <w:vAlign w:val="center"/>
          </w:tcPr>
          <w:p w14:paraId="6B53C7E6" w14:textId="0F15C97A" w:rsidR="00244260" w:rsidRPr="00A32011" w:rsidRDefault="007C784B" w:rsidP="00A32011">
            <w:pPr>
              <w:jc w:val="left"/>
              <w:rPr>
                <w:rFonts w:ascii="Arial" w:hAnsi="Arial" w:cs="Arial"/>
              </w:rPr>
            </w:pPr>
            <w:r w:rsidRPr="00A32011">
              <w:rPr>
                <w:rFonts w:ascii="Arial" w:hAnsi="Arial" w:cs="Arial"/>
              </w:rPr>
              <w:t>19</w:t>
            </w:r>
            <w:r w:rsidR="00234E27" w:rsidRPr="00A32011">
              <w:rPr>
                <w:rFonts w:ascii="Arial" w:hAnsi="Arial" w:cs="Arial"/>
              </w:rPr>
              <w:t xml:space="preserve"> August 2021</w:t>
            </w:r>
          </w:p>
        </w:tc>
        <w:tc>
          <w:tcPr>
            <w:tcW w:w="937" w:type="dxa"/>
            <w:shd w:val="clear" w:color="auto" w:fill="auto"/>
            <w:vAlign w:val="center"/>
          </w:tcPr>
          <w:p w14:paraId="0828ABE8" w14:textId="23BF3198" w:rsidR="00244260"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13:55</w:t>
            </w:r>
          </w:p>
        </w:tc>
        <w:tc>
          <w:tcPr>
            <w:tcW w:w="1049" w:type="dxa"/>
            <w:vAlign w:val="center"/>
          </w:tcPr>
          <w:p w14:paraId="1B57A5BF" w14:textId="12C790E6" w:rsidR="00244260" w:rsidRPr="00A32011" w:rsidRDefault="007C784B" w:rsidP="00A32011">
            <w:pPr>
              <w:pStyle w:val="HALReportText"/>
              <w:spacing w:before="0" w:after="0"/>
              <w:jc w:val="left"/>
              <w:rPr>
                <w:rFonts w:ascii="Arial" w:hAnsi="Arial" w:cs="Arial"/>
                <w:lang w:eastAsia="en-US"/>
              </w:rPr>
            </w:pPr>
            <w:r w:rsidRPr="00A32011">
              <w:rPr>
                <w:rFonts w:ascii="Arial" w:hAnsi="Arial" w:cs="Arial"/>
              </w:rPr>
              <w:t>20 August 2021</w:t>
            </w:r>
          </w:p>
        </w:tc>
        <w:tc>
          <w:tcPr>
            <w:tcW w:w="1170" w:type="dxa"/>
            <w:shd w:val="clear" w:color="auto" w:fill="auto"/>
            <w:vAlign w:val="center"/>
          </w:tcPr>
          <w:p w14:paraId="0C7E4849" w14:textId="29087ABC" w:rsidR="00244260"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01:52</w:t>
            </w:r>
          </w:p>
        </w:tc>
        <w:tc>
          <w:tcPr>
            <w:tcW w:w="5127" w:type="dxa"/>
            <w:shd w:val="clear" w:color="auto" w:fill="auto"/>
            <w:vAlign w:val="center"/>
          </w:tcPr>
          <w:p w14:paraId="63A7DF53" w14:textId="2C492098" w:rsidR="00244260"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Source disabled due to line change</w:t>
            </w:r>
          </w:p>
        </w:tc>
      </w:tr>
      <w:tr w:rsidR="00234E27" w:rsidRPr="00A32011" w14:paraId="0C4BA374" w14:textId="77777777" w:rsidTr="00234E27">
        <w:tc>
          <w:tcPr>
            <w:tcW w:w="1071" w:type="dxa"/>
            <w:shd w:val="clear" w:color="auto" w:fill="auto"/>
            <w:vAlign w:val="center"/>
          </w:tcPr>
          <w:p w14:paraId="4AF3E07C" w14:textId="3D99A6C1" w:rsidR="00244260" w:rsidRPr="00A32011" w:rsidRDefault="007C784B" w:rsidP="00A32011">
            <w:pPr>
              <w:jc w:val="left"/>
              <w:rPr>
                <w:rFonts w:ascii="Arial" w:hAnsi="Arial" w:cs="Arial"/>
                <w:highlight w:val="yellow"/>
              </w:rPr>
            </w:pPr>
            <w:r w:rsidRPr="00A32011">
              <w:rPr>
                <w:rFonts w:ascii="Arial" w:hAnsi="Arial" w:cs="Arial"/>
              </w:rPr>
              <w:t>20 August 2021</w:t>
            </w:r>
          </w:p>
        </w:tc>
        <w:tc>
          <w:tcPr>
            <w:tcW w:w="937" w:type="dxa"/>
            <w:shd w:val="clear" w:color="auto" w:fill="auto"/>
            <w:vAlign w:val="center"/>
          </w:tcPr>
          <w:p w14:paraId="08F7CFCA" w14:textId="45B2174A" w:rsidR="00244260"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10:32</w:t>
            </w:r>
          </w:p>
        </w:tc>
        <w:tc>
          <w:tcPr>
            <w:tcW w:w="1049" w:type="dxa"/>
            <w:vAlign w:val="center"/>
          </w:tcPr>
          <w:p w14:paraId="25EB2A96" w14:textId="23DB49AC" w:rsidR="00244260" w:rsidRPr="00A32011" w:rsidRDefault="007C784B" w:rsidP="00A32011">
            <w:pPr>
              <w:pStyle w:val="HALReportText"/>
              <w:spacing w:before="0" w:after="0"/>
              <w:jc w:val="left"/>
              <w:rPr>
                <w:rFonts w:ascii="Arial" w:hAnsi="Arial" w:cs="Arial"/>
                <w:lang w:eastAsia="en-US"/>
              </w:rPr>
            </w:pPr>
            <w:r w:rsidRPr="00A32011">
              <w:rPr>
                <w:rFonts w:ascii="Arial" w:hAnsi="Arial" w:cs="Arial"/>
              </w:rPr>
              <w:t>20 August 2021</w:t>
            </w:r>
          </w:p>
        </w:tc>
        <w:tc>
          <w:tcPr>
            <w:tcW w:w="1170" w:type="dxa"/>
            <w:shd w:val="clear" w:color="auto" w:fill="auto"/>
            <w:vAlign w:val="center"/>
          </w:tcPr>
          <w:p w14:paraId="49CD8ACB" w14:textId="03C89F72" w:rsidR="00244260"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19:22</w:t>
            </w:r>
          </w:p>
        </w:tc>
        <w:tc>
          <w:tcPr>
            <w:tcW w:w="5127" w:type="dxa"/>
            <w:shd w:val="clear" w:color="auto" w:fill="auto"/>
            <w:vAlign w:val="center"/>
          </w:tcPr>
          <w:p w14:paraId="6D526077" w14:textId="47344BCC" w:rsidR="00244260" w:rsidRPr="00A32011" w:rsidRDefault="007C784B" w:rsidP="00A32011">
            <w:pPr>
              <w:pStyle w:val="HALReportText"/>
              <w:spacing w:before="0" w:after="0"/>
              <w:jc w:val="left"/>
              <w:rPr>
                <w:rFonts w:ascii="Arial" w:hAnsi="Arial" w:cs="Arial"/>
                <w:lang w:eastAsia="en-US"/>
              </w:rPr>
            </w:pPr>
            <w:r w:rsidRPr="00A32011">
              <w:rPr>
                <w:rFonts w:ascii="Arial" w:hAnsi="Arial" w:cs="Arial"/>
                <w:lang w:eastAsia="en-US"/>
              </w:rPr>
              <w:t>Source disabled due to line change</w:t>
            </w:r>
          </w:p>
        </w:tc>
      </w:tr>
    </w:tbl>
    <w:p w14:paraId="1174B4AC" w14:textId="57FFF134" w:rsidR="00244260" w:rsidRPr="00A32011" w:rsidRDefault="00244260" w:rsidP="00A32011">
      <w:pPr>
        <w:pStyle w:val="HALReportText"/>
        <w:spacing w:before="0" w:after="0"/>
        <w:jc w:val="left"/>
        <w:rPr>
          <w:rFonts w:ascii="Arial" w:hAnsi="Arial" w:cs="Arial"/>
          <w:lang w:eastAsia="en-US"/>
        </w:rPr>
      </w:pPr>
    </w:p>
    <w:p w14:paraId="10D534A8" w14:textId="76AA42AC" w:rsidR="00A350CB" w:rsidRPr="00A32011" w:rsidRDefault="00A350CB" w:rsidP="00A32011">
      <w:pPr>
        <w:pStyle w:val="HALReportText"/>
        <w:spacing w:before="0" w:after="0"/>
        <w:jc w:val="left"/>
        <w:rPr>
          <w:rFonts w:ascii="Arial" w:hAnsi="Arial" w:cs="Arial"/>
          <w:lang w:eastAsia="en-US"/>
        </w:rPr>
      </w:pPr>
    </w:p>
    <w:p w14:paraId="7CCCB4D8" w14:textId="77777777" w:rsidR="00803620" w:rsidRPr="00A32011" w:rsidRDefault="00803620" w:rsidP="00A32011">
      <w:pPr>
        <w:pStyle w:val="HALReportText"/>
        <w:spacing w:before="0" w:after="0"/>
        <w:jc w:val="left"/>
        <w:rPr>
          <w:rFonts w:ascii="Arial" w:hAnsi="Arial" w:cs="Arial"/>
          <w:lang w:eastAsia="en-US"/>
        </w:rPr>
      </w:pPr>
    </w:p>
    <w:p w14:paraId="6A620F1D" w14:textId="77777777" w:rsidR="00800CE9" w:rsidRPr="00A32011" w:rsidRDefault="00B1130D" w:rsidP="00A32011">
      <w:pPr>
        <w:pStyle w:val="Heading3"/>
        <w:spacing w:before="0" w:after="0"/>
        <w:jc w:val="left"/>
        <w:rPr>
          <w:rFonts w:ascii="Arial" w:hAnsi="Arial" w:cs="Arial"/>
          <w:color w:val="71004B"/>
          <w:sz w:val="20"/>
        </w:rPr>
      </w:pPr>
      <w:bookmarkStart w:id="40" w:name="_Toc84517107"/>
      <w:r w:rsidRPr="00A32011">
        <w:rPr>
          <w:rFonts w:ascii="Arial" w:hAnsi="Arial" w:cs="Arial"/>
          <w:color w:val="71004B"/>
          <w:sz w:val="20"/>
        </w:rPr>
        <w:t>MBES, SBP and ADCP operations</w:t>
      </w:r>
      <w:bookmarkEnd w:id="40"/>
    </w:p>
    <w:p w14:paraId="34A5F1AA" w14:textId="101E4398" w:rsidR="00CA01B8" w:rsidRPr="00A32011" w:rsidRDefault="00683F34" w:rsidP="002C32CE">
      <w:pPr>
        <w:pStyle w:val="HALReportText"/>
        <w:spacing w:after="0"/>
        <w:jc w:val="left"/>
        <w:rPr>
          <w:rFonts w:ascii="Arial" w:hAnsi="Arial" w:cs="Arial"/>
          <w:bCs/>
          <w:color w:val="000000"/>
        </w:rPr>
      </w:pPr>
      <w:r w:rsidRPr="00A32011">
        <w:rPr>
          <w:rFonts w:ascii="Arial" w:hAnsi="Arial" w:cs="Arial"/>
          <w:lang w:eastAsia="en-US"/>
        </w:rPr>
        <w:t>T</w:t>
      </w:r>
      <w:r w:rsidR="00941BED" w:rsidRPr="00A32011">
        <w:rPr>
          <w:rFonts w:ascii="Arial" w:hAnsi="Arial" w:cs="Arial"/>
          <w:lang w:eastAsia="en-US"/>
        </w:rPr>
        <w:t xml:space="preserve">he </w:t>
      </w:r>
      <w:r w:rsidR="00941BED" w:rsidRPr="00A32011">
        <w:rPr>
          <w:rFonts w:ascii="Arial" w:hAnsi="Arial" w:cs="Arial"/>
          <w:bCs/>
          <w:color w:val="000000"/>
        </w:rPr>
        <w:t xml:space="preserve">multi-beam echosounder (MBES), sub-bottom profiler (SBP), and the </w:t>
      </w:r>
      <w:r w:rsidR="0032651A" w:rsidRPr="00A32011">
        <w:rPr>
          <w:rFonts w:ascii="Arial" w:hAnsi="Arial" w:cs="Arial"/>
          <w:bCs/>
          <w:color w:val="000000"/>
        </w:rPr>
        <w:t>a</w:t>
      </w:r>
      <w:r w:rsidR="00941BED" w:rsidRPr="00A32011">
        <w:rPr>
          <w:rFonts w:ascii="Arial" w:hAnsi="Arial" w:cs="Arial"/>
          <w:bCs/>
          <w:color w:val="000000"/>
        </w:rPr>
        <w:t xml:space="preserve">coustic Doppler current profiler (ADCP) </w:t>
      </w:r>
      <w:r w:rsidR="007C429D" w:rsidRPr="00A32011">
        <w:rPr>
          <w:rFonts w:ascii="Arial" w:hAnsi="Arial" w:cs="Arial"/>
          <w:bCs/>
          <w:color w:val="000000"/>
        </w:rPr>
        <w:t xml:space="preserve">systems </w:t>
      </w:r>
      <w:r w:rsidR="000C26FD" w:rsidRPr="00A32011">
        <w:rPr>
          <w:rFonts w:ascii="Arial" w:hAnsi="Arial" w:cs="Arial"/>
          <w:bCs/>
          <w:color w:val="000000"/>
        </w:rPr>
        <w:t xml:space="preserve">were active throughout the majority of </w:t>
      </w:r>
      <w:r w:rsidR="0032651A" w:rsidRPr="00A32011">
        <w:rPr>
          <w:rFonts w:ascii="Arial" w:hAnsi="Arial" w:cs="Arial"/>
          <w:bCs/>
          <w:color w:val="000000"/>
        </w:rPr>
        <w:t>the survey while the vessel was within the survey are</w:t>
      </w:r>
      <w:r w:rsidR="00F81BEB" w:rsidRPr="00A32011">
        <w:rPr>
          <w:rFonts w:ascii="Arial" w:hAnsi="Arial" w:cs="Arial"/>
          <w:bCs/>
          <w:color w:val="000000"/>
        </w:rPr>
        <w:t xml:space="preserve">a for a total of </w:t>
      </w:r>
      <w:r w:rsidR="00D2497E" w:rsidRPr="00A32011">
        <w:rPr>
          <w:rFonts w:ascii="Arial" w:hAnsi="Arial" w:cs="Arial"/>
          <w:bCs/>
          <w:color w:val="000000"/>
        </w:rPr>
        <w:t>767</w:t>
      </w:r>
      <w:r w:rsidR="00F81BEB" w:rsidRPr="00A32011">
        <w:rPr>
          <w:rFonts w:ascii="Arial" w:hAnsi="Arial" w:cs="Arial"/>
          <w:bCs/>
          <w:color w:val="000000"/>
        </w:rPr>
        <w:t xml:space="preserve"> hours </w:t>
      </w:r>
      <w:r w:rsidR="00D2497E" w:rsidRPr="00A32011">
        <w:rPr>
          <w:rFonts w:ascii="Arial" w:hAnsi="Arial" w:cs="Arial"/>
          <w:bCs/>
          <w:color w:val="000000"/>
        </w:rPr>
        <w:t>30</w:t>
      </w:r>
      <w:r w:rsidR="00F81BEB" w:rsidRPr="00A32011">
        <w:rPr>
          <w:rFonts w:ascii="Arial" w:hAnsi="Arial" w:cs="Arial"/>
          <w:bCs/>
          <w:color w:val="000000"/>
        </w:rPr>
        <w:t xml:space="preserve"> minutes</w:t>
      </w:r>
      <w:r w:rsidR="00806CA2" w:rsidRPr="00A32011">
        <w:rPr>
          <w:rFonts w:ascii="Arial" w:hAnsi="Arial" w:cs="Arial"/>
          <w:bCs/>
          <w:color w:val="000000"/>
        </w:rPr>
        <w:t>.</w:t>
      </w:r>
      <w:r w:rsidR="00F81BEB" w:rsidRPr="00A32011">
        <w:rPr>
          <w:rFonts w:ascii="Arial" w:hAnsi="Arial" w:cs="Arial"/>
          <w:bCs/>
          <w:color w:val="000000"/>
        </w:rPr>
        <w:t xml:space="preserve"> The sound sources were active for the first time on </w:t>
      </w:r>
      <w:r w:rsidR="00D2497E" w:rsidRPr="00A32011">
        <w:rPr>
          <w:rFonts w:ascii="Arial" w:hAnsi="Arial" w:cs="Arial"/>
          <w:bCs/>
          <w:color w:val="000000"/>
        </w:rPr>
        <w:t>2</w:t>
      </w:r>
      <w:r w:rsidR="00F81BEB" w:rsidRPr="00A32011">
        <w:rPr>
          <w:rFonts w:ascii="Arial" w:hAnsi="Arial" w:cs="Arial"/>
          <w:bCs/>
          <w:color w:val="000000"/>
        </w:rPr>
        <w:t>0 Ju</w:t>
      </w:r>
      <w:r w:rsidR="00D2497E" w:rsidRPr="00A32011">
        <w:rPr>
          <w:rFonts w:ascii="Arial" w:hAnsi="Arial" w:cs="Arial"/>
          <w:bCs/>
          <w:color w:val="000000"/>
        </w:rPr>
        <w:t>ly</w:t>
      </w:r>
      <w:r w:rsidR="00F81BEB" w:rsidRPr="00A32011">
        <w:rPr>
          <w:rFonts w:ascii="Arial" w:hAnsi="Arial" w:cs="Arial"/>
          <w:bCs/>
          <w:color w:val="000000"/>
        </w:rPr>
        <w:t xml:space="preserve"> 2021 at 15:</w:t>
      </w:r>
      <w:r w:rsidR="00D2497E" w:rsidRPr="00A32011">
        <w:rPr>
          <w:rFonts w:ascii="Arial" w:hAnsi="Arial" w:cs="Arial"/>
          <w:bCs/>
          <w:color w:val="000000"/>
        </w:rPr>
        <w:t>55</w:t>
      </w:r>
      <w:r w:rsidR="00F81BEB" w:rsidRPr="00A32011">
        <w:rPr>
          <w:rFonts w:ascii="Arial" w:hAnsi="Arial" w:cs="Arial"/>
          <w:bCs/>
          <w:color w:val="000000"/>
        </w:rPr>
        <w:t xml:space="preserve"> (SBP), and </w:t>
      </w:r>
      <w:r w:rsidR="00D2497E" w:rsidRPr="00A32011">
        <w:rPr>
          <w:rFonts w:ascii="Arial" w:hAnsi="Arial" w:cs="Arial"/>
          <w:bCs/>
          <w:color w:val="000000"/>
        </w:rPr>
        <w:t>15:55</w:t>
      </w:r>
      <w:r w:rsidR="00F81BEB" w:rsidRPr="00A32011">
        <w:rPr>
          <w:rFonts w:ascii="Arial" w:hAnsi="Arial" w:cs="Arial"/>
          <w:bCs/>
          <w:color w:val="000000"/>
        </w:rPr>
        <w:t xml:space="preserve"> UTC (ADCP)</w:t>
      </w:r>
      <w:r w:rsidR="00D2497E" w:rsidRPr="00A32011">
        <w:rPr>
          <w:rFonts w:ascii="Arial" w:hAnsi="Arial" w:cs="Arial"/>
          <w:bCs/>
          <w:color w:val="000000"/>
        </w:rPr>
        <w:t xml:space="preserve"> and on 21 July 2021 at 05:24 (MBES)</w:t>
      </w:r>
      <w:r w:rsidR="00F81BEB" w:rsidRPr="00A32011">
        <w:rPr>
          <w:rFonts w:ascii="Arial" w:hAnsi="Arial" w:cs="Arial"/>
          <w:bCs/>
          <w:color w:val="000000"/>
        </w:rPr>
        <w:t xml:space="preserve">. All three sound sources were de-activated for the survey on </w:t>
      </w:r>
      <w:r w:rsidR="00D2497E" w:rsidRPr="00A32011">
        <w:rPr>
          <w:rFonts w:ascii="Arial" w:hAnsi="Arial" w:cs="Arial"/>
          <w:bCs/>
          <w:color w:val="000000"/>
        </w:rPr>
        <w:t>21</w:t>
      </w:r>
      <w:r w:rsidR="00F81BEB" w:rsidRPr="00A32011">
        <w:rPr>
          <w:rFonts w:ascii="Arial" w:hAnsi="Arial" w:cs="Arial"/>
          <w:bCs/>
          <w:color w:val="000000"/>
        </w:rPr>
        <w:t xml:space="preserve"> </w:t>
      </w:r>
      <w:r w:rsidR="00D2497E" w:rsidRPr="00A32011">
        <w:rPr>
          <w:rFonts w:ascii="Arial" w:hAnsi="Arial" w:cs="Arial"/>
          <w:bCs/>
          <w:color w:val="000000"/>
        </w:rPr>
        <w:t>August</w:t>
      </w:r>
      <w:r w:rsidR="00F81BEB" w:rsidRPr="00A32011">
        <w:rPr>
          <w:rFonts w:ascii="Arial" w:hAnsi="Arial" w:cs="Arial"/>
          <w:bCs/>
          <w:color w:val="000000"/>
        </w:rPr>
        <w:t xml:space="preserve"> 2021 at </w:t>
      </w:r>
      <w:r w:rsidR="00D2497E" w:rsidRPr="00A32011">
        <w:rPr>
          <w:rFonts w:ascii="Arial" w:hAnsi="Arial" w:cs="Arial"/>
          <w:bCs/>
          <w:color w:val="000000"/>
        </w:rPr>
        <w:t>15</w:t>
      </w:r>
      <w:r w:rsidR="00F81BEB" w:rsidRPr="00A32011">
        <w:rPr>
          <w:rFonts w:ascii="Arial" w:hAnsi="Arial" w:cs="Arial"/>
          <w:bCs/>
          <w:color w:val="000000"/>
        </w:rPr>
        <w:t>:25 UTC.</w:t>
      </w:r>
    </w:p>
    <w:p w14:paraId="376D366D" w14:textId="77777777" w:rsidR="00F81BEB" w:rsidRPr="00A32011" w:rsidRDefault="00F81BEB" w:rsidP="00A32011">
      <w:pPr>
        <w:pStyle w:val="HALReportText"/>
        <w:spacing w:before="0" w:after="0"/>
        <w:jc w:val="left"/>
        <w:rPr>
          <w:rFonts w:ascii="Arial" w:hAnsi="Arial" w:cs="Arial"/>
          <w:bCs/>
          <w:color w:val="000000"/>
        </w:rPr>
      </w:pPr>
    </w:p>
    <w:p w14:paraId="2068E567" w14:textId="689E4661" w:rsidR="00B1130D" w:rsidRPr="00A32011" w:rsidRDefault="00B1130D" w:rsidP="00A32011">
      <w:pPr>
        <w:pStyle w:val="Heading3"/>
        <w:spacing w:before="0" w:after="0"/>
        <w:jc w:val="left"/>
        <w:rPr>
          <w:rFonts w:ascii="Arial" w:hAnsi="Arial" w:cs="Arial"/>
          <w:color w:val="71004B"/>
          <w:sz w:val="20"/>
        </w:rPr>
      </w:pPr>
      <w:bookmarkStart w:id="41" w:name="_Toc84517108"/>
      <w:r w:rsidRPr="00A32011">
        <w:rPr>
          <w:rFonts w:ascii="Arial" w:hAnsi="Arial" w:cs="Arial"/>
          <w:color w:val="71004B"/>
          <w:sz w:val="20"/>
        </w:rPr>
        <w:t>A</w:t>
      </w:r>
      <w:r w:rsidR="00F81BEB" w:rsidRPr="00A32011">
        <w:rPr>
          <w:rFonts w:ascii="Arial" w:hAnsi="Arial" w:cs="Arial"/>
          <w:color w:val="71004B"/>
          <w:sz w:val="20"/>
        </w:rPr>
        <w:t>coustic source</w:t>
      </w:r>
      <w:r w:rsidRPr="00A32011">
        <w:rPr>
          <w:rFonts w:ascii="Arial" w:hAnsi="Arial" w:cs="Arial"/>
          <w:color w:val="71004B"/>
          <w:sz w:val="20"/>
        </w:rPr>
        <w:t xml:space="preserve"> operations</w:t>
      </w:r>
      <w:bookmarkEnd w:id="41"/>
    </w:p>
    <w:p w14:paraId="51D7CA4A" w14:textId="7413E207" w:rsidR="00162EDD" w:rsidRPr="00162EDD" w:rsidRDefault="00B10ADC" w:rsidP="00162EDD">
      <w:pPr>
        <w:pStyle w:val="HALReportText"/>
        <w:spacing w:after="0"/>
        <w:jc w:val="left"/>
        <w:rPr>
          <w:rFonts w:ascii="Arial" w:hAnsi="Arial" w:cs="Arial"/>
        </w:rPr>
      </w:pPr>
      <w:r w:rsidRPr="00A32011">
        <w:rPr>
          <w:rFonts w:ascii="Arial" w:hAnsi="Arial" w:cs="Arial"/>
          <w:lang w:eastAsia="en-US"/>
        </w:rPr>
        <w:t xml:space="preserve">The acoustic source was active for a total of </w:t>
      </w:r>
      <w:r w:rsidR="007B733D" w:rsidRPr="00A32011">
        <w:rPr>
          <w:rFonts w:ascii="Arial" w:hAnsi="Arial" w:cs="Arial"/>
          <w:lang w:eastAsia="en-US"/>
        </w:rPr>
        <w:t>622</w:t>
      </w:r>
      <w:r w:rsidRPr="00A32011">
        <w:rPr>
          <w:rFonts w:ascii="Arial" w:hAnsi="Arial" w:cs="Arial"/>
          <w:lang w:eastAsia="en-US"/>
        </w:rPr>
        <w:t xml:space="preserve"> hour</w:t>
      </w:r>
      <w:r w:rsidR="00091A76" w:rsidRPr="00A32011">
        <w:rPr>
          <w:rFonts w:ascii="Arial" w:hAnsi="Arial" w:cs="Arial"/>
          <w:lang w:eastAsia="en-US"/>
        </w:rPr>
        <w:t>s</w:t>
      </w:r>
      <w:r w:rsidRPr="00A32011">
        <w:rPr>
          <w:rFonts w:ascii="Arial" w:hAnsi="Arial" w:cs="Arial"/>
          <w:lang w:eastAsia="en-US"/>
        </w:rPr>
        <w:t xml:space="preserve"> </w:t>
      </w:r>
      <w:r w:rsidR="007B733D" w:rsidRPr="00A32011">
        <w:rPr>
          <w:rFonts w:ascii="Arial" w:hAnsi="Arial" w:cs="Arial"/>
          <w:lang w:eastAsia="en-US"/>
        </w:rPr>
        <w:t>23</w:t>
      </w:r>
      <w:r w:rsidRPr="00A32011">
        <w:rPr>
          <w:rFonts w:ascii="Arial" w:hAnsi="Arial" w:cs="Arial"/>
          <w:lang w:eastAsia="en-US"/>
        </w:rPr>
        <w:t xml:space="preserve"> minutes </w:t>
      </w:r>
      <w:r w:rsidR="008E51E0" w:rsidRPr="00A32011">
        <w:rPr>
          <w:rFonts w:ascii="Arial" w:hAnsi="Arial" w:cs="Arial"/>
          <w:lang w:eastAsia="en-US"/>
        </w:rPr>
        <w:t xml:space="preserve">throughout </w:t>
      </w:r>
      <w:r w:rsidR="00CA3576" w:rsidRPr="00A32011">
        <w:rPr>
          <w:rFonts w:ascii="Arial" w:hAnsi="Arial" w:cs="Arial"/>
          <w:lang w:eastAsia="en-US"/>
        </w:rPr>
        <w:t>the</w:t>
      </w:r>
      <w:r w:rsidR="008E51E0" w:rsidRPr="00A32011">
        <w:rPr>
          <w:rFonts w:ascii="Arial" w:hAnsi="Arial" w:cs="Arial"/>
          <w:lang w:eastAsia="en-US"/>
        </w:rPr>
        <w:t xml:space="preserve"> survey</w:t>
      </w:r>
      <w:r w:rsidRPr="00A32011">
        <w:rPr>
          <w:rFonts w:ascii="Arial" w:hAnsi="Arial" w:cs="Arial"/>
          <w:lang w:eastAsia="en-US"/>
        </w:rPr>
        <w:t xml:space="preserve">. </w:t>
      </w:r>
      <w:r w:rsidR="00CA3576" w:rsidRPr="00A32011">
        <w:rPr>
          <w:rFonts w:ascii="Arial" w:hAnsi="Arial" w:cs="Arial"/>
          <w:lang w:eastAsia="en-US"/>
        </w:rPr>
        <w:t>This total included</w:t>
      </w:r>
      <w:r w:rsidR="005C3F4B" w:rsidRPr="00A32011">
        <w:rPr>
          <w:rFonts w:ascii="Arial" w:hAnsi="Arial" w:cs="Arial"/>
          <w:lang w:eastAsia="en-US"/>
        </w:rPr>
        <w:t xml:space="preserve">: </w:t>
      </w:r>
      <w:r w:rsidR="007B733D" w:rsidRPr="00A32011">
        <w:rPr>
          <w:rFonts w:ascii="Arial" w:hAnsi="Arial" w:cs="Arial"/>
          <w:lang w:eastAsia="en-US"/>
        </w:rPr>
        <w:t>10</w:t>
      </w:r>
      <w:r w:rsidR="005C3F4B" w:rsidRPr="00A32011">
        <w:rPr>
          <w:rFonts w:ascii="Arial" w:hAnsi="Arial" w:cs="Arial"/>
          <w:lang w:eastAsia="en-US"/>
        </w:rPr>
        <w:t xml:space="preserve"> hours </w:t>
      </w:r>
      <w:r w:rsidR="007B733D" w:rsidRPr="00A32011">
        <w:rPr>
          <w:rFonts w:ascii="Arial" w:hAnsi="Arial" w:cs="Arial"/>
          <w:lang w:eastAsia="en-US"/>
        </w:rPr>
        <w:t>15</w:t>
      </w:r>
      <w:r w:rsidR="005C3F4B" w:rsidRPr="00A32011">
        <w:rPr>
          <w:rFonts w:ascii="Arial" w:hAnsi="Arial" w:cs="Arial"/>
          <w:lang w:eastAsia="en-US"/>
        </w:rPr>
        <w:t xml:space="preserve"> minutes of ramp-up,</w:t>
      </w:r>
      <w:r w:rsidR="00CA3576" w:rsidRPr="00A32011">
        <w:rPr>
          <w:rFonts w:ascii="Arial" w:hAnsi="Arial" w:cs="Arial"/>
          <w:lang w:eastAsia="en-US"/>
        </w:rPr>
        <w:t xml:space="preserve"> </w:t>
      </w:r>
      <w:r w:rsidR="007B733D" w:rsidRPr="00A32011">
        <w:rPr>
          <w:rFonts w:ascii="Arial" w:hAnsi="Arial" w:cs="Arial"/>
          <w:lang w:eastAsia="en-US"/>
        </w:rPr>
        <w:t>552</w:t>
      </w:r>
      <w:r w:rsidR="00F81BEB" w:rsidRPr="00A32011">
        <w:rPr>
          <w:rFonts w:ascii="Arial" w:hAnsi="Arial" w:cs="Arial"/>
          <w:lang w:eastAsia="en-US"/>
        </w:rPr>
        <w:t xml:space="preserve"> </w:t>
      </w:r>
      <w:r w:rsidR="006B2FB0" w:rsidRPr="00A32011">
        <w:rPr>
          <w:rFonts w:ascii="Arial" w:hAnsi="Arial" w:cs="Arial"/>
          <w:lang w:eastAsia="en-US"/>
        </w:rPr>
        <w:t xml:space="preserve">hours </w:t>
      </w:r>
      <w:r w:rsidR="007B733D" w:rsidRPr="00A32011">
        <w:rPr>
          <w:rFonts w:ascii="Arial" w:hAnsi="Arial" w:cs="Arial"/>
          <w:lang w:eastAsia="en-US"/>
        </w:rPr>
        <w:t xml:space="preserve">59 minutes </w:t>
      </w:r>
      <w:r w:rsidR="00CA3576" w:rsidRPr="00A32011">
        <w:rPr>
          <w:rFonts w:ascii="Arial" w:hAnsi="Arial" w:cs="Arial"/>
          <w:lang w:eastAsia="en-US"/>
        </w:rPr>
        <w:t xml:space="preserve">of </w:t>
      </w:r>
      <w:r w:rsidR="005C3F4B" w:rsidRPr="00A32011">
        <w:rPr>
          <w:rFonts w:ascii="Arial" w:hAnsi="Arial" w:cs="Arial"/>
          <w:lang w:eastAsia="en-US"/>
        </w:rPr>
        <w:t>o</w:t>
      </w:r>
      <w:r w:rsidR="00CA3576" w:rsidRPr="00A32011">
        <w:rPr>
          <w:rFonts w:ascii="Arial" w:hAnsi="Arial" w:cs="Arial"/>
          <w:lang w:eastAsia="en-US"/>
        </w:rPr>
        <w:t>perations</w:t>
      </w:r>
      <w:r w:rsidR="005C3F4B" w:rsidRPr="00A32011">
        <w:rPr>
          <w:rFonts w:ascii="Arial" w:hAnsi="Arial" w:cs="Arial"/>
          <w:lang w:eastAsia="en-US"/>
        </w:rPr>
        <w:t xml:space="preserve"> on a survey line (</w:t>
      </w:r>
      <w:r w:rsidR="00BA3A9F" w:rsidRPr="00A32011">
        <w:rPr>
          <w:rFonts w:ascii="Arial" w:hAnsi="Arial" w:cs="Arial"/>
          <w:lang w:eastAsia="en-US"/>
        </w:rPr>
        <w:t>454</w:t>
      </w:r>
      <w:r w:rsidR="005C3F4B" w:rsidRPr="00A32011">
        <w:rPr>
          <w:rFonts w:ascii="Arial" w:hAnsi="Arial" w:cs="Arial"/>
          <w:lang w:eastAsia="en-US"/>
        </w:rPr>
        <w:t xml:space="preserve"> hours </w:t>
      </w:r>
      <w:r w:rsidR="00BA3A9F" w:rsidRPr="00A32011">
        <w:rPr>
          <w:rFonts w:ascii="Arial" w:hAnsi="Arial" w:cs="Arial"/>
          <w:lang w:eastAsia="en-US"/>
        </w:rPr>
        <w:t>24</w:t>
      </w:r>
      <w:r w:rsidR="005C3F4B" w:rsidRPr="00A32011">
        <w:rPr>
          <w:rFonts w:ascii="Arial" w:hAnsi="Arial" w:cs="Arial"/>
          <w:lang w:eastAsia="en-US"/>
        </w:rPr>
        <w:t xml:space="preserve"> minutes at full volume and </w:t>
      </w:r>
      <w:r w:rsidR="00BA3A9F" w:rsidRPr="00A32011">
        <w:rPr>
          <w:rFonts w:ascii="Arial" w:hAnsi="Arial" w:cs="Arial"/>
          <w:lang w:eastAsia="en-US"/>
        </w:rPr>
        <w:t>98</w:t>
      </w:r>
      <w:r w:rsidR="005C3F4B" w:rsidRPr="00A32011">
        <w:rPr>
          <w:rFonts w:ascii="Arial" w:hAnsi="Arial" w:cs="Arial"/>
          <w:lang w:eastAsia="en-US"/>
        </w:rPr>
        <w:t xml:space="preserve"> hours </w:t>
      </w:r>
      <w:r w:rsidR="00BA3A9F" w:rsidRPr="00A32011">
        <w:rPr>
          <w:rFonts w:ascii="Arial" w:hAnsi="Arial" w:cs="Arial"/>
          <w:lang w:eastAsia="en-US"/>
        </w:rPr>
        <w:t>35</w:t>
      </w:r>
      <w:r w:rsidR="005C3F4B" w:rsidRPr="00A32011">
        <w:rPr>
          <w:rFonts w:ascii="Arial" w:hAnsi="Arial" w:cs="Arial"/>
          <w:lang w:eastAsia="en-US"/>
        </w:rPr>
        <w:t xml:space="preserve"> minutes at reduced volumes),</w:t>
      </w:r>
      <w:r w:rsidR="007B733D" w:rsidRPr="00A32011">
        <w:rPr>
          <w:rFonts w:ascii="Arial" w:hAnsi="Arial" w:cs="Arial"/>
          <w:lang w:eastAsia="en-US"/>
        </w:rPr>
        <w:t>58</w:t>
      </w:r>
      <w:r w:rsidR="005C3F4B" w:rsidRPr="00A32011">
        <w:rPr>
          <w:rFonts w:ascii="Arial" w:hAnsi="Arial" w:cs="Arial"/>
          <w:lang w:eastAsia="en-US"/>
        </w:rPr>
        <w:t xml:space="preserve"> hours </w:t>
      </w:r>
      <w:r w:rsidR="007B733D" w:rsidRPr="00A32011">
        <w:rPr>
          <w:rFonts w:ascii="Arial" w:hAnsi="Arial" w:cs="Arial"/>
          <w:lang w:eastAsia="en-US"/>
        </w:rPr>
        <w:t>46</w:t>
      </w:r>
      <w:r w:rsidR="005C3F4B" w:rsidRPr="00A32011">
        <w:rPr>
          <w:rFonts w:ascii="Arial" w:hAnsi="Arial" w:cs="Arial"/>
          <w:lang w:eastAsia="en-US"/>
        </w:rPr>
        <w:t xml:space="preserve"> minutes of operations not on a survey line (</w:t>
      </w:r>
      <w:r w:rsidR="00BA3A9F" w:rsidRPr="00A32011">
        <w:rPr>
          <w:rFonts w:ascii="Arial" w:hAnsi="Arial" w:cs="Arial"/>
          <w:lang w:eastAsia="en-US"/>
        </w:rPr>
        <w:t xml:space="preserve">52 </w:t>
      </w:r>
      <w:r w:rsidR="005C3F4B" w:rsidRPr="00A32011">
        <w:rPr>
          <w:rFonts w:ascii="Arial" w:hAnsi="Arial" w:cs="Arial"/>
          <w:lang w:eastAsia="en-US"/>
        </w:rPr>
        <w:t xml:space="preserve">hours </w:t>
      </w:r>
      <w:r w:rsidR="00BA3A9F" w:rsidRPr="00A32011">
        <w:rPr>
          <w:rFonts w:ascii="Arial" w:hAnsi="Arial" w:cs="Arial"/>
          <w:lang w:eastAsia="en-US"/>
        </w:rPr>
        <w:t>26</w:t>
      </w:r>
      <w:r w:rsidR="005C3F4B" w:rsidRPr="00A32011">
        <w:rPr>
          <w:rFonts w:ascii="Arial" w:hAnsi="Arial" w:cs="Arial"/>
          <w:lang w:eastAsia="en-US"/>
        </w:rPr>
        <w:t xml:space="preserve"> minutes at full volume and </w:t>
      </w:r>
      <w:r w:rsidR="00BA3A9F" w:rsidRPr="00A32011">
        <w:rPr>
          <w:rFonts w:ascii="Arial" w:hAnsi="Arial" w:cs="Arial"/>
          <w:lang w:eastAsia="en-US"/>
        </w:rPr>
        <w:t xml:space="preserve">six </w:t>
      </w:r>
      <w:r w:rsidR="005C3F4B" w:rsidRPr="00A32011">
        <w:rPr>
          <w:rFonts w:ascii="Arial" w:hAnsi="Arial" w:cs="Arial"/>
          <w:lang w:eastAsia="en-US"/>
        </w:rPr>
        <w:t xml:space="preserve">hours </w:t>
      </w:r>
      <w:r w:rsidR="00F81BEB" w:rsidRPr="00A32011">
        <w:rPr>
          <w:rFonts w:ascii="Arial" w:hAnsi="Arial" w:cs="Arial"/>
          <w:lang w:eastAsia="en-US"/>
        </w:rPr>
        <w:t>2</w:t>
      </w:r>
      <w:r w:rsidR="00BA3A9F" w:rsidRPr="00A32011">
        <w:rPr>
          <w:rFonts w:ascii="Arial" w:hAnsi="Arial" w:cs="Arial"/>
          <w:lang w:eastAsia="en-US"/>
        </w:rPr>
        <w:t>0</w:t>
      </w:r>
      <w:r w:rsidR="005C3F4B" w:rsidRPr="00A32011">
        <w:rPr>
          <w:rFonts w:ascii="Arial" w:hAnsi="Arial" w:cs="Arial"/>
          <w:lang w:eastAsia="en-US"/>
        </w:rPr>
        <w:t xml:space="preserve"> minutes of reduced volumes),</w:t>
      </w:r>
      <w:r w:rsidR="000C2413" w:rsidRPr="00A32011">
        <w:rPr>
          <w:rFonts w:ascii="Arial" w:hAnsi="Arial" w:cs="Arial"/>
          <w:lang w:eastAsia="en-US"/>
        </w:rPr>
        <w:t xml:space="preserve"> and </w:t>
      </w:r>
      <w:r w:rsidR="007B733D" w:rsidRPr="00A32011">
        <w:rPr>
          <w:rFonts w:ascii="Arial" w:hAnsi="Arial" w:cs="Arial"/>
          <w:lang w:eastAsia="en-US"/>
        </w:rPr>
        <w:t>23</w:t>
      </w:r>
      <w:r w:rsidR="00F81BEB" w:rsidRPr="00A32011">
        <w:rPr>
          <w:rFonts w:ascii="Arial" w:hAnsi="Arial" w:cs="Arial"/>
          <w:lang w:eastAsia="en-US"/>
        </w:rPr>
        <w:t xml:space="preserve"> minutes</w:t>
      </w:r>
      <w:r w:rsidR="005C3F4B" w:rsidRPr="00A32011">
        <w:rPr>
          <w:rFonts w:ascii="Arial" w:hAnsi="Arial" w:cs="Arial"/>
          <w:lang w:eastAsia="en-US"/>
        </w:rPr>
        <w:t xml:space="preserve"> of source testing</w:t>
      </w:r>
      <w:r w:rsidR="000C2413" w:rsidRPr="00A32011">
        <w:rPr>
          <w:rFonts w:ascii="Arial" w:hAnsi="Arial" w:cs="Arial"/>
          <w:lang w:eastAsia="en-US"/>
        </w:rPr>
        <w:t>.</w:t>
      </w:r>
      <w:r w:rsidR="000C2413" w:rsidRPr="00A32011">
        <w:rPr>
          <w:rFonts w:ascii="Arial" w:hAnsi="Arial" w:cs="Arial"/>
        </w:rPr>
        <w:t xml:space="preserve"> </w:t>
      </w:r>
      <w:r w:rsidR="00256386" w:rsidRPr="00A32011">
        <w:rPr>
          <w:rFonts w:ascii="Arial" w:hAnsi="Arial" w:cs="Arial"/>
        </w:rPr>
        <w:fldChar w:fldCharType="begin"/>
      </w:r>
      <w:r w:rsidR="00256386" w:rsidRPr="00A32011">
        <w:rPr>
          <w:rFonts w:ascii="Arial" w:hAnsi="Arial" w:cs="Arial"/>
        </w:rPr>
        <w:instrText xml:space="preserve"> REF _Ref500337959 \h </w:instrText>
      </w:r>
      <w:r w:rsidR="00961849" w:rsidRPr="00A32011">
        <w:rPr>
          <w:rFonts w:ascii="Arial" w:hAnsi="Arial" w:cs="Arial"/>
        </w:rPr>
        <w:instrText xml:space="preserve"> \* MERGEFORMAT </w:instrText>
      </w:r>
      <w:r w:rsidR="00256386" w:rsidRPr="00A32011">
        <w:rPr>
          <w:rFonts w:ascii="Arial" w:hAnsi="Arial" w:cs="Arial"/>
        </w:rPr>
      </w:r>
      <w:r w:rsidR="00256386" w:rsidRPr="00A32011">
        <w:rPr>
          <w:rFonts w:ascii="Arial" w:hAnsi="Arial" w:cs="Arial"/>
        </w:rPr>
        <w:fldChar w:fldCharType="separate"/>
      </w:r>
    </w:p>
    <w:p w14:paraId="73356F04" w14:textId="39D30F25" w:rsidR="00941BED" w:rsidRPr="00A32011" w:rsidRDefault="00162EDD" w:rsidP="002C32CE">
      <w:pPr>
        <w:pStyle w:val="HALReportText"/>
        <w:spacing w:after="0"/>
        <w:jc w:val="left"/>
        <w:rPr>
          <w:rFonts w:ascii="Arial" w:hAnsi="Arial" w:cs="Arial"/>
        </w:rPr>
      </w:pPr>
      <w:r w:rsidRPr="00162EDD">
        <w:rPr>
          <w:rFonts w:ascii="Arial" w:hAnsi="Arial" w:cs="Arial"/>
        </w:rPr>
        <w:t>Table</w:t>
      </w:r>
      <w:r w:rsidRPr="00162EDD">
        <w:rPr>
          <w:rFonts w:ascii="Arial" w:hAnsi="Arial" w:cs="Arial"/>
          <w:noProof/>
        </w:rPr>
        <w:t xml:space="preserve"> </w:t>
      </w:r>
      <w:r>
        <w:rPr>
          <w:rFonts w:ascii="Arial" w:hAnsi="Arial" w:cs="Arial"/>
          <w:b/>
          <w:noProof/>
          <w:color w:val="71004B"/>
        </w:rPr>
        <w:t>7</w:t>
      </w:r>
      <w:r w:rsidR="00256386" w:rsidRPr="00A32011">
        <w:rPr>
          <w:rFonts w:ascii="Arial" w:hAnsi="Arial" w:cs="Arial"/>
        </w:rPr>
        <w:fldChar w:fldCharType="end"/>
      </w:r>
      <w:r w:rsidR="00256386" w:rsidRPr="00A32011">
        <w:rPr>
          <w:rFonts w:ascii="Arial" w:hAnsi="Arial" w:cs="Arial"/>
        </w:rPr>
        <w:t xml:space="preserve"> summarize the acoustic source operations over the course of the seismic survey.  </w:t>
      </w:r>
    </w:p>
    <w:p w14:paraId="2B091336" w14:textId="77777777" w:rsidR="002C32CE" w:rsidRDefault="002C32CE" w:rsidP="00A32011">
      <w:pPr>
        <w:pStyle w:val="HALReportText"/>
        <w:spacing w:before="0" w:after="0"/>
        <w:jc w:val="left"/>
        <w:rPr>
          <w:rFonts w:ascii="Arial" w:hAnsi="Arial" w:cs="Arial"/>
        </w:rPr>
      </w:pPr>
    </w:p>
    <w:p w14:paraId="63F0DB0C" w14:textId="70F8C7CB" w:rsidR="00EF0E2C" w:rsidRPr="00A32011" w:rsidRDefault="008F4107" w:rsidP="00A32011">
      <w:pPr>
        <w:pStyle w:val="HALReportText"/>
        <w:spacing w:before="0" w:after="0"/>
        <w:jc w:val="left"/>
        <w:rPr>
          <w:rFonts w:ascii="Arial" w:hAnsi="Arial" w:cs="Arial"/>
        </w:rPr>
      </w:pPr>
      <w:r w:rsidRPr="00A32011">
        <w:rPr>
          <w:rFonts w:ascii="Arial" w:hAnsi="Arial" w:cs="Arial"/>
        </w:rPr>
        <w:t xml:space="preserve">The acoustic source was ramped-up </w:t>
      </w:r>
      <w:r w:rsidR="007B733D" w:rsidRPr="00A32011">
        <w:rPr>
          <w:rFonts w:ascii="Arial" w:hAnsi="Arial" w:cs="Arial"/>
        </w:rPr>
        <w:t>30</w:t>
      </w:r>
      <w:r w:rsidRPr="00A32011">
        <w:rPr>
          <w:rFonts w:ascii="Arial" w:hAnsi="Arial" w:cs="Arial"/>
        </w:rPr>
        <w:t xml:space="preserve"> times over the course of the survey</w:t>
      </w:r>
      <w:r w:rsidR="00F81BEB" w:rsidRPr="00A32011">
        <w:rPr>
          <w:rFonts w:ascii="Arial" w:hAnsi="Arial" w:cs="Arial"/>
        </w:rPr>
        <w:t xml:space="preserve">, including </w:t>
      </w:r>
      <w:r w:rsidR="007B733D" w:rsidRPr="00A32011">
        <w:rPr>
          <w:rFonts w:ascii="Arial" w:hAnsi="Arial" w:cs="Arial"/>
        </w:rPr>
        <w:t>10</w:t>
      </w:r>
      <w:r w:rsidR="00F81BEB" w:rsidRPr="00A32011">
        <w:rPr>
          <w:rFonts w:ascii="Arial" w:hAnsi="Arial" w:cs="Arial"/>
        </w:rPr>
        <w:t xml:space="preserve"> times</w:t>
      </w:r>
      <w:r w:rsidRPr="00A32011">
        <w:rPr>
          <w:rFonts w:ascii="Arial" w:hAnsi="Arial" w:cs="Arial"/>
        </w:rPr>
        <w:t xml:space="preserve"> to commence source operations from a period of silence </w:t>
      </w:r>
      <w:r w:rsidR="00F81BEB" w:rsidRPr="00A32011">
        <w:rPr>
          <w:rFonts w:ascii="Arial" w:hAnsi="Arial" w:cs="Arial"/>
        </w:rPr>
        <w:t xml:space="preserve">and </w:t>
      </w:r>
      <w:r w:rsidR="007B733D" w:rsidRPr="00A32011">
        <w:rPr>
          <w:rFonts w:ascii="Arial" w:hAnsi="Arial" w:cs="Arial"/>
        </w:rPr>
        <w:t>20</w:t>
      </w:r>
      <w:r w:rsidR="00F81BEB" w:rsidRPr="00A32011">
        <w:rPr>
          <w:rFonts w:ascii="Arial" w:hAnsi="Arial" w:cs="Arial"/>
        </w:rPr>
        <w:t xml:space="preserve"> times</w:t>
      </w:r>
      <w:r w:rsidRPr="00A32011">
        <w:rPr>
          <w:rFonts w:ascii="Arial" w:hAnsi="Arial" w:cs="Arial"/>
        </w:rPr>
        <w:t xml:space="preserve"> to resume source operations from a mitigation shut-down for protected species. </w:t>
      </w:r>
      <w:r w:rsidR="007B733D" w:rsidRPr="00A32011">
        <w:rPr>
          <w:rFonts w:ascii="Arial" w:hAnsi="Arial" w:cs="Arial"/>
        </w:rPr>
        <w:t>29</w:t>
      </w:r>
      <w:r w:rsidRPr="00A32011">
        <w:rPr>
          <w:rFonts w:ascii="Arial" w:hAnsi="Arial" w:cs="Arial"/>
        </w:rPr>
        <w:t xml:space="preserve"> ramp-ups were conducted during daylight hours and </w:t>
      </w:r>
      <w:r w:rsidR="00B9183B" w:rsidRPr="00A32011">
        <w:rPr>
          <w:rFonts w:ascii="Arial" w:hAnsi="Arial" w:cs="Arial"/>
        </w:rPr>
        <w:t xml:space="preserve">one </w:t>
      </w:r>
      <w:r w:rsidRPr="00A32011">
        <w:rPr>
          <w:rFonts w:ascii="Arial" w:hAnsi="Arial" w:cs="Arial"/>
        </w:rPr>
        <w:t>ramp-up</w:t>
      </w:r>
      <w:r w:rsidR="00B9183B" w:rsidRPr="00A32011">
        <w:rPr>
          <w:rFonts w:ascii="Arial" w:hAnsi="Arial" w:cs="Arial"/>
        </w:rPr>
        <w:t xml:space="preserve"> was</w:t>
      </w:r>
      <w:r w:rsidRPr="00A32011">
        <w:rPr>
          <w:rFonts w:ascii="Arial" w:hAnsi="Arial" w:cs="Arial"/>
        </w:rPr>
        <w:t xml:space="preserve"> conducted during hours of darkness. All ramp-ups were cleared by both visual and acoustic monitoring. </w:t>
      </w:r>
      <w:r w:rsidR="00560586" w:rsidRPr="00A32011">
        <w:rPr>
          <w:rFonts w:ascii="Arial" w:hAnsi="Arial" w:cs="Arial"/>
        </w:rPr>
        <w:t xml:space="preserve">Ramp-ups ranged averaged </w:t>
      </w:r>
      <w:r w:rsidR="00E11C85" w:rsidRPr="00A32011">
        <w:rPr>
          <w:rFonts w:ascii="Arial" w:hAnsi="Arial" w:cs="Arial"/>
        </w:rPr>
        <w:t>21</w:t>
      </w:r>
      <w:r w:rsidR="00560586" w:rsidRPr="00A32011">
        <w:rPr>
          <w:rFonts w:ascii="Arial" w:hAnsi="Arial" w:cs="Arial"/>
        </w:rPr>
        <w:t xml:space="preserve"> minutes in duration and were conducted using the automated controller program, </w:t>
      </w:r>
      <w:r w:rsidR="00E11C85" w:rsidRPr="00A32011">
        <w:rPr>
          <w:rFonts w:ascii="Arial" w:hAnsi="Arial" w:cs="Arial"/>
        </w:rPr>
        <w:t>Gun Link 2000</w:t>
      </w:r>
      <w:r w:rsidR="00560586" w:rsidRPr="00A32011">
        <w:rPr>
          <w:rFonts w:ascii="Arial" w:hAnsi="Arial" w:cs="Arial"/>
        </w:rPr>
        <w:t xml:space="preserve">, which added source elements sequentially to achieve the full source volume over the required </w:t>
      </w:r>
      <w:r w:rsidR="006E144E" w:rsidRPr="00A32011">
        <w:rPr>
          <w:rFonts w:ascii="Arial" w:hAnsi="Arial" w:cs="Arial"/>
        </w:rPr>
        <w:t>period</w:t>
      </w:r>
      <w:r w:rsidR="00560586" w:rsidRPr="00A32011">
        <w:rPr>
          <w:rFonts w:ascii="Arial" w:hAnsi="Arial" w:cs="Arial"/>
        </w:rPr>
        <w:t xml:space="preserve">.  </w:t>
      </w:r>
    </w:p>
    <w:p w14:paraId="35F7A593" w14:textId="77777777" w:rsidR="002C32CE" w:rsidRDefault="002C32CE" w:rsidP="00A32011">
      <w:pPr>
        <w:pStyle w:val="HALReportText"/>
        <w:spacing w:before="0" w:after="0"/>
        <w:jc w:val="left"/>
        <w:rPr>
          <w:rFonts w:ascii="Arial" w:hAnsi="Arial" w:cs="Arial"/>
          <w:lang w:eastAsia="en-US"/>
        </w:rPr>
      </w:pPr>
    </w:p>
    <w:p w14:paraId="2A103919" w14:textId="1315B048" w:rsidR="007C429D" w:rsidRPr="00A32011" w:rsidRDefault="00E11C85" w:rsidP="00A32011">
      <w:pPr>
        <w:pStyle w:val="HALReportText"/>
        <w:spacing w:before="0" w:after="0"/>
        <w:jc w:val="left"/>
        <w:rPr>
          <w:rFonts w:ascii="Arial" w:hAnsi="Arial" w:cs="Arial"/>
        </w:rPr>
      </w:pPr>
      <w:r w:rsidRPr="00A32011">
        <w:rPr>
          <w:rFonts w:ascii="Arial" w:hAnsi="Arial" w:cs="Arial"/>
          <w:lang w:eastAsia="en-US"/>
        </w:rPr>
        <w:t>There were no o</w:t>
      </w:r>
      <w:r w:rsidR="00560586" w:rsidRPr="00A32011">
        <w:rPr>
          <w:rFonts w:ascii="Arial" w:hAnsi="Arial" w:cs="Arial"/>
          <w:lang w:eastAsia="en-US"/>
        </w:rPr>
        <w:t xml:space="preserve">perations with only a single </w:t>
      </w:r>
      <w:r w:rsidR="00560586" w:rsidRPr="00A32011">
        <w:rPr>
          <w:rFonts w:ascii="Arial" w:hAnsi="Arial" w:cs="Arial"/>
        </w:rPr>
        <w:t>40 in</w:t>
      </w:r>
      <w:r w:rsidR="00560586" w:rsidRPr="00A32011">
        <w:rPr>
          <w:rFonts w:ascii="Arial" w:hAnsi="Arial" w:cs="Arial"/>
          <w:vertAlign w:val="superscript"/>
        </w:rPr>
        <w:t xml:space="preserve">3 </w:t>
      </w:r>
      <w:r w:rsidR="00560586" w:rsidRPr="00A32011">
        <w:rPr>
          <w:rFonts w:ascii="Arial" w:hAnsi="Arial" w:cs="Arial"/>
        </w:rPr>
        <w:t>source element conducted for protected species mitigation power</w:t>
      </w:r>
      <w:r w:rsidR="00FB53C8" w:rsidRPr="00A32011">
        <w:rPr>
          <w:rFonts w:ascii="Arial" w:hAnsi="Arial" w:cs="Arial"/>
        </w:rPr>
        <w:t>-</w:t>
      </w:r>
      <w:r w:rsidR="00560586" w:rsidRPr="00A32011">
        <w:rPr>
          <w:rFonts w:ascii="Arial" w:hAnsi="Arial" w:cs="Arial"/>
        </w:rPr>
        <w:t xml:space="preserve">downs </w:t>
      </w:r>
      <w:r w:rsidR="00FB53C8" w:rsidRPr="00A32011">
        <w:rPr>
          <w:rFonts w:ascii="Arial" w:hAnsi="Arial" w:cs="Arial"/>
        </w:rPr>
        <w:t xml:space="preserve">during the survey. </w:t>
      </w:r>
    </w:p>
    <w:p w14:paraId="73FEDF78" w14:textId="77777777" w:rsidR="002C32CE" w:rsidRDefault="002C32CE" w:rsidP="00A32011">
      <w:pPr>
        <w:pStyle w:val="HALReportText"/>
        <w:spacing w:before="0" w:after="0"/>
        <w:jc w:val="left"/>
        <w:rPr>
          <w:rFonts w:ascii="Arial" w:hAnsi="Arial" w:cs="Arial"/>
        </w:rPr>
      </w:pPr>
    </w:p>
    <w:p w14:paraId="4B6B3079" w14:textId="665E5116" w:rsidR="00FB53C8" w:rsidRPr="00A32011" w:rsidRDefault="00FB53C8" w:rsidP="00A32011">
      <w:pPr>
        <w:pStyle w:val="HALReportText"/>
        <w:spacing w:before="0" w:after="0"/>
        <w:jc w:val="left"/>
        <w:rPr>
          <w:rFonts w:ascii="Arial" w:hAnsi="Arial" w:cs="Arial"/>
        </w:rPr>
      </w:pPr>
      <w:r w:rsidRPr="00A32011">
        <w:rPr>
          <w:rFonts w:ascii="Arial" w:hAnsi="Arial" w:cs="Arial"/>
        </w:rPr>
        <w:t xml:space="preserve">There </w:t>
      </w:r>
      <w:r w:rsidR="00C229F0" w:rsidRPr="00A32011">
        <w:rPr>
          <w:rFonts w:ascii="Arial" w:hAnsi="Arial" w:cs="Arial"/>
        </w:rPr>
        <w:t>was one</w:t>
      </w:r>
      <w:r w:rsidRPr="00A32011">
        <w:rPr>
          <w:rFonts w:ascii="Arial" w:hAnsi="Arial" w:cs="Arial"/>
        </w:rPr>
        <w:t xml:space="preserve"> occasion of source testing </w:t>
      </w:r>
      <w:r w:rsidR="00A228C3" w:rsidRPr="00A32011">
        <w:rPr>
          <w:rFonts w:ascii="Arial" w:hAnsi="Arial" w:cs="Arial"/>
        </w:rPr>
        <w:t xml:space="preserve">totaling </w:t>
      </w:r>
      <w:r w:rsidR="00C229F0" w:rsidRPr="00A32011">
        <w:rPr>
          <w:rFonts w:ascii="Arial" w:hAnsi="Arial" w:cs="Arial"/>
        </w:rPr>
        <w:t>23</w:t>
      </w:r>
      <w:r w:rsidR="00E11C85" w:rsidRPr="00A32011">
        <w:rPr>
          <w:rFonts w:ascii="Arial" w:hAnsi="Arial" w:cs="Arial"/>
        </w:rPr>
        <w:t xml:space="preserve"> minutes</w:t>
      </w:r>
      <w:r w:rsidR="000B033F" w:rsidRPr="00A32011">
        <w:rPr>
          <w:rFonts w:ascii="Arial" w:hAnsi="Arial" w:cs="Arial"/>
        </w:rPr>
        <w:t xml:space="preserve"> </w:t>
      </w:r>
      <w:r w:rsidRPr="00A32011">
        <w:rPr>
          <w:rFonts w:ascii="Arial" w:hAnsi="Arial" w:cs="Arial"/>
        </w:rPr>
        <w:t xml:space="preserve">during the survey </w:t>
      </w:r>
      <w:r w:rsidR="00C229F0" w:rsidRPr="00A32011">
        <w:rPr>
          <w:rFonts w:ascii="Arial" w:hAnsi="Arial" w:cs="Arial"/>
        </w:rPr>
        <w:t>consisting of a single source test</w:t>
      </w:r>
      <w:r w:rsidRPr="00A32011">
        <w:rPr>
          <w:rFonts w:ascii="Arial" w:hAnsi="Arial" w:cs="Arial"/>
        </w:rPr>
        <w:t xml:space="preserve">. </w:t>
      </w:r>
    </w:p>
    <w:p w14:paraId="2A04D12C" w14:textId="77777777" w:rsidR="002C32CE" w:rsidRDefault="002C32CE" w:rsidP="00A32011">
      <w:pPr>
        <w:pStyle w:val="HALReportText"/>
        <w:spacing w:before="0" w:after="0"/>
        <w:jc w:val="left"/>
        <w:rPr>
          <w:rFonts w:ascii="Arial" w:hAnsi="Arial" w:cs="Arial"/>
          <w:b/>
          <w:color w:val="71004B"/>
        </w:rPr>
      </w:pPr>
      <w:bookmarkStart w:id="42" w:name="_Ref500337959"/>
    </w:p>
    <w:p w14:paraId="6A2F7B3B" w14:textId="4B59A69D" w:rsidR="0063597C" w:rsidRPr="00A32011" w:rsidRDefault="00B1130D" w:rsidP="00A32011">
      <w:pPr>
        <w:pStyle w:val="HALReportText"/>
        <w:spacing w:before="0" w:after="0"/>
        <w:jc w:val="left"/>
        <w:rPr>
          <w:rFonts w:ascii="Arial" w:hAnsi="Arial" w:cs="Arial"/>
          <w:color w:val="71004B"/>
        </w:rPr>
      </w:pPr>
      <w:bookmarkStart w:id="43" w:name="_Toc84517134"/>
      <w:r w:rsidRPr="00A32011">
        <w:rPr>
          <w:rFonts w:ascii="Arial" w:hAnsi="Arial" w:cs="Arial"/>
          <w:b/>
          <w:color w:val="71004B"/>
        </w:rPr>
        <w:t xml:space="preserve">Table </w:t>
      </w:r>
      <w:r w:rsidRPr="00A32011">
        <w:rPr>
          <w:rFonts w:ascii="Arial" w:hAnsi="Arial" w:cs="Arial"/>
          <w:b/>
          <w:color w:val="71004B"/>
        </w:rPr>
        <w:fldChar w:fldCharType="begin"/>
      </w:r>
      <w:r w:rsidRPr="00A32011">
        <w:rPr>
          <w:rFonts w:ascii="Arial" w:hAnsi="Arial" w:cs="Arial"/>
          <w:b/>
          <w:color w:val="71004B"/>
        </w:rPr>
        <w:instrText xml:space="preserve"> SEQ Table \* ARABIC </w:instrText>
      </w:r>
      <w:r w:rsidRPr="00A32011">
        <w:rPr>
          <w:rFonts w:ascii="Arial" w:hAnsi="Arial" w:cs="Arial"/>
          <w:b/>
          <w:color w:val="71004B"/>
        </w:rPr>
        <w:fldChar w:fldCharType="separate"/>
      </w:r>
      <w:r w:rsidR="00162EDD">
        <w:rPr>
          <w:rFonts w:ascii="Arial" w:hAnsi="Arial" w:cs="Arial"/>
          <w:b/>
          <w:noProof/>
          <w:color w:val="71004B"/>
        </w:rPr>
        <w:t>7</w:t>
      </w:r>
      <w:r w:rsidRPr="00A32011">
        <w:rPr>
          <w:rFonts w:ascii="Arial" w:hAnsi="Arial" w:cs="Arial"/>
          <w:b/>
          <w:color w:val="71004B"/>
        </w:rPr>
        <w:fldChar w:fldCharType="end"/>
      </w:r>
      <w:bookmarkEnd w:id="42"/>
      <w:r w:rsidRPr="00A32011">
        <w:rPr>
          <w:rFonts w:ascii="Arial" w:hAnsi="Arial" w:cs="Arial"/>
          <w:b/>
          <w:color w:val="71004B"/>
        </w:rPr>
        <w:t xml:space="preserve">. Total </w:t>
      </w:r>
      <w:r w:rsidR="00CE0449" w:rsidRPr="00A32011">
        <w:rPr>
          <w:rFonts w:ascii="Arial" w:hAnsi="Arial" w:cs="Arial"/>
          <w:b/>
          <w:color w:val="71004B"/>
        </w:rPr>
        <w:t>a</w:t>
      </w:r>
      <w:r w:rsidRPr="00A32011">
        <w:rPr>
          <w:rFonts w:ascii="Arial" w:hAnsi="Arial" w:cs="Arial"/>
          <w:b/>
          <w:color w:val="71004B"/>
        </w:rPr>
        <w:t xml:space="preserve">coustic </w:t>
      </w:r>
      <w:r w:rsidR="00CE0449" w:rsidRPr="00A32011">
        <w:rPr>
          <w:rFonts w:ascii="Arial" w:hAnsi="Arial" w:cs="Arial"/>
          <w:b/>
          <w:color w:val="71004B"/>
        </w:rPr>
        <w:t>s</w:t>
      </w:r>
      <w:r w:rsidRPr="00A32011">
        <w:rPr>
          <w:rFonts w:ascii="Arial" w:hAnsi="Arial" w:cs="Arial"/>
          <w:b/>
          <w:color w:val="71004B"/>
        </w:rPr>
        <w:t xml:space="preserve">ource </w:t>
      </w:r>
      <w:r w:rsidR="00CE0449" w:rsidRPr="00A32011">
        <w:rPr>
          <w:rFonts w:ascii="Arial" w:hAnsi="Arial" w:cs="Arial"/>
          <w:b/>
          <w:color w:val="71004B"/>
        </w:rPr>
        <w:t>o</w:t>
      </w:r>
      <w:r w:rsidRPr="00A32011">
        <w:rPr>
          <w:rFonts w:ascii="Arial" w:hAnsi="Arial" w:cs="Arial"/>
          <w:b/>
          <w:color w:val="71004B"/>
        </w:rPr>
        <w:t xml:space="preserve">perations during the </w:t>
      </w:r>
      <w:r w:rsidR="00CE0449" w:rsidRPr="00A32011">
        <w:rPr>
          <w:rFonts w:ascii="Arial" w:hAnsi="Arial" w:cs="Arial"/>
          <w:b/>
          <w:color w:val="71004B"/>
        </w:rPr>
        <w:t>s</w:t>
      </w:r>
      <w:r w:rsidRPr="00A32011">
        <w:rPr>
          <w:rFonts w:ascii="Arial" w:hAnsi="Arial" w:cs="Arial"/>
          <w:b/>
          <w:color w:val="71004B"/>
        </w:rPr>
        <w:t xml:space="preserve">eismic </w:t>
      </w:r>
      <w:r w:rsidR="00CE0449" w:rsidRPr="00A32011">
        <w:rPr>
          <w:rFonts w:ascii="Arial" w:hAnsi="Arial" w:cs="Arial"/>
          <w:b/>
          <w:color w:val="71004B"/>
        </w:rPr>
        <w:t>s</w:t>
      </w:r>
      <w:r w:rsidRPr="00A32011">
        <w:rPr>
          <w:rFonts w:ascii="Arial" w:hAnsi="Arial" w:cs="Arial"/>
          <w:b/>
          <w:color w:val="71004B"/>
        </w:rPr>
        <w:t>urvey.</w:t>
      </w:r>
      <w:bookmarkEnd w:id="43"/>
    </w:p>
    <w:tbl>
      <w:tblPr>
        <w:tblW w:w="100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18"/>
        <w:gridCol w:w="2160"/>
        <w:gridCol w:w="2467"/>
      </w:tblGrid>
      <w:tr w:rsidR="0063597C" w:rsidRPr="00A32011" w14:paraId="3A57B242" w14:textId="77777777" w:rsidTr="00CA01B8">
        <w:trPr>
          <w:trHeight w:val="278"/>
        </w:trPr>
        <w:tc>
          <w:tcPr>
            <w:tcW w:w="5418" w:type="dxa"/>
            <w:shd w:val="clear" w:color="auto" w:fill="5F6369"/>
            <w:vAlign w:val="center"/>
          </w:tcPr>
          <w:p w14:paraId="3A976824" w14:textId="77777777" w:rsidR="0063597C" w:rsidRPr="00A32011" w:rsidRDefault="0063597C" w:rsidP="00A32011">
            <w:pPr>
              <w:jc w:val="left"/>
              <w:rPr>
                <w:rFonts w:ascii="Arial" w:hAnsi="Arial" w:cs="Arial"/>
                <w:b/>
                <w:color w:val="FFFFFF"/>
              </w:rPr>
            </w:pPr>
            <w:r w:rsidRPr="00A32011">
              <w:rPr>
                <w:rFonts w:ascii="Arial" w:hAnsi="Arial" w:cs="Arial"/>
                <w:b/>
                <w:color w:val="FFFFFF"/>
              </w:rPr>
              <w:t>Acoustic Source Operation</w:t>
            </w:r>
          </w:p>
        </w:tc>
        <w:tc>
          <w:tcPr>
            <w:tcW w:w="2160" w:type="dxa"/>
            <w:shd w:val="clear" w:color="auto" w:fill="5F6369"/>
            <w:vAlign w:val="center"/>
          </w:tcPr>
          <w:p w14:paraId="5D830185" w14:textId="77777777" w:rsidR="0063597C" w:rsidRPr="00A32011" w:rsidRDefault="0063597C" w:rsidP="00A32011">
            <w:pPr>
              <w:jc w:val="left"/>
              <w:rPr>
                <w:rFonts w:ascii="Arial" w:hAnsi="Arial" w:cs="Arial"/>
                <w:b/>
                <w:color w:val="FFFFFF"/>
              </w:rPr>
            </w:pPr>
            <w:r w:rsidRPr="00A32011">
              <w:rPr>
                <w:rFonts w:ascii="Arial" w:hAnsi="Arial" w:cs="Arial"/>
                <w:b/>
                <w:color w:val="FFFFFF"/>
              </w:rPr>
              <w:t>Number</w:t>
            </w:r>
          </w:p>
        </w:tc>
        <w:tc>
          <w:tcPr>
            <w:tcW w:w="2467" w:type="dxa"/>
            <w:shd w:val="clear" w:color="auto" w:fill="5F6369"/>
            <w:vAlign w:val="center"/>
          </w:tcPr>
          <w:p w14:paraId="05DE405C" w14:textId="77777777" w:rsidR="0063597C" w:rsidRPr="00A32011" w:rsidRDefault="0063597C" w:rsidP="00A32011">
            <w:pPr>
              <w:jc w:val="left"/>
              <w:rPr>
                <w:rFonts w:ascii="Arial" w:hAnsi="Arial" w:cs="Arial"/>
                <w:b/>
                <w:color w:val="FFFFFF"/>
              </w:rPr>
            </w:pPr>
            <w:r w:rsidRPr="00A32011">
              <w:rPr>
                <w:rFonts w:ascii="Arial" w:hAnsi="Arial" w:cs="Arial"/>
                <w:b/>
                <w:color w:val="FFFFFF"/>
              </w:rPr>
              <w:t>Duration</w:t>
            </w:r>
          </w:p>
        </w:tc>
      </w:tr>
      <w:tr w:rsidR="0063597C" w:rsidRPr="00A32011" w14:paraId="017E9A14" w14:textId="77777777" w:rsidTr="00CA01B8">
        <w:trPr>
          <w:trHeight w:val="226"/>
        </w:trPr>
        <w:tc>
          <w:tcPr>
            <w:tcW w:w="5418" w:type="dxa"/>
            <w:shd w:val="clear" w:color="auto" w:fill="auto"/>
            <w:vAlign w:val="center"/>
          </w:tcPr>
          <w:p w14:paraId="515E6797" w14:textId="77777777" w:rsidR="0063597C" w:rsidRPr="00A32011" w:rsidRDefault="0063597C" w:rsidP="00A32011">
            <w:pPr>
              <w:jc w:val="left"/>
              <w:rPr>
                <w:rFonts w:ascii="Arial" w:hAnsi="Arial" w:cs="Arial"/>
                <w:b/>
              </w:rPr>
            </w:pPr>
            <w:r w:rsidRPr="00A32011">
              <w:rPr>
                <w:rFonts w:ascii="Arial" w:hAnsi="Arial" w:cs="Arial"/>
                <w:b/>
              </w:rPr>
              <w:t>Source Tests</w:t>
            </w:r>
          </w:p>
        </w:tc>
        <w:tc>
          <w:tcPr>
            <w:tcW w:w="2160" w:type="dxa"/>
            <w:shd w:val="clear" w:color="auto" w:fill="auto"/>
            <w:vAlign w:val="center"/>
          </w:tcPr>
          <w:p w14:paraId="2DB8EEFD" w14:textId="3E89D784" w:rsidR="0063597C" w:rsidRPr="00A32011" w:rsidRDefault="00E11C85" w:rsidP="00A32011">
            <w:pPr>
              <w:jc w:val="left"/>
              <w:rPr>
                <w:rFonts w:ascii="Arial" w:hAnsi="Arial" w:cs="Arial"/>
                <w:highlight w:val="yellow"/>
              </w:rPr>
            </w:pPr>
            <w:r w:rsidRPr="00A32011">
              <w:rPr>
                <w:rFonts w:ascii="Arial" w:hAnsi="Arial" w:cs="Arial"/>
              </w:rPr>
              <w:t>1</w:t>
            </w:r>
          </w:p>
        </w:tc>
        <w:tc>
          <w:tcPr>
            <w:tcW w:w="2467" w:type="dxa"/>
            <w:shd w:val="clear" w:color="auto" w:fill="auto"/>
            <w:vAlign w:val="center"/>
          </w:tcPr>
          <w:p w14:paraId="2AB51F4D" w14:textId="66B609BA" w:rsidR="0063597C" w:rsidRPr="00A32011" w:rsidRDefault="007B733D" w:rsidP="00A32011">
            <w:pPr>
              <w:jc w:val="left"/>
              <w:rPr>
                <w:rFonts w:ascii="Arial" w:hAnsi="Arial" w:cs="Arial"/>
              </w:rPr>
            </w:pPr>
            <w:r w:rsidRPr="00A32011">
              <w:rPr>
                <w:rFonts w:ascii="Arial" w:hAnsi="Arial" w:cs="Arial"/>
              </w:rPr>
              <w:t>00:23</w:t>
            </w:r>
          </w:p>
        </w:tc>
      </w:tr>
      <w:tr w:rsidR="0063597C" w:rsidRPr="00A32011" w14:paraId="2AC6B5BD" w14:textId="77777777" w:rsidTr="00CA01B8">
        <w:trPr>
          <w:trHeight w:val="226"/>
        </w:trPr>
        <w:tc>
          <w:tcPr>
            <w:tcW w:w="5418" w:type="dxa"/>
            <w:shd w:val="clear" w:color="auto" w:fill="auto"/>
            <w:vAlign w:val="center"/>
          </w:tcPr>
          <w:p w14:paraId="70E9A138" w14:textId="77777777" w:rsidR="0063597C" w:rsidRPr="00A32011" w:rsidRDefault="0063597C" w:rsidP="00A32011">
            <w:pPr>
              <w:jc w:val="left"/>
              <w:rPr>
                <w:rFonts w:ascii="Arial" w:hAnsi="Arial" w:cs="Arial"/>
                <w:b/>
              </w:rPr>
            </w:pPr>
            <w:r w:rsidRPr="00A32011">
              <w:rPr>
                <w:rFonts w:ascii="Arial" w:hAnsi="Arial" w:cs="Arial"/>
                <w:b/>
              </w:rPr>
              <w:t>Ramp-up</w:t>
            </w:r>
          </w:p>
        </w:tc>
        <w:tc>
          <w:tcPr>
            <w:tcW w:w="2160" w:type="dxa"/>
            <w:shd w:val="clear" w:color="auto" w:fill="auto"/>
            <w:vAlign w:val="center"/>
          </w:tcPr>
          <w:p w14:paraId="4DDAC4C6" w14:textId="68CF1BDF" w:rsidR="0063597C" w:rsidRPr="00A32011" w:rsidRDefault="00C229F0" w:rsidP="00A32011">
            <w:pPr>
              <w:jc w:val="left"/>
              <w:rPr>
                <w:rFonts w:ascii="Arial" w:hAnsi="Arial" w:cs="Arial"/>
                <w:highlight w:val="yellow"/>
              </w:rPr>
            </w:pPr>
            <w:r w:rsidRPr="00A32011">
              <w:rPr>
                <w:rFonts w:ascii="Arial" w:hAnsi="Arial" w:cs="Arial"/>
              </w:rPr>
              <w:t>30</w:t>
            </w:r>
          </w:p>
        </w:tc>
        <w:tc>
          <w:tcPr>
            <w:tcW w:w="2467" w:type="dxa"/>
            <w:shd w:val="clear" w:color="auto" w:fill="auto"/>
            <w:vAlign w:val="center"/>
          </w:tcPr>
          <w:p w14:paraId="5CBBC6CE" w14:textId="01A3A8CE" w:rsidR="0063597C" w:rsidRPr="00A32011" w:rsidRDefault="007B733D" w:rsidP="00A32011">
            <w:pPr>
              <w:jc w:val="left"/>
              <w:rPr>
                <w:rFonts w:ascii="Arial" w:hAnsi="Arial" w:cs="Arial"/>
              </w:rPr>
            </w:pPr>
            <w:r w:rsidRPr="00A32011">
              <w:rPr>
                <w:rFonts w:ascii="Arial" w:hAnsi="Arial" w:cs="Arial"/>
              </w:rPr>
              <w:t>10:15</w:t>
            </w:r>
          </w:p>
        </w:tc>
      </w:tr>
      <w:tr w:rsidR="0063597C" w:rsidRPr="00A32011" w14:paraId="11FB161B" w14:textId="77777777" w:rsidTr="00CA01B8">
        <w:trPr>
          <w:trHeight w:val="226"/>
        </w:trPr>
        <w:tc>
          <w:tcPr>
            <w:tcW w:w="5418" w:type="dxa"/>
            <w:shd w:val="clear" w:color="auto" w:fill="auto"/>
            <w:vAlign w:val="center"/>
          </w:tcPr>
          <w:p w14:paraId="2436D287" w14:textId="77777777" w:rsidR="0063597C" w:rsidRPr="00A32011" w:rsidRDefault="0063597C" w:rsidP="00A32011">
            <w:pPr>
              <w:jc w:val="left"/>
              <w:rPr>
                <w:rFonts w:ascii="Arial" w:hAnsi="Arial" w:cs="Arial"/>
              </w:rPr>
            </w:pPr>
            <w:r w:rsidRPr="00A32011">
              <w:rPr>
                <w:rFonts w:ascii="Arial" w:hAnsi="Arial" w:cs="Arial"/>
              </w:rPr>
              <w:t>Day-time ramp-ups from source silence</w:t>
            </w:r>
          </w:p>
        </w:tc>
        <w:tc>
          <w:tcPr>
            <w:tcW w:w="2160" w:type="dxa"/>
            <w:shd w:val="clear" w:color="auto" w:fill="auto"/>
            <w:vAlign w:val="center"/>
          </w:tcPr>
          <w:p w14:paraId="663747BA" w14:textId="19068D07" w:rsidR="0063597C" w:rsidRPr="00A32011" w:rsidRDefault="00C229F0" w:rsidP="00A32011">
            <w:pPr>
              <w:jc w:val="left"/>
              <w:rPr>
                <w:rFonts w:ascii="Arial" w:hAnsi="Arial" w:cs="Arial"/>
                <w:highlight w:val="yellow"/>
              </w:rPr>
            </w:pPr>
            <w:r w:rsidRPr="00A32011">
              <w:rPr>
                <w:rFonts w:ascii="Arial" w:hAnsi="Arial" w:cs="Arial"/>
              </w:rPr>
              <w:t>29</w:t>
            </w:r>
          </w:p>
        </w:tc>
        <w:tc>
          <w:tcPr>
            <w:tcW w:w="2467" w:type="dxa"/>
            <w:shd w:val="clear" w:color="auto" w:fill="auto"/>
            <w:vAlign w:val="center"/>
          </w:tcPr>
          <w:p w14:paraId="71C79DBB" w14:textId="751CC8A8" w:rsidR="0063597C" w:rsidRPr="00A32011" w:rsidRDefault="007B733D" w:rsidP="00A32011">
            <w:pPr>
              <w:jc w:val="left"/>
              <w:rPr>
                <w:rFonts w:ascii="Arial" w:hAnsi="Arial" w:cs="Arial"/>
              </w:rPr>
            </w:pPr>
            <w:r w:rsidRPr="00A32011">
              <w:rPr>
                <w:rFonts w:ascii="Arial" w:hAnsi="Arial" w:cs="Arial"/>
              </w:rPr>
              <w:t>09:54</w:t>
            </w:r>
          </w:p>
        </w:tc>
      </w:tr>
      <w:tr w:rsidR="0063597C" w:rsidRPr="00A32011" w14:paraId="77B0FC96" w14:textId="77777777" w:rsidTr="00CA01B8">
        <w:trPr>
          <w:trHeight w:val="226"/>
        </w:trPr>
        <w:tc>
          <w:tcPr>
            <w:tcW w:w="5418" w:type="dxa"/>
            <w:shd w:val="clear" w:color="auto" w:fill="auto"/>
            <w:vAlign w:val="center"/>
          </w:tcPr>
          <w:p w14:paraId="688BD75B" w14:textId="77777777" w:rsidR="0063597C" w:rsidRPr="00A32011" w:rsidRDefault="0063597C" w:rsidP="00A32011">
            <w:pPr>
              <w:jc w:val="left"/>
              <w:rPr>
                <w:rFonts w:ascii="Arial" w:hAnsi="Arial" w:cs="Arial"/>
              </w:rPr>
            </w:pPr>
            <w:r w:rsidRPr="00A32011">
              <w:rPr>
                <w:rFonts w:ascii="Arial" w:hAnsi="Arial" w:cs="Arial"/>
              </w:rPr>
              <w:t>Night-time ramp-ups from source silence</w:t>
            </w:r>
          </w:p>
        </w:tc>
        <w:tc>
          <w:tcPr>
            <w:tcW w:w="2160" w:type="dxa"/>
            <w:shd w:val="clear" w:color="auto" w:fill="auto"/>
            <w:vAlign w:val="center"/>
          </w:tcPr>
          <w:p w14:paraId="57D1BE2F" w14:textId="07F92F1E" w:rsidR="0063597C" w:rsidRPr="00A32011" w:rsidRDefault="008C6AD8" w:rsidP="00A32011">
            <w:pPr>
              <w:jc w:val="left"/>
              <w:rPr>
                <w:rFonts w:ascii="Arial" w:hAnsi="Arial" w:cs="Arial"/>
              </w:rPr>
            </w:pPr>
            <w:r w:rsidRPr="00A32011">
              <w:rPr>
                <w:rFonts w:ascii="Arial" w:hAnsi="Arial" w:cs="Arial"/>
              </w:rPr>
              <w:t>1</w:t>
            </w:r>
          </w:p>
        </w:tc>
        <w:tc>
          <w:tcPr>
            <w:tcW w:w="2467" w:type="dxa"/>
            <w:shd w:val="clear" w:color="auto" w:fill="auto"/>
            <w:vAlign w:val="center"/>
          </w:tcPr>
          <w:p w14:paraId="247A0225" w14:textId="27B8F2C7" w:rsidR="0063597C" w:rsidRPr="00A32011" w:rsidRDefault="00E11C85" w:rsidP="00A32011">
            <w:pPr>
              <w:jc w:val="left"/>
              <w:rPr>
                <w:rFonts w:ascii="Arial" w:hAnsi="Arial" w:cs="Arial"/>
              </w:rPr>
            </w:pPr>
            <w:r w:rsidRPr="00A32011">
              <w:rPr>
                <w:rFonts w:ascii="Arial" w:hAnsi="Arial" w:cs="Arial"/>
              </w:rPr>
              <w:t>00:</w:t>
            </w:r>
            <w:r w:rsidR="008C6AD8" w:rsidRPr="00A32011">
              <w:rPr>
                <w:rFonts w:ascii="Arial" w:hAnsi="Arial" w:cs="Arial"/>
              </w:rPr>
              <w:t>2</w:t>
            </w:r>
            <w:r w:rsidR="00C229F0" w:rsidRPr="00A32011">
              <w:rPr>
                <w:rFonts w:ascii="Arial" w:hAnsi="Arial" w:cs="Arial"/>
              </w:rPr>
              <w:t>1</w:t>
            </w:r>
          </w:p>
        </w:tc>
      </w:tr>
      <w:tr w:rsidR="0063597C" w:rsidRPr="00A32011" w14:paraId="59E5B686" w14:textId="77777777" w:rsidTr="00CA01B8">
        <w:trPr>
          <w:trHeight w:val="226"/>
        </w:trPr>
        <w:tc>
          <w:tcPr>
            <w:tcW w:w="5418" w:type="dxa"/>
            <w:shd w:val="clear" w:color="auto" w:fill="auto"/>
            <w:vAlign w:val="bottom"/>
          </w:tcPr>
          <w:p w14:paraId="5BD6FAB4" w14:textId="77777777" w:rsidR="0063597C" w:rsidRPr="00A32011" w:rsidRDefault="0063597C" w:rsidP="00A32011">
            <w:pPr>
              <w:widowControl/>
              <w:tabs>
                <w:tab w:val="clear" w:pos="709"/>
              </w:tabs>
              <w:jc w:val="left"/>
              <w:rPr>
                <w:rFonts w:ascii="Arial" w:hAnsi="Arial" w:cs="Arial"/>
                <w:b/>
                <w:bCs/>
                <w:color w:val="000000"/>
                <w:vertAlign w:val="superscript"/>
              </w:rPr>
            </w:pPr>
            <w:r w:rsidRPr="00A32011">
              <w:rPr>
                <w:rFonts w:ascii="Arial" w:hAnsi="Arial" w:cs="Arial"/>
                <w:b/>
                <w:bCs/>
                <w:color w:val="000000"/>
              </w:rPr>
              <w:t>Full</w:t>
            </w:r>
            <w:r w:rsidR="00FB53C8" w:rsidRPr="00A32011">
              <w:rPr>
                <w:rFonts w:ascii="Arial" w:hAnsi="Arial" w:cs="Arial"/>
                <w:b/>
                <w:bCs/>
                <w:color w:val="000000"/>
              </w:rPr>
              <w:t xml:space="preserve"> (6600 in</w:t>
            </w:r>
            <w:r w:rsidR="00FB53C8" w:rsidRPr="00A32011">
              <w:rPr>
                <w:rFonts w:ascii="Arial" w:hAnsi="Arial" w:cs="Arial"/>
                <w:b/>
                <w:bCs/>
                <w:color w:val="000000"/>
                <w:vertAlign w:val="superscript"/>
              </w:rPr>
              <w:t>3</w:t>
            </w:r>
            <w:r w:rsidR="00FB53C8" w:rsidRPr="00A32011">
              <w:rPr>
                <w:rFonts w:ascii="Arial" w:hAnsi="Arial" w:cs="Arial"/>
                <w:b/>
                <w:bCs/>
                <w:color w:val="000000"/>
              </w:rPr>
              <w:t>)/</w:t>
            </w:r>
            <w:r w:rsidRPr="00A32011">
              <w:rPr>
                <w:rFonts w:ascii="Arial" w:hAnsi="Arial" w:cs="Arial"/>
                <w:b/>
                <w:bCs/>
                <w:color w:val="000000"/>
              </w:rPr>
              <w:t>Reduced Volume on a Survey Line</w:t>
            </w:r>
            <w:r w:rsidRPr="00A32011">
              <w:rPr>
                <w:rFonts w:ascii="Arial" w:hAnsi="Arial" w:cs="Arial"/>
                <w:b/>
                <w:bCs/>
                <w:color w:val="000000"/>
                <w:vertAlign w:val="superscript"/>
              </w:rPr>
              <w:t>1</w:t>
            </w:r>
          </w:p>
        </w:tc>
        <w:tc>
          <w:tcPr>
            <w:tcW w:w="2160" w:type="dxa"/>
            <w:shd w:val="clear" w:color="auto" w:fill="D0CECE"/>
            <w:vAlign w:val="center"/>
          </w:tcPr>
          <w:p w14:paraId="615CC11A" w14:textId="77777777" w:rsidR="0063597C" w:rsidRPr="00A32011" w:rsidRDefault="0063597C" w:rsidP="00A32011">
            <w:pPr>
              <w:jc w:val="left"/>
              <w:rPr>
                <w:rFonts w:ascii="Arial" w:hAnsi="Arial" w:cs="Arial"/>
              </w:rPr>
            </w:pPr>
          </w:p>
        </w:tc>
        <w:tc>
          <w:tcPr>
            <w:tcW w:w="2467" w:type="dxa"/>
            <w:shd w:val="clear" w:color="auto" w:fill="auto"/>
            <w:vAlign w:val="center"/>
          </w:tcPr>
          <w:p w14:paraId="3E68E9FF" w14:textId="3687245D" w:rsidR="0063597C" w:rsidRPr="00A32011" w:rsidRDefault="007B733D" w:rsidP="00A32011">
            <w:pPr>
              <w:jc w:val="left"/>
              <w:rPr>
                <w:rFonts w:ascii="Arial" w:hAnsi="Arial" w:cs="Arial"/>
              </w:rPr>
            </w:pPr>
            <w:r w:rsidRPr="00A32011">
              <w:rPr>
                <w:rFonts w:ascii="Arial" w:hAnsi="Arial" w:cs="Arial"/>
              </w:rPr>
              <w:t>552:59</w:t>
            </w:r>
          </w:p>
        </w:tc>
      </w:tr>
      <w:tr w:rsidR="0063597C" w:rsidRPr="00A32011" w14:paraId="29ED5478" w14:textId="77777777" w:rsidTr="00CA01B8">
        <w:trPr>
          <w:trHeight w:val="233"/>
        </w:trPr>
        <w:tc>
          <w:tcPr>
            <w:tcW w:w="5418" w:type="dxa"/>
            <w:shd w:val="clear" w:color="auto" w:fill="auto"/>
            <w:vAlign w:val="bottom"/>
          </w:tcPr>
          <w:p w14:paraId="5C98192E" w14:textId="77777777" w:rsidR="0063597C" w:rsidRPr="00A32011" w:rsidRDefault="0063597C" w:rsidP="00A32011">
            <w:pPr>
              <w:widowControl/>
              <w:tabs>
                <w:tab w:val="clear" w:pos="709"/>
              </w:tabs>
              <w:jc w:val="left"/>
              <w:rPr>
                <w:rFonts w:ascii="Arial" w:hAnsi="Arial" w:cs="Arial"/>
                <w:b/>
                <w:bCs/>
                <w:color w:val="000000"/>
                <w:vertAlign w:val="superscript"/>
              </w:rPr>
            </w:pPr>
            <w:r w:rsidRPr="00A32011">
              <w:rPr>
                <w:rFonts w:ascii="Arial" w:hAnsi="Arial" w:cs="Arial"/>
                <w:b/>
                <w:bCs/>
                <w:color w:val="000000"/>
              </w:rPr>
              <w:t>Full</w:t>
            </w:r>
            <w:r w:rsidR="00FB53C8" w:rsidRPr="00A32011">
              <w:rPr>
                <w:rFonts w:ascii="Arial" w:hAnsi="Arial" w:cs="Arial"/>
                <w:b/>
                <w:bCs/>
                <w:color w:val="000000"/>
              </w:rPr>
              <w:t xml:space="preserve"> (6600 in</w:t>
            </w:r>
            <w:r w:rsidR="00FB53C8" w:rsidRPr="00A32011">
              <w:rPr>
                <w:rFonts w:ascii="Arial" w:hAnsi="Arial" w:cs="Arial"/>
                <w:b/>
                <w:bCs/>
                <w:color w:val="000000"/>
                <w:vertAlign w:val="superscript"/>
              </w:rPr>
              <w:t>3</w:t>
            </w:r>
            <w:r w:rsidR="00FB53C8" w:rsidRPr="00A32011">
              <w:rPr>
                <w:rFonts w:ascii="Arial" w:hAnsi="Arial" w:cs="Arial"/>
                <w:b/>
                <w:bCs/>
                <w:color w:val="000000"/>
              </w:rPr>
              <w:t>)/</w:t>
            </w:r>
            <w:r w:rsidRPr="00A32011">
              <w:rPr>
                <w:rFonts w:ascii="Arial" w:hAnsi="Arial" w:cs="Arial"/>
                <w:b/>
                <w:bCs/>
                <w:color w:val="000000"/>
              </w:rPr>
              <w:t>Reduced Volume not on a Survey Line</w:t>
            </w:r>
            <w:r w:rsidRPr="00A32011">
              <w:rPr>
                <w:rFonts w:ascii="Arial" w:hAnsi="Arial" w:cs="Arial"/>
                <w:b/>
                <w:bCs/>
                <w:color w:val="000000"/>
                <w:vertAlign w:val="superscript"/>
              </w:rPr>
              <w:t>2</w:t>
            </w:r>
          </w:p>
        </w:tc>
        <w:tc>
          <w:tcPr>
            <w:tcW w:w="2160" w:type="dxa"/>
            <w:shd w:val="clear" w:color="auto" w:fill="D0CECE"/>
            <w:vAlign w:val="center"/>
          </w:tcPr>
          <w:p w14:paraId="520AE622" w14:textId="77777777" w:rsidR="0063597C" w:rsidRPr="00A32011" w:rsidRDefault="0063597C" w:rsidP="00A32011">
            <w:pPr>
              <w:jc w:val="left"/>
              <w:rPr>
                <w:rFonts w:ascii="Arial" w:hAnsi="Arial" w:cs="Arial"/>
              </w:rPr>
            </w:pPr>
          </w:p>
        </w:tc>
        <w:tc>
          <w:tcPr>
            <w:tcW w:w="2467" w:type="dxa"/>
            <w:shd w:val="clear" w:color="auto" w:fill="auto"/>
            <w:vAlign w:val="center"/>
          </w:tcPr>
          <w:p w14:paraId="072B79D3" w14:textId="30398D17" w:rsidR="0063597C" w:rsidRPr="00A32011" w:rsidRDefault="007B733D" w:rsidP="00A32011">
            <w:pPr>
              <w:rPr>
                <w:rFonts w:ascii="Arial" w:hAnsi="Arial" w:cs="Arial"/>
              </w:rPr>
            </w:pPr>
            <w:r w:rsidRPr="00A32011">
              <w:rPr>
                <w:rFonts w:ascii="Arial" w:hAnsi="Arial" w:cs="Arial"/>
              </w:rPr>
              <w:t>58:46</w:t>
            </w:r>
          </w:p>
        </w:tc>
      </w:tr>
      <w:tr w:rsidR="0063597C" w:rsidRPr="00A32011" w14:paraId="7B1F6751" w14:textId="77777777" w:rsidTr="00CA01B8">
        <w:trPr>
          <w:trHeight w:val="226"/>
        </w:trPr>
        <w:tc>
          <w:tcPr>
            <w:tcW w:w="5418" w:type="dxa"/>
            <w:shd w:val="clear" w:color="auto" w:fill="auto"/>
            <w:vAlign w:val="bottom"/>
          </w:tcPr>
          <w:p w14:paraId="10CE37A5" w14:textId="77777777" w:rsidR="0063597C" w:rsidRPr="00A32011" w:rsidRDefault="0063597C" w:rsidP="00A32011">
            <w:pPr>
              <w:widowControl/>
              <w:tabs>
                <w:tab w:val="clear" w:pos="709"/>
              </w:tabs>
              <w:jc w:val="left"/>
              <w:rPr>
                <w:rFonts w:ascii="Arial" w:hAnsi="Arial" w:cs="Arial"/>
                <w:b/>
                <w:bCs/>
                <w:color w:val="000000"/>
              </w:rPr>
            </w:pPr>
            <w:r w:rsidRPr="00A32011">
              <w:rPr>
                <w:rFonts w:ascii="Arial" w:hAnsi="Arial" w:cs="Arial"/>
                <w:b/>
                <w:bCs/>
                <w:color w:val="000000"/>
              </w:rPr>
              <w:t>Single Source Element (40 in³)</w:t>
            </w:r>
          </w:p>
        </w:tc>
        <w:tc>
          <w:tcPr>
            <w:tcW w:w="2160" w:type="dxa"/>
            <w:shd w:val="clear" w:color="auto" w:fill="D0CECE"/>
            <w:vAlign w:val="center"/>
          </w:tcPr>
          <w:p w14:paraId="52396352" w14:textId="77777777" w:rsidR="0063597C" w:rsidRPr="00A32011" w:rsidRDefault="0063597C" w:rsidP="00A32011">
            <w:pPr>
              <w:jc w:val="left"/>
              <w:rPr>
                <w:rFonts w:ascii="Arial" w:hAnsi="Arial" w:cs="Arial"/>
              </w:rPr>
            </w:pPr>
          </w:p>
        </w:tc>
        <w:tc>
          <w:tcPr>
            <w:tcW w:w="2467" w:type="dxa"/>
            <w:shd w:val="clear" w:color="auto" w:fill="auto"/>
            <w:vAlign w:val="center"/>
          </w:tcPr>
          <w:p w14:paraId="7EA42B55" w14:textId="6AB96105" w:rsidR="0063597C" w:rsidRPr="00A32011" w:rsidRDefault="00E11C85" w:rsidP="00A32011">
            <w:pPr>
              <w:jc w:val="left"/>
              <w:rPr>
                <w:rFonts w:ascii="Arial" w:hAnsi="Arial" w:cs="Arial"/>
              </w:rPr>
            </w:pPr>
            <w:r w:rsidRPr="00A32011">
              <w:rPr>
                <w:rFonts w:ascii="Arial" w:hAnsi="Arial" w:cs="Arial"/>
              </w:rPr>
              <w:t>00:00</w:t>
            </w:r>
          </w:p>
        </w:tc>
      </w:tr>
      <w:tr w:rsidR="0063597C" w:rsidRPr="00A32011" w14:paraId="1BEEBA29" w14:textId="77777777" w:rsidTr="00CA01B8">
        <w:trPr>
          <w:trHeight w:val="226"/>
        </w:trPr>
        <w:tc>
          <w:tcPr>
            <w:tcW w:w="5418" w:type="dxa"/>
            <w:shd w:val="clear" w:color="auto" w:fill="auto"/>
            <w:vAlign w:val="bottom"/>
          </w:tcPr>
          <w:p w14:paraId="7ECB8FF9" w14:textId="77777777" w:rsidR="0063597C" w:rsidRPr="00A32011" w:rsidRDefault="0063597C" w:rsidP="00A32011">
            <w:pPr>
              <w:widowControl/>
              <w:tabs>
                <w:tab w:val="clear" w:pos="709"/>
              </w:tabs>
              <w:jc w:val="left"/>
              <w:rPr>
                <w:rFonts w:ascii="Arial" w:hAnsi="Arial" w:cs="Arial"/>
                <w:b/>
                <w:bCs/>
                <w:color w:val="000000"/>
              </w:rPr>
            </w:pPr>
            <w:r w:rsidRPr="00A32011">
              <w:rPr>
                <w:rFonts w:ascii="Arial" w:hAnsi="Arial" w:cs="Arial"/>
                <w:b/>
                <w:bCs/>
                <w:color w:val="000000"/>
              </w:rPr>
              <w:t>Total Time Acoustic Source Was Active</w:t>
            </w:r>
          </w:p>
        </w:tc>
        <w:tc>
          <w:tcPr>
            <w:tcW w:w="2160" w:type="dxa"/>
            <w:shd w:val="clear" w:color="auto" w:fill="D0CECE"/>
            <w:vAlign w:val="center"/>
          </w:tcPr>
          <w:p w14:paraId="625F45E8" w14:textId="77777777" w:rsidR="0063597C" w:rsidRPr="00A32011" w:rsidRDefault="0063597C" w:rsidP="00A32011">
            <w:pPr>
              <w:jc w:val="left"/>
              <w:rPr>
                <w:rFonts w:ascii="Arial" w:hAnsi="Arial" w:cs="Arial"/>
              </w:rPr>
            </w:pPr>
          </w:p>
        </w:tc>
        <w:tc>
          <w:tcPr>
            <w:tcW w:w="2467" w:type="dxa"/>
            <w:shd w:val="clear" w:color="auto" w:fill="auto"/>
            <w:vAlign w:val="center"/>
          </w:tcPr>
          <w:p w14:paraId="7C09B842" w14:textId="30AC57B9" w:rsidR="0063597C" w:rsidRPr="00A32011" w:rsidRDefault="007B733D" w:rsidP="00A32011">
            <w:pPr>
              <w:jc w:val="left"/>
              <w:rPr>
                <w:rFonts w:ascii="Arial" w:hAnsi="Arial" w:cs="Arial"/>
              </w:rPr>
            </w:pPr>
            <w:r w:rsidRPr="00A32011">
              <w:rPr>
                <w:rFonts w:ascii="Arial" w:hAnsi="Arial" w:cs="Arial"/>
              </w:rPr>
              <w:t>622:23</w:t>
            </w:r>
          </w:p>
        </w:tc>
      </w:tr>
      <w:tr w:rsidR="0063597C" w:rsidRPr="00A32011" w14:paraId="4DB86306" w14:textId="77777777" w:rsidTr="00CA01B8">
        <w:trPr>
          <w:trHeight w:val="226"/>
        </w:trPr>
        <w:tc>
          <w:tcPr>
            <w:tcW w:w="10045" w:type="dxa"/>
            <w:gridSpan w:val="3"/>
            <w:shd w:val="clear" w:color="auto" w:fill="auto"/>
            <w:vAlign w:val="center"/>
          </w:tcPr>
          <w:p w14:paraId="306865E0" w14:textId="0BDD4049" w:rsidR="0063597C" w:rsidRPr="00A32011" w:rsidRDefault="0063597C" w:rsidP="00A32011">
            <w:pPr>
              <w:numPr>
                <w:ilvl w:val="0"/>
                <w:numId w:val="9"/>
              </w:numPr>
              <w:jc w:val="left"/>
              <w:rPr>
                <w:rFonts w:ascii="Arial" w:hAnsi="Arial" w:cs="Arial"/>
              </w:rPr>
            </w:pPr>
            <w:r w:rsidRPr="00A32011">
              <w:rPr>
                <w:rFonts w:ascii="Arial" w:hAnsi="Arial" w:cs="Arial"/>
                <w:b/>
              </w:rPr>
              <w:t>On a Survey Line:</w:t>
            </w:r>
            <w:r w:rsidRPr="00A32011">
              <w:rPr>
                <w:rFonts w:ascii="Arial" w:hAnsi="Arial" w:cs="Arial"/>
              </w:rPr>
              <w:t xml:space="preserve"> </w:t>
            </w:r>
            <w:r w:rsidR="00F1594E" w:rsidRPr="00A32011">
              <w:rPr>
                <w:rFonts w:ascii="Arial" w:hAnsi="Arial" w:cs="Arial"/>
              </w:rPr>
              <w:t>454</w:t>
            </w:r>
            <w:r w:rsidR="005811DA" w:rsidRPr="00A32011">
              <w:rPr>
                <w:rFonts w:ascii="Arial" w:hAnsi="Arial" w:cs="Arial"/>
              </w:rPr>
              <w:t>:24</w:t>
            </w:r>
            <w:r w:rsidRPr="00A32011">
              <w:rPr>
                <w:rFonts w:ascii="Arial" w:hAnsi="Arial" w:cs="Arial"/>
              </w:rPr>
              <w:t xml:space="preserve"> (full volume), </w:t>
            </w:r>
            <w:r w:rsidR="005811DA" w:rsidRPr="00A32011">
              <w:rPr>
                <w:rFonts w:ascii="Arial" w:hAnsi="Arial" w:cs="Arial"/>
              </w:rPr>
              <w:t>98:35</w:t>
            </w:r>
            <w:r w:rsidRPr="00A32011">
              <w:rPr>
                <w:rFonts w:ascii="Arial" w:hAnsi="Arial" w:cs="Arial"/>
              </w:rPr>
              <w:t xml:space="preserve"> (reduced volume)</w:t>
            </w:r>
          </w:p>
          <w:p w14:paraId="301917F2" w14:textId="705930BF" w:rsidR="0063597C" w:rsidRPr="00A32011" w:rsidRDefault="0063597C" w:rsidP="00A32011">
            <w:pPr>
              <w:numPr>
                <w:ilvl w:val="0"/>
                <w:numId w:val="9"/>
              </w:numPr>
              <w:jc w:val="left"/>
              <w:rPr>
                <w:rFonts w:ascii="Arial" w:hAnsi="Arial" w:cs="Arial"/>
              </w:rPr>
            </w:pPr>
            <w:r w:rsidRPr="00A32011">
              <w:rPr>
                <w:rFonts w:ascii="Arial" w:hAnsi="Arial" w:cs="Arial"/>
                <w:b/>
              </w:rPr>
              <w:t>Not on a Survey Line:</w:t>
            </w:r>
            <w:r w:rsidRPr="00A32011">
              <w:rPr>
                <w:rFonts w:ascii="Arial" w:hAnsi="Arial" w:cs="Arial"/>
              </w:rPr>
              <w:t xml:space="preserve"> </w:t>
            </w:r>
            <w:r w:rsidR="005811DA" w:rsidRPr="00A32011">
              <w:rPr>
                <w:rFonts w:ascii="Arial" w:hAnsi="Arial" w:cs="Arial"/>
              </w:rPr>
              <w:t>52:26</w:t>
            </w:r>
            <w:r w:rsidRPr="00A32011">
              <w:rPr>
                <w:rFonts w:ascii="Arial" w:hAnsi="Arial" w:cs="Arial"/>
              </w:rPr>
              <w:t xml:space="preserve"> (full volume), </w:t>
            </w:r>
            <w:r w:rsidR="005811DA" w:rsidRPr="00A32011">
              <w:rPr>
                <w:rFonts w:ascii="Arial" w:hAnsi="Arial" w:cs="Arial"/>
              </w:rPr>
              <w:t>06:20</w:t>
            </w:r>
            <w:r w:rsidRPr="00A32011">
              <w:rPr>
                <w:rFonts w:ascii="Arial" w:hAnsi="Arial" w:cs="Arial"/>
              </w:rPr>
              <w:t xml:space="preserve"> (reduced volume) </w:t>
            </w:r>
          </w:p>
        </w:tc>
      </w:tr>
    </w:tbl>
    <w:p w14:paraId="35BBBB4A" w14:textId="77777777" w:rsidR="00365916" w:rsidRPr="00A32011" w:rsidRDefault="00365916" w:rsidP="00A32011">
      <w:pPr>
        <w:pStyle w:val="HALReportText"/>
        <w:spacing w:before="0" w:after="0"/>
        <w:jc w:val="left"/>
        <w:rPr>
          <w:rFonts w:ascii="Arial" w:hAnsi="Arial" w:cs="Arial"/>
        </w:rPr>
      </w:pPr>
    </w:p>
    <w:p w14:paraId="4F75D096" w14:textId="0F184A40" w:rsidR="006D18A6" w:rsidRPr="00A32011" w:rsidRDefault="001D1533" w:rsidP="00A32011">
      <w:pPr>
        <w:pStyle w:val="HALReportText"/>
        <w:spacing w:before="0" w:after="0"/>
        <w:jc w:val="left"/>
        <w:rPr>
          <w:rFonts w:ascii="Arial" w:hAnsi="Arial" w:cs="Arial"/>
          <w:lang w:eastAsia="en-US"/>
        </w:rPr>
      </w:pPr>
      <w:r w:rsidRPr="00A32011">
        <w:rPr>
          <w:rFonts w:ascii="Arial" w:hAnsi="Arial" w:cs="Arial"/>
        </w:rPr>
        <w:t>The</w:t>
      </w:r>
      <w:r w:rsidR="00256386" w:rsidRPr="00A32011">
        <w:rPr>
          <w:rFonts w:ascii="Arial" w:hAnsi="Arial" w:cs="Arial"/>
        </w:rPr>
        <w:t xml:space="preserve"> geospatial data for source operations conducted during the survey </w:t>
      </w:r>
      <w:r w:rsidRPr="00A32011">
        <w:rPr>
          <w:rFonts w:ascii="Arial" w:hAnsi="Arial" w:cs="Arial"/>
        </w:rPr>
        <w:t>are provided as a shapefile attachment to this report</w:t>
      </w:r>
      <w:r w:rsidR="00256386" w:rsidRPr="00A32011">
        <w:rPr>
          <w:rFonts w:ascii="Arial" w:hAnsi="Arial" w:cs="Arial"/>
        </w:rPr>
        <w:t>.</w:t>
      </w:r>
      <w:r w:rsidR="000C2413" w:rsidRPr="00A32011">
        <w:rPr>
          <w:rFonts w:ascii="Arial" w:hAnsi="Arial" w:cs="Arial"/>
        </w:rPr>
        <w:t xml:space="preserve"> </w:t>
      </w:r>
      <w:r w:rsidR="000C2413" w:rsidRPr="00A32011">
        <w:rPr>
          <w:rFonts w:ascii="Arial" w:hAnsi="Arial" w:cs="Arial"/>
          <w:lang w:eastAsia="en-US"/>
        </w:rPr>
        <w:t>Throughout the survey, the volume of the acoustic source was changed (reduced or increased) on multiple occasions during active source operations</w:t>
      </w:r>
      <w:r w:rsidR="006D18A6" w:rsidRPr="00A32011">
        <w:rPr>
          <w:rFonts w:ascii="Arial" w:hAnsi="Arial" w:cs="Arial"/>
          <w:lang w:eastAsia="en-US"/>
        </w:rPr>
        <w:t>, mainly due to issues with individual source elements and maintenance of the acoustic source arrays.</w:t>
      </w:r>
    </w:p>
    <w:p w14:paraId="4E804DC4" w14:textId="77777777" w:rsidR="003F078B" w:rsidRPr="00A32011" w:rsidRDefault="003F078B" w:rsidP="00A32011">
      <w:pPr>
        <w:pStyle w:val="HALReportText"/>
        <w:spacing w:before="0" w:after="0"/>
        <w:jc w:val="left"/>
        <w:rPr>
          <w:rFonts w:ascii="Arial" w:hAnsi="Arial" w:cs="Arial"/>
          <w:lang w:eastAsia="en-US"/>
        </w:rPr>
      </w:pPr>
    </w:p>
    <w:p w14:paraId="2B343138" w14:textId="77777777" w:rsidR="00701932" w:rsidRPr="00A32011" w:rsidRDefault="003548CF" w:rsidP="00A32011">
      <w:pPr>
        <w:pStyle w:val="Heading3"/>
        <w:spacing w:before="0" w:after="0"/>
        <w:jc w:val="left"/>
        <w:rPr>
          <w:rFonts w:ascii="Arial" w:hAnsi="Arial" w:cs="Arial"/>
          <w:color w:val="71004B"/>
          <w:sz w:val="20"/>
        </w:rPr>
      </w:pPr>
      <w:bookmarkStart w:id="44" w:name="_Toc84517109"/>
      <w:r w:rsidRPr="00A32011">
        <w:rPr>
          <w:rFonts w:ascii="Arial" w:hAnsi="Arial" w:cs="Arial"/>
          <w:color w:val="71004B"/>
          <w:sz w:val="20"/>
        </w:rPr>
        <w:t>Interactions with Other Vessels</w:t>
      </w:r>
      <w:bookmarkEnd w:id="44"/>
    </w:p>
    <w:p w14:paraId="173BA7EE" w14:textId="406A0507" w:rsidR="009263CC" w:rsidRPr="00A32011" w:rsidRDefault="001742F6" w:rsidP="002C32CE">
      <w:pPr>
        <w:pStyle w:val="HALReportText"/>
        <w:spacing w:after="0"/>
        <w:jc w:val="left"/>
        <w:rPr>
          <w:rFonts w:ascii="Arial" w:hAnsi="Arial" w:cs="Arial"/>
          <w:lang w:eastAsia="en-US"/>
        </w:rPr>
      </w:pPr>
      <w:r w:rsidRPr="00A32011">
        <w:rPr>
          <w:rFonts w:ascii="Arial" w:hAnsi="Arial" w:cs="Arial"/>
          <w:lang w:eastAsia="en-US"/>
        </w:rPr>
        <w:t>In addition to visually monitoring for protected species, PSOs also observed and documented interactions with other marine</w:t>
      </w:r>
      <w:r w:rsidR="001A728B" w:rsidRPr="00A32011">
        <w:rPr>
          <w:rFonts w:ascii="Arial" w:hAnsi="Arial" w:cs="Arial"/>
          <w:lang w:eastAsia="en-US"/>
        </w:rPr>
        <w:t xml:space="preserve"> vessel</w:t>
      </w:r>
      <w:r w:rsidRPr="00A32011">
        <w:rPr>
          <w:rFonts w:ascii="Arial" w:hAnsi="Arial" w:cs="Arial"/>
          <w:lang w:eastAsia="en-US"/>
        </w:rPr>
        <w:t xml:space="preserve"> traffic. </w:t>
      </w:r>
      <w:r w:rsidR="009263CC" w:rsidRPr="00A32011">
        <w:rPr>
          <w:rFonts w:ascii="Arial" w:hAnsi="Arial" w:cs="Arial"/>
          <w:lang w:eastAsia="en-US"/>
        </w:rPr>
        <w:t xml:space="preserve">Such interactions included, but were not limited </w:t>
      </w:r>
      <w:r w:rsidR="00A350CB" w:rsidRPr="00A32011">
        <w:rPr>
          <w:rFonts w:ascii="Arial" w:hAnsi="Arial" w:cs="Arial"/>
          <w:lang w:eastAsia="en-US"/>
        </w:rPr>
        <w:t>to</w:t>
      </w:r>
      <w:r w:rsidR="009263CC" w:rsidRPr="00A32011">
        <w:rPr>
          <w:rFonts w:ascii="Arial" w:hAnsi="Arial" w:cs="Arial"/>
          <w:lang w:eastAsia="en-US"/>
        </w:rPr>
        <w:t xml:space="preserve"> another vessel or another vessels’ towed gear/equipment interacting with </w:t>
      </w:r>
      <w:r w:rsidR="00230AD5">
        <w:rPr>
          <w:rFonts w:ascii="Arial" w:hAnsi="Arial" w:cs="Arial"/>
          <w:lang w:eastAsia="en-US"/>
        </w:rPr>
        <w:t>R/V</w:t>
      </w:r>
      <w:r w:rsidR="00230AD5" w:rsidRPr="00A32011">
        <w:rPr>
          <w:rFonts w:ascii="Arial" w:hAnsi="Arial" w:cs="Arial"/>
          <w:lang w:eastAsia="en-US"/>
        </w:rPr>
        <w:t xml:space="preserve"> </w:t>
      </w:r>
      <w:r w:rsidR="009263CC" w:rsidRPr="00A32011">
        <w:rPr>
          <w:rFonts w:ascii="Arial" w:hAnsi="Arial" w:cs="Arial"/>
          <w:i/>
          <w:iCs/>
          <w:lang w:eastAsia="en-US"/>
        </w:rPr>
        <w:t>Langseth’s</w:t>
      </w:r>
      <w:r w:rsidR="009263CC" w:rsidRPr="00A32011">
        <w:rPr>
          <w:rFonts w:ascii="Arial" w:hAnsi="Arial" w:cs="Arial"/>
          <w:lang w:eastAsia="en-US"/>
        </w:rPr>
        <w:t xml:space="preserve"> towed gear/equipment, and </w:t>
      </w:r>
      <w:r w:rsidR="00230AD5">
        <w:rPr>
          <w:rFonts w:ascii="Arial" w:hAnsi="Arial" w:cs="Arial"/>
          <w:lang w:eastAsia="en-US"/>
        </w:rPr>
        <w:t>R/V</w:t>
      </w:r>
      <w:r w:rsidR="00230AD5" w:rsidRPr="00A32011">
        <w:rPr>
          <w:rFonts w:ascii="Arial" w:hAnsi="Arial" w:cs="Arial"/>
          <w:lang w:eastAsia="en-US"/>
        </w:rPr>
        <w:t xml:space="preserve"> </w:t>
      </w:r>
      <w:r w:rsidR="009263CC" w:rsidRPr="00A32011">
        <w:rPr>
          <w:rFonts w:ascii="Arial" w:hAnsi="Arial" w:cs="Arial"/>
          <w:i/>
          <w:iCs/>
          <w:lang w:eastAsia="en-US"/>
        </w:rPr>
        <w:t>Langseth</w:t>
      </w:r>
      <w:r w:rsidR="009263CC" w:rsidRPr="00A32011">
        <w:rPr>
          <w:rFonts w:ascii="Arial" w:hAnsi="Arial" w:cs="Arial"/>
          <w:lang w:eastAsia="en-US"/>
        </w:rPr>
        <w:t xml:space="preserve"> having to deviate from planned survey operations (</w:t>
      </w:r>
      <w:proofErr w:type="gramStart"/>
      <w:r w:rsidR="009263CC" w:rsidRPr="00A32011">
        <w:rPr>
          <w:rFonts w:ascii="Arial" w:hAnsi="Arial" w:cs="Arial"/>
          <w:lang w:eastAsia="en-US"/>
        </w:rPr>
        <w:t>i.e.</w:t>
      </w:r>
      <w:proofErr w:type="gramEnd"/>
      <w:r w:rsidR="009263CC" w:rsidRPr="00A32011">
        <w:rPr>
          <w:rFonts w:ascii="Arial" w:hAnsi="Arial" w:cs="Arial"/>
          <w:lang w:eastAsia="en-US"/>
        </w:rPr>
        <w:t xml:space="preserve"> diverge from the survey line, increase/decrease speed) because of another vessel. </w:t>
      </w:r>
    </w:p>
    <w:p w14:paraId="03F9E3A7" w14:textId="77777777" w:rsidR="002C32CE" w:rsidRDefault="002C32CE" w:rsidP="00A32011">
      <w:pPr>
        <w:pStyle w:val="HALReportText"/>
        <w:spacing w:before="0" w:after="0"/>
        <w:jc w:val="left"/>
        <w:rPr>
          <w:rFonts w:ascii="Arial" w:hAnsi="Arial" w:cs="Arial"/>
          <w:lang w:eastAsia="en-US"/>
        </w:rPr>
      </w:pPr>
    </w:p>
    <w:p w14:paraId="30FCC00B" w14:textId="3E4FABB2" w:rsidR="00035CE1" w:rsidRDefault="001A728B" w:rsidP="00A32011">
      <w:pPr>
        <w:pStyle w:val="HALReportText"/>
        <w:spacing w:before="0" w:after="0"/>
        <w:jc w:val="left"/>
        <w:rPr>
          <w:rFonts w:ascii="Arial" w:hAnsi="Arial" w:cs="Arial"/>
          <w:lang w:eastAsia="en-US"/>
        </w:rPr>
      </w:pPr>
      <w:r w:rsidRPr="00A32011">
        <w:rPr>
          <w:rFonts w:ascii="Arial" w:hAnsi="Arial" w:cs="Arial"/>
          <w:lang w:eastAsia="en-US"/>
        </w:rPr>
        <w:t xml:space="preserve">Over the course of the survey, </w:t>
      </w:r>
      <w:r w:rsidR="009263CC" w:rsidRPr="00A32011">
        <w:rPr>
          <w:rFonts w:ascii="Arial" w:hAnsi="Arial" w:cs="Arial"/>
          <w:lang w:eastAsia="en-US"/>
        </w:rPr>
        <w:t xml:space="preserve">there were </w:t>
      </w:r>
      <w:r w:rsidR="002B2D48" w:rsidRPr="00A32011">
        <w:rPr>
          <w:rFonts w:ascii="Arial" w:hAnsi="Arial" w:cs="Arial"/>
          <w:lang w:eastAsia="en-US"/>
        </w:rPr>
        <w:t>no</w:t>
      </w:r>
      <w:r w:rsidR="009263CC" w:rsidRPr="00A32011">
        <w:rPr>
          <w:rFonts w:ascii="Arial" w:hAnsi="Arial" w:cs="Arial"/>
          <w:lang w:eastAsia="en-US"/>
        </w:rPr>
        <w:t xml:space="preserve"> instances where </w:t>
      </w:r>
      <w:r w:rsidR="00230AD5">
        <w:rPr>
          <w:rFonts w:ascii="Arial" w:hAnsi="Arial" w:cs="Arial"/>
          <w:lang w:eastAsia="en-US"/>
        </w:rPr>
        <w:t>R/V</w:t>
      </w:r>
      <w:r w:rsidR="00230AD5" w:rsidRPr="00A32011">
        <w:rPr>
          <w:rFonts w:ascii="Arial" w:hAnsi="Arial" w:cs="Arial"/>
          <w:lang w:eastAsia="en-US"/>
        </w:rPr>
        <w:t xml:space="preserve"> </w:t>
      </w:r>
      <w:r w:rsidR="009263CC" w:rsidRPr="00A32011">
        <w:rPr>
          <w:rFonts w:ascii="Arial" w:hAnsi="Arial" w:cs="Arial"/>
          <w:i/>
          <w:iCs/>
          <w:lang w:eastAsia="en-US"/>
        </w:rPr>
        <w:t>Langseth</w:t>
      </w:r>
      <w:r w:rsidR="009263CC" w:rsidRPr="00A32011">
        <w:rPr>
          <w:rFonts w:ascii="Arial" w:hAnsi="Arial" w:cs="Arial"/>
          <w:lang w:eastAsia="en-US"/>
        </w:rPr>
        <w:t xml:space="preserve"> had </w:t>
      </w:r>
      <w:r w:rsidR="00852082" w:rsidRPr="00A32011">
        <w:rPr>
          <w:rFonts w:ascii="Arial" w:hAnsi="Arial" w:cs="Arial"/>
          <w:lang w:eastAsia="en-US"/>
        </w:rPr>
        <w:t xml:space="preserve">such </w:t>
      </w:r>
      <w:r w:rsidR="009263CC" w:rsidRPr="00A32011">
        <w:rPr>
          <w:rFonts w:ascii="Arial" w:hAnsi="Arial" w:cs="Arial"/>
          <w:lang w:eastAsia="en-US"/>
        </w:rPr>
        <w:t>an interaction with another vessel.</w:t>
      </w:r>
      <w:r w:rsidR="007608F5" w:rsidRPr="00A32011">
        <w:rPr>
          <w:rFonts w:ascii="Arial" w:hAnsi="Arial" w:cs="Arial"/>
          <w:lang w:eastAsia="en-US"/>
        </w:rPr>
        <w:t xml:space="preserve"> </w:t>
      </w:r>
    </w:p>
    <w:p w14:paraId="07E2C480" w14:textId="77777777" w:rsidR="002C32CE" w:rsidRPr="00A32011" w:rsidRDefault="002C32CE" w:rsidP="00A32011">
      <w:pPr>
        <w:pStyle w:val="HALReportText"/>
        <w:spacing w:before="0" w:after="0"/>
        <w:jc w:val="left"/>
        <w:rPr>
          <w:rFonts w:ascii="Arial" w:hAnsi="Arial" w:cs="Arial"/>
          <w:lang w:eastAsia="en-US"/>
        </w:rPr>
      </w:pPr>
    </w:p>
    <w:p w14:paraId="6B602D7A" w14:textId="77777777" w:rsidR="00055CB7" w:rsidRPr="00A32011" w:rsidRDefault="00055CB7" w:rsidP="00A32011">
      <w:pPr>
        <w:pStyle w:val="Heading2"/>
        <w:spacing w:before="0" w:after="0"/>
        <w:jc w:val="left"/>
        <w:rPr>
          <w:rFonts w:ascii="Arial" w:hAnsi="Arial" w:cs="Arial"/>
          <w:color w:val="71004B"/>
          <w:sz w:val="20"/>
        </w:rPr>
      </w:pPr>
      <w:bookmarkStart w:id="45" w:name="_Toc84517110"/>
      <w:r w:rsidRPr="00A32011">
        <w:rPr>
          <w:rFonts w:ascii="Arial" w:hAnsi="Arial" w:cs="Arial"/>
          <w:color w:val="71004B"/>
          <w:sz w:val="20"/>
        </w:rPr>
        <w:t>Visual Monitoring Survey Summary</w:t>
      </w:r>
      <w:bookmarkEnd w:id="45"/>
    </w:p>
    <w:p w14:paraId="510D6147" w14:textId="608213F3" w:rsidR="00A757F3" w:rsidRDefault="000A5DE2" w:rsidP="002C32CE">
      <w:pPr>
        <w:pStyle w:val="HALReportText"/>
        <w:spacing w:after="0"/>
        <w:jc w:val="left"/>
        <w:rPr>
          <w:rFonts w:ascii="Arial" w:hAnsi="Arial" w:cs="Arial"/>
          <w:lang w:eastAsia="en-US"/>
        </w:rPr>
      </w:pPr>
      <w:r w:rsidRPr="00A32011">
        <w:rPr>
          <w:rFonts w:ascii="Arial" w:hAnsi="Arial" w:cs="Arial"/>
          <w:lang w:eastAsia="en-US"/>
        </w:rPr>
        <w:t xml:space="preserve">Visual monitoring </w:t>
      </w:r>
      <w:r w:rsidR="00B70470" w:rsidRPr="00A32011">
        <w:rPr>
          <w:rFonts w:ascii="Arial" w:hAnsi="Arial" w:cs="Arial"/>
          <w:lang w:eastAsia="en-US"/>
        </w:rPr>
        <w:t>was conducted by two PSOs during all daylight hours throughout the surve</w:t>
      </w:r>
      <w:r w:rsidR="00606F61">
        <w:rPr>
          <w:rFonts w:ascii="Arial" w:hAnsi="Arial" w:cs="Arial"/>
          <w:lang w:eastAsia="en-US"/>
        </w:rPr>
        <w:t>y</w:t>
      </w:r>
      <w:r w:rsidR="00B70470" w:rsidRPr="00A32011">
        <w:rPr>
          <w:rFonts w:ascii="Arial" w:hAnsi="Arial" w:cs="Arial"/>
          <w:lang w:eastAsia="en-US"/>
        </w:rPr>
        <w:t xml:space="preserve">, beginning 30 minutes before sunrise and ending 30 minutes after sunset each day, initiating when the vessel left the </w:t>
      </w:r>
      <w:r w:rsidR="009D0960">
        <w:rPr>
          <w:rFonts w:ascii="Arial" w:hAnsi="Arial" w:cs="Arial"/>
          <w:lang w:eastAsia="en-US"/>
        </w:rPr>
        <w:t>port</w:t>
      </w:r>
      <w:r w:rsidR="00B70470" w:rsidRPr="00A32011">
        <w:rPr>
          <w:rFonts w:ascii="Arial" w:hAnsi="Arial" w:cs="Arial"/>
          <w:lang w:eastAsia="en-US"/>
        </w:rPr>
        <w:t xml:space="preserve"> at the beginning of the project and terminating upon the vessels return to</w:t>
      </w:r>
      <w:r w:rsidR="009D0960">
        <w:rPr>
          <w:rFonts w:ascii="Arial" w:hAnsi="Arial" w:cs="Arial"/>
          <w:lang w:eastAsia="en-US"/>
        </w:rPr>
        <w:t xml:space="preserve"> port</w:t>
      </w:r>
      <w:r w:rsidR="00B70470" w:rsidRPr="00A32011">
        <w:rPr>
          <w:rFonts w:ascii="Arial" w:hAnsi="Arial" w:cs="Arial"/>
          <w:lang w:eastAsia="en-US"/>
        </w:rPr>
        <w:t xml:space="preserve"> at the end of the project</w:t>
      </w:r>
      <w:r w:rsidR="00204E22" w:rsidRPr="00A32011">
        <w:rPr>
          <w:rFonts w:ascii="Arial" w:hAnsi="Arial" w:cs="Arial"/>
          <w:lang w:eastAsia="en-US"/>
        </w:rPr>
        <w:t xml:space="preserve"> (</w:t>
      </w:r>
      <w:r w:rsidR="00204E22" w:rsidRPr="00A32011">
        <w:rPr>
          <w:rFonts w:ascii="Arial" w:hAnsi="Arial" w:cs="Arial"/>
          <w:lang w:eastAsia="en-US"/>
        </w:rPr>
        <w:fldChar w:fldCharType="begin"/>
      </w:r>
      <w:r w:rsidR="00204E22" w:rsidRPr="00A32011">
        <w:rPr>
          <w:rFonts w:ascii="Arial" w:hAnsi="Arial" w:cs="Arial"/>
          <w:lang w:eastAsia="en-US"/>
        </w:rPr>
        <w:instrText xml:space="preserve"> REF _Ref510099918 \h  \* MERGEFORMAT </w:instrText>
      </w:r>
      <w:r w:rsidR="00204E22" w:rsidRPr="00A32011">
        <w:rPr>
          <w:rFonts w:ascii="Arial" w:hAnsi="Arial" w:cs="Arial"/>
          <w:lang w:eastAsia="en-US"/>
        </w:rPr>
      </w:r>
      <w:r w:rsidR="00204E22" w:rsidRPr="00A32011">
        <w:rPr>
          <w:rFonts w:ascii="Arial" w:hAnsi="Arial" w:cs="Arial"/>
          <w:lang w:eastAsia="en-US"/>
        </w:rPr>
        <w:fldChar w:fldCharType="separate"/>
      </w:r>
      <w:r w:rsidR="00162EDD" w:rsidRPr="00162EDD">
        <w:rPr>
          <w:rFonts w:ascii="Arial" w:hAnsi="Arial" w:cs="Arial"/>
        </w:rPr>
        <w:t xml:space="preserve">Table </w:t>
      </w:r>
      <w:r w:rsidR="00162EDD" w:rsidRPr="00162EDD">
        <w:rPr>
          <w:rFonts w:ascii="Arial" w:hAnsi="Arial" w:cs="Arial"/>
          <w:noProof/>
        </w:rPr>
        <w:t>8</w:t>
      </w:r>
      <w:r w:rsidR="00204E22" w:rsidRPr="00A32011">
        <w:rPr>
          <w:rFonts w:ascii="Arial" w:hAnsi="Arial" w:cs="Arial"/>
          <w:lang w:eastAsia="en-US"/>
        </w:rPr>
        <w:fldChar w:fldCharType="end"/>
      </w:r>
      <w:r w:rsidR="00204E22" w:rsidRPr="00A32011">
        <w:rPr>
          <w:rFonts w:ascii="Arial" w:hAnsi="Arial" w:cs="Arial"/>
          <w:lang w:eastAsia="en-US"/>
        </w:rPr>
        <w:t>)</w:t>
      </w:r>
      <w:r w:rsidRPr="00A32011">
        <w:rPr>
          <w:rFonts w:ascii="Arial" w:hAnsi="Arial" w:cs="Arial"/>
          <w:lang w:eastAsia="en-US"/>
        </w:rPr>
        <w:t xml:space="preserve">. This included times when the vessel was in transit and deploying and retrieving equipment. </w:t>
      </w:r>
      <w:r w:rsidR="007C429D" w:rsidRPr="00A32011">
        <w:rPr>
          <w:rFonts w:ascii="Arial" w:hAnsi="Arial" w:cs="Arial"/>
          <w:lang w:eastAsia="en-US"/>
        </w:rPr>
        <w:t xml:space="preserve">Visual monitoring during transit was conducted for vessel strike avoidance, and </w:t>
      </w:r>
      <w:r w:rsidR="00D934B1" w:rsidRPr="00A32011">
        <w:rPr>
          <w:rFonts w:ascii="Arial" w:hAnsi="Arial" w:cs="Arial"/>
          <w:lang w:eastAsia="en-US"/>
        </w:rPr>
        <w:t>v</w:t>
      </w:r>
      <w:r w:rsidRPr="00A32011">
        <w:rPr>
          <w:rFonts w:ascii="Arial" w:hAnsi="Arial" w:cs="Arial"/>
          <w:lang w:eastAsia="en-US"/>
        </w:rPr>
        <w:t>isual monitoring during times with no source operations was conducted to collect baseline data about protected species abundance in the survey areas.</w:t>
      </w:r>
    </w:p>
    <w:p w14:paraId="30B404E9" w14:textId="77777777" w:rsidR="002C32CE" w:rsidRPr="00A32011" w:rsidRDefault="002C32CE" w:rsidP="002C32CE">
      <w:pPr>
        <w:pStyle w:val="HALReportText"/>
        <w:spacing w:after="0"/>
        <w:jc w:val="left"/>
        <w:rPr>
          <w:rFonts w:ascii="Arial" w:hAnsi="Arial" w:cs="Arial"/>
          <w:lang w:eastAsia="en-US"/>
        </w:rPr>
      </w:pPr>
    </w:p>
    <w:p w14:paraId="78CE52C2" w14:textId="1225CF4D" w:rsidR="00204E22" w:rsidRPr="00A32011" w:rsidRDefault="00204E22" w:rsidP="00A32011">
      <w:pPr>
        <w:pStyle w:val="Caption"/>
        <w:keepNext/>
        <w:jc w:val="left"/>
        <w:rPr>
          <w:rFonts w:ascii="Arial" w:hAnsi="Arial" w:cs="Arial"/>
          <w:color w:val="71004B"/>
        </w:rPr>
      </w:pPr>
      <w:bookmarkStart w:id="46" w:name="_Ref510099918"/>
      <w:bookmarkStart w:id="47" w:name="_Toc84517135"/>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8</w:t>
      </w:r>
      <w:r w:rsidRPr="00A32011">
        <w:rPr>
          <w:rFonts w:ascii="Arial" w:hAnsi="Arial" w:cs="Arial"/>
          <w:color w:val="71004B"/>
        </w:rPr>
        <w:fldChar w:fldCharType="end"/>
      </w:r>
      <w:bookmarkEnd w:id="46"/>
      <w:r w:rsidRPr="00A32011">
        <w:rPr>
          <w:rFonts w:ascii="Arial" w:hAnsi="Arial" w:cs="Arial"/>
          <w:color w:val="71004B"/>
        </w:rPr>
        <w:t xml:space="preserve">: Initiation and </w:t>
      </w:r>
      <w:r w:rsidR="00CE2B63" w:rsidRPr="00A32011">
        <w:rPr>
          <w:rFonts w:ascii="Arial" w:hAnsi="Arial" w:cs="Arial"/>
          <w:color w:val="71004B"/>
        </w:rPr>
        <w:t>t</w:t>
      </w:r>
      <w:r w:rsidRPr="00A32011">
        <w:rPr>
          <w:rFonts w:ascii="Arial" w:hAnsi="Arial" w:cs="Arial"/>
          <w:color w:val="71004B"/>
        </w:rPr>
        <w:t xml:space="preserve">ermination of </w:t>
      </w:r>
      <w:r w:rsidR="00CE2B63" w:rsidRPr="00A32011">
        <w:rPr>
          <w:rFonts w:ascii="Arial" w:hAnsi="Arial" w:cs="Arial"/>
          <w:color w:val="71004B"/>
        </w:rPr>
        <w:t>v</w:t>
      </w:r>
      <w:r w:rsidRPr="00A32011">
        <w:rPr>
          <w:rFonts w:ascii="Arial" w:hAnsi="Arial" w:cs="Arial"/>
          <w:color w:val="71004B"/>
        </w:rPr>
        <w:t xml:space="preserve">isual </w:t>
      </w:r>
      <w:r w:rsidR="00CE2B63" w:rsidRPr="00A32011">
        <w:rPr>
          <w:rFonts w:ascii="Arial" w:hAnsi="Arial" w:cs="Arial"/>
          <w:color w:val="71004B"/>
        </w:rPr>
        <w:t>m</w:t>
      </w:r>
      <w:r w:rsidRPr="00A32011">
        <w:rPr>
          <w:rFonts w:ascii="Arial" w:hAnsi="Arial" w:cs="Arial"/>
          <w:color w:val="71004B"/>
        </w:rPr>
        <w:t>onitoring during</w:t>
      </w:r>
      <w:r w:rsidR="00405DBB" w:rsidRPr="00A32011">
        <w:rPr>
          <w:rFonts w:ascii="Arial" w:hAnsi="Arial" w:cs="Arial"/>
          <w:color w:val="71004B"/>
        </w:rPr>
        <w:t xml:space="preserve"> the </w:t>
      </w:r>
      <w:r w:rsidR="00CE2B63" w:rsidRPr="00A32011">
        <w:rPr>
          <w:rFonts w:ascii="Arial" w:hAnsi="Arial" w:cs="Arial"/>
          <w:color w:val="71004B"/>
        </w:rPr>
        <w:t>s</w:t>
      </w:r>
      <w:r w:rsidRPr="00A32011">
        <w:rPr>
          <w:rFonts w:ascii="Arial" w:hAnsi="Arial" w:cs="Arial"/>
          <w:color w:val="71004B"/>
        </w:rPr>
        <w:t>urvey</w:t>
      </w:r>
      <w:r w:rsidR="00CE2B63" w:rsidRPr="00A32011">
        <w:rPr>
          <w:rFonts w:ascii="Arial" w:hAnsi="Arial" w:cs="Arial"/>
          <w:color w:val="71004B"/>
        </w:rPr>
        <w:t>.</w:t>
      </w:r>
      <w:bookmarkEnd w:id="47"/>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59"/>
        <w:gridCol w:w="2776"/>
        <w:gridCol w:w="3119"/>
      </w:tblGrid>
      <w:tr w:rsidR="0063597C" w:rsidRPr="00A32011" w14:paraId="4A0A15AC" w14:textId="77777777" w:rsidTr="00D57654">
        <w:trPr>
          <w:trHeight w:val="313"/>
        </w:trPr>
        <w:tc>
          <w:tcPr>
            <w:tcW w:w="3459" w:type="dxa"/>
            <w:shd w:val="clear" w:color="auto" w:fill="5F6369"/>
            <w:vAlign w:val="center"/>
          </w:tcPr>
          <w:p w14:paraId="1E49C8FA" w14:textId="77777777" w:rsidR="0063597C" w:rsidRPr="00A32011" w:rsidRDefault="0063597C" w:rsidP="00A32011">
            <w:pPr>
              <w:pStyle w:val="HALReportText"/>
              <w:keepLines/>
              <w:spacing w:before="0" w:after="0"/>
              <w:ind w:left="440" w:hanging="440"/>
              <w:jc w:val="left"/>
              <w:rPr>
                <w:rFonts w:ascii="Arial" w:hAnsi="Arial" w:cs="Arial"/>
                <w:b/>
                <w:color w:val="FFFFFF"/>
                <w:lang w:eastAsia="en-US"/>
              </w:rPr>
            </w:pPr>
            <w:r w:rsidRPr="00A32011">
              <w:rPr>
                <w:rFonts w:ascii="Arial" w:hAnsi="Arial" w:cs="Arial"/>
                <w:b/>
                <w:color w:val="FFFFFF"/>
                <w:lang w:eastAsia="en-US"/>
              </w:rPr>
              <w:t>Visual Monitoring</w:t>
            </w:r>
          </w:p>
        </w:tc>
        <w:tc>
          <w:tcPr>
            <w:tcW w:w="2776" w:type="dxa"/>
            <w:shd w:val="clear" w:color="auto" w:fill="5F6369"/>
            <w:vAlign w:val="center"/>
          </w:tcPr>
          <w:p w14:paraId="0FAFD2E6" w14:textId="77777777" w:rsidR="0063597C" w:rsidRPr="00A32011" w:rsidRDefault="0063597C" w:rsidP="00A32011">
            <w:pPr>
              <w:pStyle w:val="HALReportText"/>
              <w:keepLines/>
              <w:spacing w:before="0" w:after="0"/>
              <w:ind w:left="440" w:hanging="440"/>
              <w:jc w:val="left"/>
              <w:rPr>
                <w:rFonts w:ascii="Arial" w:hAnsi="Arial" w:cs="Arial"/>
                <w:b/>
                <w:color w:val="FFFFFF"/>
                <w:lang w:eastAsia="en-US"/>
              </w:rPr>
            </w:pPr>
            <w:r w:rsidRPr="00A32011">
              <w:rPr>
                <w:rFonts w:ascii="Arial" w:hAnsi="Arial" w:cs="Arial"/>
                <w:b/>
                <w:color w:val="FFFFFF"/>
                <w:lang w:eastAsia="en-US"/>
              </w:rPr>
              <w:t>Date</w:t>
            </w:r>
          </w:p>
        </w:tc>
        <w:tc>
          <w:tcPr>
            <w:tcW w:w="3119" w:type="dxa"/>
            <w:shd w:val="clear" w:color="auto" w:fill="5F6369"/>
            <w:vAlign w:val="center"/>
          </w:tcPr>
          <w:p w14:paraId="673A7E3F" w14:textId="77777777" w:rsidR="0063597C" w:rsidRPr="00A32011" w:rsidRDefault="0063597C" w:rsidP="00A32011">
            <w:pPr>
              <w:pStyle w:val="HALReportText"/>
              <w:keepLines/>
              <w:spacing w:before="0" w:after="0"/>
              <w:ind w:left="440" w:hanging="440"/>
              <w:jc w:val="left"/>
              <w:rPr>
                <w:rFonts w:ascii="Arial" w:hAnsi="Arial" w:cs="Arial"/>
                <w:b/>
                <w:color w:val="FFFFFF"/>
                <w:lang w:eastAsia="en-US"/>
              </w:rPr>
            </w:pPr>
            <w:r w:rsidRPr="00A32011">
              <w:rPr>
                <w:rFonts w:ascii="Arial" w:hAnsi="Arial" w:cs="Arial"/>
                <w:b/>
                <w:color w:val="FFFFFF"/>
                <w:lang w:eastAsia="en-US"/>
              </w:rPr>
              <w:t>Time (UTC)</w:t>
            </w:r>
          </w:p>
        </w:tc>
      </w:tr>
      <w:tr w:rsidR="00D57654" w:rsidRPr="00A32011" w14:paraId="390132D9" w14:textId="77777777" w:rsidTr="00B01AEA">
        <w:tc>
          <w:tcPr>
            <w:tcW w:w="9354" w:type="dxa"/>
            <w:gridSpan w:val="3"/>
            <w:shd w:val="clear" w:color="auto" w:fill="D9D9D9" w:themeFill="background1" w:themeFillShade="D9"/>
          </w:tcPr>
          <w:p w14:paraId="006B8CB2" w14:textId="6A16B83C" w:rsidR="00D57654" w:rsidRPr="00A32011" w:rsidRDefault="00D57654" w:rsidP="00A32011">
            <w:pPr>
              <w:pStyle w:val="HALReportText"/>
              <w:keepLines/>
              <w:spacing w:before="0" w:after="0"/>
              <w:ind w:left="440" w:hanging="440"/>
              <w:jc w:val="left"/>
              <w:rPr>
                <w:rFonts w:ascii="Arial" w:hAnsi="Arial" w:cs="Arial"/>
                <w:b/>
                <w:bCs/>
                <w:i/>
                <w:iCs/>
                <w:lang w:eastAsia="en-US"/>
              </w:rPr>
            </w:pPr>
            <w:r w:rsidRPr="00A32011">
              <w:rPr>
                <w:rFonts w:ascii="Arial" w:hAnsi="Arial" w:cs="Arial"/>
                <w:b/>
                <w:bCs/>
                <w:i/>
                <w:iCs/>
                <w:lang w:eastAsia="en-US"/>
              </w:rPr>
              <w:t>Langseth</w:t>
            </w:r>
          </w:p>
        </w:tc>
      </w:tr>
      <w:tr w:rsidR="00D57654" w:rsidRPr="00A32011" w14:paraId="18E261CD" w14:textId="77777777" w:rsidTr="00D57654">
        <w:tc>
          <w:tcPr>
            <w:tcW w:w="3459" w:type="dxa"/>
            <w:shd w:val="clear" w:color="auto" w:fill="auto"/>
          </w:tcPr>
          <w:p w14:paraId="6255E3D0" w14:textId="7E8EFEEA" w:rsidR="00D57654" w:rsidRPr="00A32011" w:rsidRDefault="00D57654"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Initiation for the survey</w:t>
            </w:r>
          </w:p>
        </w:tc>
        <w:tc>
          <w:tcPr>
            <w:tcW w:w="2776" w:type="dxa"/>
            <w:shd w:val="clear" w:color="auto" w:fill="auto"/>
            <w:vAlign w:val="center"/>
          </w:tcPr>
          <w:p w14:paraId="14118805" w14:textId="0E5612BA" w:rsidR="00D57654" w:rsidRPr="00A32011" w:rsidRDefault="002B2D48"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18</w:t>
            </w:r>
            <w:r w:rsidR="00D57654" w:rsidRPr="00A32011">
              <w:rPr>
                <w:rFonts w:ascii="Arial" w:hAnsi="Arial" w:cs="Arial"/>
                <w:lang w:eastAsia="en-US"/>
              </w:rPr>
              <w:t xml:space="preserve"> Ju</w:t>
            </w:r>
            <w:r w:rsidRPr="00A32011">
              <w:rPr>
                <w:rFonts w:ascii="Arial" w:hAnsi="Arial" w:cs="Arial"/>
                <w:lang w:eastAsia="en-US"/>
              </w:rPr>
              <w:t>ly</w:t>
            </w:r>
            <w:r w:rsidR="00D57654" w:rsidRPr="00A32011">
              <w:rPr>
                <w:rFonts w:ascii="Arial" w:hAnsi="Arial" w:cs="Arial"/>
                <w:lang w:eastAsia="en-US"/>
              </w:rPr>
              <w:t xml:space="preserve"> 2021</w:t>
            </w:r>
          </w:p>
        </w:tc>
        <w:tc>
          <w:tcPr>
            <w:tcW w:w="3119" w:type="dxa"/>
            <w:shd w:val="clear" w:color="auto" w:fill="auto"/>
            <w:vAlign w:val="center"/>
          </w:tcPr>
          <w:p w14:paraId="7F9BD90A" w14:textId="10109F28" w:rsidR="00D57654" w:rsidRPr="00A32011" w:rsidRDefault="002B2D48"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16</w:t>
            </w:r>
            <w:r w:rsidR="00D57654" w:rsidRPr="00A32011">
              <w:rPr>
                <w:rFonts w:ascii="Arial" w:hAnsi="Arial" w:cs="Arial"/>
                <w:lang w:eastAsia="en-US"/>
              </w:rPr>
              <w:t>:</w:t>
            </w:r>
            <w:r w:rsidRPr="00A32011">
              <w:rPr>
                <w:rFonts w:ascii="Arial" w:hAnsi="Arial" w:cs="Arial"/>
                <w:lang w:eastAsia="en-US"/>
              </w:rPr>
              <w:t>35</w:t>
            </w:r>
          </w:p>
        </w:tc>
      </w:tr>
      <w:tr w:rsidR="00D57654" w:rsidRPr="00A32011" w14:paraId="523B9B58" w14:textId="77777777" w:rsidTr="00D57654">
        <w:tc>
          <w:tcPr>
            <w:tcW w:w="3459" w:type="dxa"/>
            <w:shd w:val="clear" w:color="auto" w:fill="auto"/>
          </w:tcPr>
          <w:p w14:paraId="7E0892C9" w14:textId="4E772801" w:rsidR="00D57654" w:rsidRPr="00A32011" w:rsidRDefault="00D57654"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Termination for the survey</w:t>
            </w:r>
          </w:p>
        </w:tc>
        <w:tc>
          <w:tcPr>
            <w:tcW w:w="2776" w:type="dxa"/>
            <w:shd w:val="clear" w:color="auto" w:fill="auto"/>
            <w:vAlign w:val="center"/>
          </w:tcPr>
          <w:p w14:paraId="29F41A2A" w14:textId="304665DD" w:rsidR="00D57654" w:rsidRPr="00A32011" w:rsidRDefault="002B2D48"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23</w:t>
            </w:r>
            <w:r w:rsidR="00D57654" w:rsidRPr="00A32011">
              <w:rPr>
                <w:rFonts w:ascii="Arial" w:hAnsi="Arial" w:cs="Arial"/>
                <w:lang w:eastAsia="en-US"/>
              </w:rPr>
              <w:t xml:space="preserve"> </w:t>
            </w:r>
            <w:r w:rsidRPr="00A32011">
              <w:rPr>
                <w:rFonts w:ascii="Arial" w:hAnsi="Arial" w:cs="Arial"/>
                <w:lang w:eastAsia="en-US"/>
              </w:rPr>
              <w:t>August</w:t>
            </w:r>
            <w:r w:rsidR="00D57654" w:rsidRPr="00A32011">
              <w:rPr>
                <w:rFonts w:ascii="Arial" w:hAnsi="Arial" w:cs="Arial"/>
                <w:lang w:eastAsia="en-US"/>
              </w:rPr>
              <w:t xml:space="preserve"> 2021</w:t>
            </w:r>
          </w:p>
        </w:tc>
        <w:tc>
          <w:tcPr>
            <w:tcW w:w="3119" w:type="dxa"/>
            <w:shd w:val="clear" w:color="auto" w:fill="auto"/>
            <w:vAlign w:val="center"/>
          </w:tcPr>
          <w:p w14:paraId="149C7B87" w14:textId="76FC6D8A" w:rsidR="00D57654" w:rsidRPr="00A32011" w:rsidRDefault="002B2D48"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16:00</w:t>
            </w:r>
          </w:p>
        </w:tc>
      </w:tr>
    </w:tbl>
    <w:p w14:paraId="53C36CBD" w14:textId="77777777" w:rsidR="00B70470" w:rsidRPr="00A32011" w:rsidRDefault="00B70470" w:rsidP="00A32011">
      <w:pPr>
        <w:pStyle w:val="HALReportText"/>
        <w:spacing w:before="0" w:after="0"/>
        <w:jc w:val="left"/>
        <w:rPr>
          <w:rFonts w:ascii="Arial" w:hAnsi="Arial" w:cs="Arial"/>
          <w:lang w:eastAsia="en-US"/>
        </w:rPr>
      </w:pPr>
    </w:p>
    <w:p w14:paraId="0B2F6C79" w14:textId="2390619C" w:rsidR="00CC4E90" w:rsidRPr="00A32011" w:rsidRDefault="00B70470" w:rsidP="00A32011">
      <w:pPr>
        <w:pStyle w:val="HALReportText"/>
        <w:spacing w:before="0" w:after="0"/>
        <w:jc w:val="left"/>
        <w:rPr>
          <w:rFonts w:ascii="Arial" w:hAnsi="Arial" w:cs="Arial"/>
          <w:bCs/>
        </w:rPr>
      </w:pPr>
      <w:r w:rsidRPr="00A32011">
        <w:rPr>
          <w:rFonts w:ascii="Arial" w:hAnsi="Arial" w:cs="Arial"/>
          <w:lang w:eastAsia="en-US"/>
        </w:rPr>
        <w:t>V</w:t>
      </w:r>
      <w:r w:rsidR="000A5DE2" w:rsidRPr="00A32011">
        <w:rPr>
          <w:rFonts w:ascii="Arial" w:hAnsi="Arial" w:cs="Arial"/>
          <w:lang w:eastAsia="en-US"/>
        </w:rPr>
        <w:t xml:space="preserve">isual monitoring </w:t>
      </w:r>
      <w:r w:rsidR="00486499" w:rsidRPr="00A32011">
        <w:rPr>
          <w:rFonts w:ascii="Arial" w:hAnsi="Arial" w:cs="Arial"/>
          <w:lang w:eastAsia="en-US"/>
        </w:rPr>
        <w:t xml:space="preserve">on </w:t>
      </w:r>
      <w:r w:rsidR="00B9183B" w:rsidRPr="00A32011">
        <w:rPr>
          <w:rFonts w:ascii="Arial" w:hAnsi="Arial" w:cs="Arial"/>
          <w:lang w:eastAsia="en-US"/>
        </w:rPr>
        <w:t>R/V</w:t>
      </w:r>
      <w:r w:rsidR="00486499" w:rsidRPr="00A32011">
        <w:rPr>
          <w:rFonts w:ascii="Arial" w:hAnsi="Arial" w:cs="Arial"/>
          <w:lang w:eastAsia="en-US"/>
        </w:rPr>
        <w:t xml:space="preserve"> </w:t>
      </w:r>
      <w:r w:rsidR="00486499" w:rsidRPr="00A32011">
        <w:rPr>
          <w:rFonts w:ascii="Arial" w:hAnsi="Arial" w:cs="Arial"/>
          <w:i/>
          <w:iCs/>
          <w:lang w:eastAsia="en-US"/>
        </w:rPr>
        <w:t>Langseth</w:t>
      </w:r>
      <w:r w:rsidR="00486499" w:rsidRPr="00A32011">
        <w:rPr>
          <w:rFonts w:ascii="Arial" w:hAnsi="Arial" w:cs="Arial"/>
          <w:lang w:eastAsia="en-US"/>
        </w:rPr>
        <w:t xml:space="preserve"> </w:t>
      </w:r>
      <w:r w:rsidR="000A5DE2" w:rsidRPr="00A32011">
        <w:rPr>
          <w:rFonts w:ascii="Arial" w:hAnsi="Arial" w:cs="Arial"/>
          <w:lang w:eastAsia="en-US"/>
        </w:rPr>
        <w:t xml:space="preserve">was conducted over a period of </w:t>
      </w:r>
      <w:r w:rsidR="00596EEB" w:rsidRPr="00A32011">
        <w:rPr>
          <w:rFonts w:ascii="Arial" w:hAnsi="Arial" w:cs="Arial"/>
          <w:lang w:eastAsia="en-US"/>
        </w:rPr>
        <w:t>37</w:t>
      </w:r>
      <w:r w:rsidR="000A5DE2" w:rsidRPr="00A32011">
        <w:rPr>
          <w:rFonts w:ascii="Arial" w:hAnsi="Arial" w:cs="Arial"/>
          <w:lang w:eastAsia="en-US"/>
        </w:rPr>
        <w:t xml:space="preserve"> days for a total of </w:t>
      </w:r>
      <w:r w:rsidR="001442BB" w:rsidRPr="00A32011">
        <w:rPr>
          <w:rFonts w:ascii="Arial" w:hAnsi="Arial" w:cs="Arial"/>
          <w:lang w:eastAsia="en-US"/>
        </w:rPr>
        <w:t>571</w:t>
      </w:r>
      <w:r w:rsidR="000A5DE2" w:rsidRPr="00A32011">
        <w:rPr>
          <w:rFonts w:ascii="Arial" w:hAnsi="Arial" w:cs="Arial"/>
          <w:lang w:eastAsia="en-US"/>
        </w:rPr>
        <w:t xml:space="preserve"> hours </w:t>
      </w:r>
      <w:r w:rsidR="001442BB" w:rsidRPr="00A32011">
        <w:rPr>
          <w:rFonts w:ascii="Arial" w:hAnsi="Arial" w:cs="Arial"/>
          <w:lang w:eastAsia="en-US"/>
        </w:rPr>
        <w:t>11</w:t>
      </w:r>
      <w:r w:rsidR="000C237D" w:rsidRPr="00A32011">
        <w:rPr>
          <w:rFonts w:ascii="Arial" w:hAnsi="Arial" w:cs="Arial"/>
          <w:lang w:eastAsia="en-US"/>
        </w:rPr>
        <w:t xml:space="preserve"> </w:t>
      </w:r>
      <w:r w:rsidR="000A5DE2" w:rsidRPr="00A32011">
        <w:rPr>
          <w:rFonts w:ascii="Arial" w:hAnsi="Arial" w:cs="Arial"/>
          <w:lang w:eastAsia="en-US"/>
        </w:rPr>
        <w:t>minute</w:t>
      </w:r>
      <w:r w:rsidR="001442BB" w:rsidRPr="00A32011">
        <w:rPr>
          <w:rFonts w:ascii="Arial" w:hAnsi="Arial" w:cs="Arial"/>
          <w:lang w:eastAsia="en-US"/>
        </w:rPr>
        <w:t>s</w:t>
      </w:r>
      <w:r w:rsidR="00C86D73" w:rsidRPr="00A32011">
        <w:rPr>
          <w:rFonts w:ascii="Arial" w:hAnsi="Arial" w:cs="Arial"/>
          <w:lang w:eastAsia="en-US"/>
        </w:rPr>
        <w:t xml:space="preserve">. Of the overall total visual monitoring effort, </w:t>
      </w:r>
      <w:r w:rsidR="00486499" w:rsidRPr="00A32011">
        <w:rPr>
          <w:rFonts w:ascii="Arial" w:hAnsi="Arial" w:cs="Arial"/>
          <w:lang w:eastAsia="en-US"/>
        </w:rPr>
        <w:t>7</w:t>
      </w:r>
      <w:r w:rsidR="001442BB" w:rsidRPr="00A32011">
        <w:rPr>
          <w:rFonts w:ascii="Arial" w:hAnsi="Arial" w:cs="Arial"/>
          <w:lang w:eastAsia="en-US"/>
        </w:rPr>
        <w:t>4</w:t>
      </w:r>
      <w:r w:rsidR="008061BB" w:rsidRPr="00A32011">
        <w:rPr>
          <w:rFonts w:ascii="Arial" w:hAnsi="Arial" w:cs="Arial"/>
          <w:lang w:eastAsia="en-US"/>
        </w:rPr>
        <w:t xml:space="preserve">% </w:t>
      </w:r>
      <w:r w:rsidR="00C86D73" w:rsidRPr="00A32011">
        <w:rPr>
          <w:rFonts w:ascii="Arial" w:hAnsi="Arial" w:cs="Arial"/>
          <w:lang w:eastAsia="en-US"/>
        </w:rPr>
        <w:t xml:space="preserve">was undertaken while the acoustic source was active, and </w:t>
      </w:r>
      <w:r w:rsidR="001442BB" w:rsidRPr="00A32011">
        <w:rPr>
          <w:rFonts w:ascii="Arial" w:hAnsi="Arial" w:cs="Arial"/>
          <w:lang w:eastAsia="en-US"/>
        </w:rPr>
        <w:t>2</w:t>
      </w:r>
      <w:r w:rsidR="000C7F4E">
        <w:rPr>
          <w:rFonts w:ascii="Arial" w:hAnsi="Arial" w:cs="Arial"/>
          <w:lang w:eastAsia="en-US"/>
        </w:rPr>
        <w:t>6</w:t>
      </w:r>
      <w:r w:rsidR="00301F9F" w:rsidRPr="00A32011">
        <w:rPr>
          <w:rFonts w:ascii="Arial" w:hAnsi="Arial" w:cs="Arial"/>
          <w:lang w:eastAsia="en-US"/>
        </w:rPr>
        <w:t xml:space="preserve">% </w:t>
      </w:r>
      <w:r w:rsidR="00C86D73" w:rsidRPr="00A32011">
        <w:rPr>
          <w:rFonts w:ascii="Arial" w:hAnsi="Arial" w:cs="Arial"/>
          <w:lang w:eastAsia="en-US"/>
        </w:rPr>
        <w:t>was undertaken while the acoustic source was silent. Visual monitoring while the acoustic source was silent was mainly conducted during the transits to and from the survey sites, and during equipment deploy</w:t>
      </w:r>
      <w:r w:rsidR="008061BB" w:rsidRPr="00A32011">
        <w:rPr>
          <w:rFonts w:ascii="Arial" w:hAnsi="Arial" w:cs="Arial"/>
          <w:lang w:eastAsia="en-US"/>
        </w:rPr>
        <w:t xml:space="preserve">ment, </w:t>
      </w:r>
      <w:r w:rsidR="002A0940" w:rsidRPr="00A32011">
        <w:rPr>
          <w:rFonts w:ascii="Arial" w:hAnsi="Arial" w:cs="Arial"/>
          <w:lang w:eastAsia="en-US"/>
        </w:rPr>
        <w:t>recovery,</w:t>
      </w:r>
      <w:r w:rsidR="008061BB" w:rsidRPr="00A32011">
        <w:rPr>
          <w:rFonts w:ascii="Arial" w:hAnsi="Arial" w:cs="Arial"/>
          <w:lang w:eastAsia="en-US"/>
        </w:rPr>
        <w:t xml:space="preserve"> and maintenance.</w:t>
      </w:r>
      <w:r w:rsidRPr="00A32011">
        <w:rPr>
          <w:rFonts w:ascii="Arial" w:hAnsi="Arial" w:cs="Arial"/>
          <w:bCs/>
          <w:lang w:eastAsia="en-US"/>
        </w:rPr>
        <w:t xml:space="preserve"> </w:t>
      </w:r>
      <w:r w:rsidR="00C86D73" w:rsidRPr="00A32011">
        <w:rPr>
          <w:rFonts w:ascii="Arial" w:hAnsi="Arial" w:cs="Arial"/>
          <w:bCs/>
        </w:rPr>
        <w:fldChar w:fldCharType="begin"/>
      </w:r>
      <w:r w:rsidR="00C86D73" w:rsidRPr="00A32011">
        <w:rPr>
          <w:rFonts w:ascii="Arial" w:hAnsi="Arial" w:cs="Arial"/>
          <w:bCs/>
        </w:rPr>
        <w:instrText xml:space="preserve"> REF _Ref500357294 \h  \* MERGEFORMAT </w:instrText>
      </w:r>
      <w:r w:rsidR="00C86D73" w:rsidRPr="00A32011">
        <w:rPr>
          <w:rFonts w:ascii="Arial" w:hAnsi="Arial" w:cs="Arial"/>
          <w:bCs/>
        </w:rPr>
      </w:r>
      <w:r w:rsidR="00C86D73" w:rsidRPr="00A32011">
        <w:rPr>
          <w:rFonts w:ascii="Arial" w:hAnsi="Arial" w:cs="Arial"/>
          <w:bCs/>
        </w:rPr>
        <w:fldChar w:fldCharType="separate"/>
      </w:r>
      <w:r w:rsidR="00162EDD" w:rsidRPr="00162EDD">
        <w:rPr>
          <w:rFonts w:ascii="Arial" w:hAnsi="Arial" w:cs="Arial"/>
          <w:bCs/>
        </w:rPr>
        <w:t xml:space="preserve">Table </w:t>
      </w:r>
      <w:r w:rsidR="00162EDD" w:rsidRPr="00162EDD">
        <w:rPr>
          <w:rFonts w:ascii="Arial" w:hAnsi="Arial" w:cs="Arial"/>
          <w:bCs/>
          <w:noProof/>
        </w:rPr>
        <w:t>9</w:t>
      </w:r>
      <w:r w:rsidR="00C86D73" w:rsidRPr="00A32011">
        <w:rPr>
          <w:rFonts w:ascii="Arial" w:hAnsi="Arial" w:cs="Arial"/>
          <w:bCs/>
        </w:rPr>
        <w:fldChar w:fldCharType="end"/>
      </w:r>
      <w:r w:rsidR="008061BB" w:rsidRPr="00A32011">
        <w:rPr>
          <w:rFonts w:ascii="Arial" w:hAnsi="Arial" w:cs="Arial"/>
          <w:bCs/>
        </w:rPr>
        <w:t xml:space="preserve"> </w:t>
      </w:r>
      <w:r w:rsidR="00C86D73" w:rsidRPr="00A32011">
        <w:rPr>
          <w:rFonts w:ascii="Arial" w:hAnsi="Arial" w:cs="Arial"/>
          <w:bCs/>
        </w:rPr>
        <w:t>detail</w:t>
      </w:r>
      <w:r w:rsidR="00121A6A" w:rsidRPr="00A32011">
        <w:rPr>
          <w:rFonts w:ascii="Arial" w:hAnsi="Arial" w:cs="Arial"/>
          <w:bCs/>
        </w:rPr>
        <w:t>s</w:t>
      </w:r>
      <w:r w:rsidR="00C86D73" w:rsidRPr="00A32011">
        <w:rPr>
          <w:rFonts w:ascii="Arial" w:hAnsi="Arial" w:cs="Arial"/>
          <w:bCs/>
        </w:rPr>
        <w:t xml:space="preserve"> visual monitoring </w:t>
      </w:r>
      <w:r w:rsidR="002B2DD1" w:rsidRPr="00A32011">
        <w:rPr>
          <w:rFonts w:ascii="Arial" w:hAnsi="Arial" w:cs="Arial"/>
          <w:bCs/>
        </w:rPr>
        <w:t xml:space="preserve">with acoustic source operations </w:t>
      </w:r>
      <w:r w:rsidR="00486499" w:rsidRPr="00A32011">
        <w:rPr>
          <w:rFonts w:ascii="Arial" w:hAnsi="Arial" w:cs="Arial"/>
          <w:bCs/>
        </w:rPr>
        <w:t xml:space="preserve">on the </w:t>
      </w:r>
      <w:r w:rsidR="00486499" w:rsidRPr="00A32011">
        <w:rPr>
          <w:rFonts w:ascii="Arial" w:hAnsi="Arial" w:cs="Arial"/>
          <w:bCs/>
          <w:i/>
          <w:iCs/>
        </w:rPr>
        <w:t>Langseth</w:t>
      </w:r>
      <w:r w:rsidR="00486499" w:rsidRPr="00A32011">
        <w:rPr>
          <w:rFonts w:ascii="Arial" w:hAnsi="Arial" w:cs="Arial"/>
          <w:bCs/>
        </w:rPr>
        <w:t xml:space="preserve"> </w:t>
      </w:r>
      <w:r w:rsidR="002B2DD1" w:rsidRPr="00A32011">
        <w:rPr>
          <w:rFonts w:ascii="Arial" w:hAnsi="Arial" w:cs="Arial"/>
          <w:bCs/>
        </w:rPr>
        <w:t xml:space="preserve">throughout the survey. </w:t>
      </w:r>
      <w:r w:rsidR="00596EEB" w:rsidRPr="00A32011">
        <w:rPr>
          <w:rFonts w:ascii="Arial" w:hAnsi="Arial" w:cs="Arial"/>
          <w:bCs/>
        </w:rPr>
        <w:t xml:space="preserve">On 21 August at 16:21 UTC, visual monitoring during transit after completion of the survey was suspended due to weather and safety concerns. Monitoring resumed on 23 August at 13:05 UTC until the vessel was </w:t>
      </w:r>
      <w:r w:rsidR="00FB1474" w:rsidRPr="00A32011">
        <w:rPr>
          <w:rFonts w:ascii="Arial" w:hAnsi="Arial" w:cs="Arial"/>
          <w:bCs/>
        </w:rPr>
        <w:t>alongside</w:t>
      </w:r>
      <w:r w:rsidR="00596EEB" w:rsidRPr="00A32011">
        <w:rPr>
          <w:rFonts w:ascii="Arial" w:hAnsi="Arial" w:cs="Arial"/>
          <w:bCs/>
        </w:rPr>
        <w:t xml:space="preserve"> in Ketchikan, Alaska</w:t>
      </w:r>
      <w:r w:rsidR="00FB1474" w:rsidRPr="00A32011">
        <w:rPr>
          <w:rFonts w:ascii="Arial" w:hAnsi="Arial" w:cs="Arial"/>
          <w:bCs/>
        </w:rPr>
        <w:t xml:space="preserve"> at 16:00 UTC that day. </w:t>
      </w:r>
    </w:p>
    <w:p w14:paraId="074243E7" w14:textId="77777777" w:rsidR="00A350CB" w:rsidRPr="00A32011" w:rsidRDefault="00A350CB" w:rsidP="00A32011">
      <w:pPr>
        <w:rPr>
          <w:rFonts w:ascii="Arial" w:hAnsi="Arial" w:cs="Arial"/>
        </w:rPr>
      </w:pPr>
    </w:p>
    <w:p w14:paraId="6A480594" w14:textId="27295CC5" w:rsidR="00257A9F" w:rsidRPr="00A32011" w:rsidRDefault="00257A9F" w:rsidP="00A32011">
      <w:pPr>
        <w:pStyle w:val="Caption"/>
        <w:keepNext/>
        <w:jc w:val="left"/>
        <w:rPr>
          <w:rFonts w:ascii="Arial" w:hAnsi="Arial" w:cs="Arial"/>
          <w:color w:val="71004B"/>
        </w:rPr>
      </w:pPr>
      <w:bookmarkStart w:id="48" w:name="_Ref500357294"/>
      <w:bookmarkStart w:id="49" w:name="_Toc84517136"/>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9</w:t>
      </w:r>
      <w:r w:rsidRPr="00A32011">
        <w:rPr>
          <w:rFonts w:ascii="Arial" w:hAnsi="Arial" w:cs="Arial"/>
          <w:color w:val="71004B"/>
        </w:rPr>
        <w:fldChar w:fldCharType="end"/>
      </w:r>
      <w:bookmarkEnd w:id="48"/>
      <w:r w:rsidR="00AD2ED1" w:rsidRPr="00A32011">
        <w:rPr>
          <w:rFonts w:ascii="Arial" w:hAnsi="Arial" w:cs="Arial"/>
          <w:color w:val="71004B"/>
        </w:rPr>
        <w:t xml:space="preserve">. Total </w:t>
      </w:r>
      <w:r w:rsidR="00CE2B63" w:rsidRPr="00A32011">
        <w:rPr>
          <w:rFonts w:ascii="Arial" w:hAnsi="Arial" w:cs="Arial"/>
          <w:color w:val="71004B"/>
        </w:rPr>
        <w:t>v</w:t>
      </w:r>
      <w:r w:rsidRPr="00A32011">
        <w:rPr>
          <w:rFonts w:ascii="Arial" w:hAnsi="Arial" w:cs="Arial"/>
          <w:color w:val="71004B"/>
        </w:rPr>
        <w:t xml:space="preserve">isual </w:t>
      </w:r>
      <w:r w:rsidR="00CE2B63" w:rsidRPr="00A32011">
        <w:rPr>
          <w:rFonts w:ascii="Arial" w:hAnsi="Arial" w:cs="Arial"/>
          <w:color w:val="71004B"/>
        </w:rPr>
        <w:t>m</w:t>
      </w:r>
      <w:r w:rsidRPr="00A32011">
        <w:rPr>
          <w:rFonts w:ascii="Arial" w:hAnsi="Arial" w:cs="Arial"/>
          <w:color w:val="71004B"/>
        </w:rPr>
        <w:t xml:space="preserve">onitoring </w:t>
      </w:r>
      <w:r w:rsidR="00CE2B63" w:rsidRPr="00A32011">
        <w:rPr>
          <w:rFonts w:ascii="Arial" w:hAnsi="Arial" w:cs="Arial"/>
          <w:color w:val="71004B"/>
        </w:rPr>
        <w:t>e</w:t>
      </w:r>
      <w:r w:rsidRPr="00A32011">
        <w:rPr>
          <w:rFonts w:ascii="Arial" w:hAnsi="Arial" w:cs="Arial"/>
          <w:color w:val="71004B"/>
        </w:rPr>
        <w:t xml:space="preserve">ffort during the </w:t>
      </w:r>
      <w:r w:rsidR="00CE2B63" w:rsidRPr="00A32011">
        <w:rPr>
          <w:rFonts w:ascii="Arial" w:hAnsi="Arial" w:cs="Arial"/>
          <w:color w:val="71004B"/>
        </w:rPr>
        <w:t>s</w:t>
      </w:r>
      <w:r w:rsidR="00AD2ED1" w:rsidRPr="00A32011">
        <w:rPr>
          <w:rFonts w:ascii="Arial" w:hAnsi="Arial" w:cs="Arial"/>
          <w:color w:val="71004B"/>
        </w:rPr>
        <w:t>urvey</w:t>
      </w:r>
      <w:r w:rsidR="00CE2B63" w:rsidRPr="00A32011">
        <w:rPr>
          <w:rFonts w:ascii="Arial" w:hAnsi="Arial" w:cs="Arial"/>
          <w:color w:val="71004B"/>
        </w:rPr>
        <w:t>.</w:t>
      </w:r>
      <w:bookmarkEnd w:id="49"/>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5"/>
        <w:gridCol w:w="2387"/>
        <w:gridCol w:w="2782"/>
      </w:tblGrid>
      <w:tr w:rsidR="0063597C" w:rsidRPr="00A32011" w14:paraId="0E2804EF" w14:textId="77777777" w:rsidTr="00CA01B8">
        <w:trPr>
          <w:trHeight w:val="20"/>
          <w:jc w:val="center"/>
        </w:trPr>
        <w:tc>
          <w:tcPr>
            <w:tcW w:w="2185" w:type="pct"/>
            <w:shd w:val="clear" w:color="auto" w:fill="5F6369"/>
            <w:noWrap/>
            <w:vAlign w:val="center"/>
          </w:tcPr>
          <w:p w14:paraId="680AE0D8" w14:textId="77777777" w:rsidR="0063597C" w:rsidRPr="00A32011" w:rsidRDefault="0063597C" w:rsidP="00A32011">
            <w:pPr>
              <w:widowControl/>
              <w:tabs>
                <w:tab w:val="clear" w:pos="709"/>
              </w:tabs>
              <w:jc w:val="left"/>
              <w:rPr>
                <w:rFonts w:ascii="Arial" w:hAnsi="Arial" w:cs="Arial"/>
                <w:b/>
                <w:color w:val="FFFFFF"/>
              </w:rPr>
            </w:pPr>
            <w:r w:rsidRPr="00A32011">
              <w:rPr>
                <w:rFonts w:ascii="Arial" w:hAnsi="Arial" w:cs="Arial"/>
                <w:b/>
                <w:color w:val="FFFFFF"/>
              </w:rPr>
              <w:t>Visual Monitoring Effort</w:t>
            </w:r>
          </w:p>
        </w:tc>
        <w:tc>
          <w:tcPr>
            <w:tcW w:w="1302" w:type="pct"/>
            <w:shd w:val="clear" w:color="auto" w:fill="5F6369"/>
            <w:vAlign w:val="center"/>
          </w:tcPr>
          <w:p w14:paraId="0460B5C2" w14:textId="77777777" w:rsidR="0063597C" w:rsidRPr="00A32011" w:rsidRDefault="0063597C" w:rsidP="00A32011">
            <w:pPr>
              <w:widowControl/>
              <w:tabs>
                <w:tab w:val="clear" w:pos="709"/>
              </w:tabs>
              <w:jc w:val="left"/>
              <w:rPr>
                <w:rFonts w:ascii="Arial" w:hAnsi="Arial" w:cs="Arial"/>
                <w:b/>
                <w:color w:val="FFFFFF"/>
              </w:rPr>
            </w:pPr>
            <w:r w:rsidRPr="00A32011">
              <w:rPr>
                <w:rFonts w:ascii="Arial" w:hAnsi="Arial" w:cs="Arial"/>
                <w:b/>
                <w:color w:val="FFFFFF"/>
              </w:rPr>
              <w:t>Duration (hh:mm)</w:t>
            </w:r>
          </w:p>
        </w:tc>
        <w:tc>
          <w:tcPr>
            <w:tcW w:w="1513" w:type="pct"/>
            <w:shd w:val="clear" w:color="auto" w:fill="5F6369"/>
            <w:vAlign w:val="center"/>
          </w:tcPr>
          <w:p w14:paraId="0D298D8D" w14:textId="77777777" w:rsidR="0063597C" w:rsidRPr="00A32011" w:rsidRDefault="0063597C" w:rsidP="00A32011">
            <w:pPr>
              <w:widowControl/>
              <w:tabs>
                <w:tab w:val="clear" w:pos="709"/>
              </w:tabs>
              <w:jc w:val="left"/>
              <w:rPr>
                <w:rFonts w:ascii="Arial" w:hAnsi="Arial" w:cs="Arial"/>
                <w:b/>
                <w:color w:val="FFFFFF"/>
              </w:rPr>
            </w:pPr>
            <w:r w:rsidRPr="00A32011">
              <w:rPr>
                <w:rFonts w:ascii="Arial" w:hAnsi="Arial" w:cs="Arial"/>
                <w:b/>
                <w:color w:val="FFFFFF"/>
              </w:rPr>
              <w:t>% of Overall Visual Monitoring Effort</w:t>
            </w:r>
          </w:p>
        </w:tc>
      </w:tr>
      <w:tr w:rsidR="0063597C" w:rsidRPr="00A32011" w14:paraId="1CE814AA" w14:textId="77777777" w:rsidTr="00CA01B8">
        <w:trPr>
          <w:trHeight w:val="20"/>
          <w:jc w:val="center"/>
        </w:trPr>
        <w:tc>
          <w:tcPr>
            <w:tcW w:w="2185" w:type="pct"/>
            <w:shd w:val="clear" w:color="auto" w:fill="auto"/>
            <w:noWrap/>
            <w:vAlign w:val="bottom"/>
          </w:tcPr>
          <w:p w14:paraId="30520CD5" w14:textId="77777777" w:rsidR="0063597C" w:rsidRPr="00A32011" w:rsidRDefault="0063597C" w:rsidP="00A32011">
            <w:pPr>
              <w:widowControl/>
              <w:tabs>
                <w:tab w:val="clear" w:pos="709"/>
              </w:tabs>
              <w:jc w:val="left"/>
              <w:rPr>
                <w:rFonts w:ascii="Arial" w:hAnsi="Arial" w:cs="Arial"/>
                <w:color w:val="000000"/>
              </w:rPr>
            </w:pPr>
            <w:r w:rsidRPr="00A32011">
              <w:rPr>
                <w:rFonts w:ascii="Arial" w:hAnsi="Arial" w:cs="Arial"/>
                <w:color w:val="000000"/>
              </w:rPr>
              <w:t>Total monitoring while acoustic source active</w:t>
            </w:r>
          </w:p>
        </w:tc>
        <w:tc>
          <w:tcPr>
            <w:tcW w:w="1302" w:type="pct"/>
            <w:shd w:val="clear" w:color="auto" w:fill="auto"/>
            <w:noWrap/>
            <w:vAlign w:val="center"/>
          </w:tcPr>
          <w:p w14:paraId="56C31035" w14:textId="66810610" w:rsidR="0063597C" w:rsidRPr="00A32011" w:rsidRDefault="00DC635D" w:rsidP="00A32011">
            <w:pPr>
              <w:jc w:val="left"/>
              <w:rPr>
                <w:rFonts w:ascii="Arial" w:hAnsi="Arial" w:cs="Arial"/>
                <w:color w:val="000000"/>
                <w:highlight w:val="yellow"/>
              </w:rPr>
            </w:pPr>
            <w:r w:rsidRPr="00A32011">
              <w:rPr>
                <w:rFonts w:ascii="Arial" w:hAnsi="Arial" w:cs="Arial"/>
                <w:color w:val="000000"/>
              </w:rPr>
              <w:t>421:50</w:t>
            </w:r>
          </w:p>
        </w:tc>
        <w:tc>
          <w:tcPr>
            <w:tcW w:w="1513" w:type="pct"/>
            <w:vAlign w:val="center"/>
          </w:tcPr>
          <w:p w14:paraId="1451B060" w14:textId="401074E6" w:rsidR="0063597C" w:rsidRPr="00A32011" w:rsidRDefault="001442BB" w:rsidP="00A32011">
            <w:pPr>
              <w:jc w:val="left"/>
              <w:rPr>
                <w:rFonts w:ascii="Arial" w:hAnsi="Arial" w:cs="Arial"/>
                <w:color w:val="000000"/>
              </w:rPr>
            </w:pPr>
            <w:r w:rsidRPr="00A32011">
              <w:rPr>
                <w:rFonts w:ascii="Arial" w:hAnsi="Arial" w:cs="Arial"/>
                <w:color w:val="000000"/>
              </w:rPr>
              <w:t>74</w:t>
            </w:r>
          </w:p>
        </w:tc>
      </w:tr>
      <w:tr w:rsidR="0063597C" w:rsidRPr="00A32011" w14:paraId="6E9063A6" w14:textId="77777777" w:rsidTr="00CA01B8">
        <w:trPr>
          <w:trHeight w:val="20"/>
          <w:jc w:val="center"/>
        </w:trPr>
        <w:tc>
          <w:tcPr>
            <w:tcW w:w="2185" w:type="pct"/>
            <w:shd w:val="clear" w:color="auto" w:fill="auto"/>
            <w:noWrap/>
            <w:vAlign w:val="bottom"/>
          </w:tcPr>
          <w:p w14:paraId="0E6D83AB" w14:textId="77777777" w:rsidR="0063597C" w:rsidRPr="00A32011" w:rsidRDefault="0063597C" w:rsidP="00A32011">
            <w:pPr>
              <w:widowControl/>
              <w:tabs>
                <w:tab w:val="clear" w:pos="709"/>
              </w:tabs>
              <w:jc w:val="left"/>
              <w:rPr>
                <w:rFonts w:ascii="Arial" w:hAnsi="Arial" w:cs="Arial"/>
                <w:color w:val="000000"/>
              </w:rPr>
            </w:pPr>
            <w:r w:rsidRPr="00A32011">
              <w:rPr>
                <w:rFonts w:ascii="Arial" w:hAnsi="Arial" w:cs="Arial"/>
                <w:color w:val="000000"/>
              </w:rPr>
              <w:t>Total monitoring while acoustic source silent</w:t>
            </w:r>
          </w:p>
        </w:tc>
        <w:tc>
          <w:tcPr>
            <w:tcW w:w="1302" w:type="pct"/>
            <w:shd w:val="clear" w:color="auto" w:fill="auto"/>
            <w:noWrap/>
            <w:vAlign w:val="center"/>
          </w:tcPr>
          <w:p w14:paraId="1A60FCA8" w14:textId="659B168D" w:rsidR="0063597C" w:rsidRPr="00A32011" w:rsidRDefault="001442BB" w:rsidP="00A32011">
            <w:pPr>
              <w:jc w:val="left"/>
              <w:rPr>
                <w:rFonts w:ascii="Arial" w:hAnsi="Arial" w:cs="Arial"/>
                <w:color w:val="000000"/>
              </w:rPr>
            </w:pPr>
            <w:r w:rsidRPr="00A32011">
              <w:rPr>
                <w:rFonts w:ascii="Arial" w:hAnsi="Arial" w:cs="Arial"/>
                <w:color w:val="000000"/>
              </w:rPr>
              <w:t>149:21</w:t>
            </w:r>
          </w:p>
        </w:tc>
        <w:tc>
          <w:tcPr>
            <w:tcW w:w="1513" w:type="pct"/>
            <w:vAlign w:val="center"/>
          </w:tcPr>
          <w:p w14:paraId="15C98217" w14:textId="15EB164D" w:rsidR="0063597C" w:rsidRPr="00A32011" w:rsidRDefault="001442BB" w:rsidP="00A32011">
            <w:pPr>
              <w:jc w:val="left"/>
              <w:rPr>
                <w:rFonts w:ascii="Arial" w:hAnsi="Arial" w:cs="Arial"/>
                <w:color w:val="000000"/>
              </w:rPr>
            </w:pPr>
            <w:r w:rsidRPr="00A32011">
              <w:rPr>
                <w:rFonts w:ascii="Arial" w:hAnsi="Arial" w:cs="Arial"/>
                <w:color w:val="000000"/>
              </w:rPr>
              <w:t>26</w:t>
            </w:r>
          </w:p>
        </w:tc>
      </w:tr>
      <w:tr w:rsidR="0063597C" w:rsidRPr="00A32011" w14:paraId="1832904E" w14:textId="77777777" w:rsidTr="00CA01B8">
        <w:trPr>
          <w:trHeight w:val="20"/>
          <w:jc w:val="center"/>
        </w:trPr>
        <w:tc>
          <w:tcPr>
            <w:tcW w:w="2185" w:type="pct"/>
            <w:shd w:val="clear" w:color="auto" w:fill="BFBFBF"/>
            <w:noWrap/>
            <w:vAlign w:val="bottom"/>
          </w:tcPr>
          <w:p w14:paraId="344BD975" w14:textId="3D9EEBEB" w:rsidR="0063597C" w:rsidRPr="00A32011" w:rsidRDefault="0063597C" w:rsidP="00A32011">
            <w:pPr>
              <w:widowControl/>
              <w:tabs>
                <w:tab w:val="clear" w:pos="709"/>
              </w:tabs>
              <w:jc w:val="left"/>
              <w:rPr>
                <w:rFonts w:ascii="Arial" w:hAnsi="Arial" w:cs="Arial"/>
                <w:b/>
                <w:color w:val="000000"/>
              </w:rPr>
            </w:pPr>
            <w:r w:rsidRPr="00A32011">
              <w:rPr>
                <w:rFonts w:ascii="Arial" w:hAnsi="Arial" w:cs="Arial"/>
                <w:b/>
                <w:color w:val="000000"/>
              </w:rPr>
              <w:t>Total monitoring effort</w:t>
            </w:r>
            <w:r w:rsidR="005F6916" w:rsidRPr="00A32011">
              <w:rPr>
                <w:rFonts w:ascii="Arial" w:hAnsi="Arial" w:cs="Arial"/>
                <w:b/>
                <w:color w:val="000000"/>
              </w:rPr>
              <w:t xml:space="preserve"> </w:t>
            </w:r>
          </w:p>
        </w:tc>
        <w:tc>
          <w:tcPr>
            <w:tcW w:w="1302" w:type="pct"/>
            <w:shd w:val="clear" w:color="auto" w:fill="BFBFBF"/>
            <w:noWrap/>
            <w:vAlign w:val="center"/>
          </w:tcPr>
          <w:p w14:paraId="5CE2249C" w14:textId="6C193C42" w:rsidR="0063597C" w:rsidRPr="00A32011" w:rsidRDefault="001442BB" w:rsidP="00A32011">
            <w:pPr>
              <w:jc w:val="left"/>
              <w:rPr>
                <w:rFonts w:ascii="Arial" w:hAnsi="Arial" w:cs="Arial"/>
                <w:b/>
                <w:color w:val="000000"/>
              </w:rPr>
            </w:pPr>
            <w:r w:rsidRPr="00A32011">
              <w:rPr>
                <w:rFonts w:ascii="Arial" w:hAnsi="Arial" w:cs="Arial"/>
                <w:b/>
                <w:color w:val="000000"/>
              </w:rPr>
              <w:t>571:11</w:t>
            </w:r>
          </w:p>
        </w:tc>
        <w:tc>
          <w:tcPr>
            <w:tcW w:w="1513" w:type="pct"/>
            <w:shd w:val="clear" w:color="auto" w:fill="BFBFBF"/>
            <w:vAlign w:val="center"/>
          </w:tcPr>
          <w:p w14:paraId="6AA35CF8" w14:textId="0B16B9C8" w:rsidR="0063597C" w:rsidRPr="00A32011" w:rsidRDefault="00596EEB" w:rsidP="00A32011">
            <w:pPr>
              <w:jc w:val="left"/>
              <w:rPr>
                <w:rFonts w:ascii="Arial" w:hAnsi="Arial" w:cs="Arial"/>
                <w:b/>
                <w:color w:val="000000"/>
              </w:rPr>
            </w:pPr>
            <w:r w:rsidRPr="00A32011">
              <w:rPr>
                <w:rFonts w:ascii="Arial" w:hAnsi="Arial" w:cs="Arial"/>
                <w:b/>
                <w:color w:val="000000"/>
              </w:rPr>
              <w:t>100</w:t>
            </w:r>
          </w:p>
        </w:tc>
      </w:tr>
    </w:tbl>
    <w:p w14:paraId="66D6BDA0" w14:textId="77777777" w:rsidR="0063597C" w:rsidRPr="00A32011" w:rsidRDefault="0063597C" w:rsidP="00A32011">
      <w:pPr>
        <w:jc w:val="left"/>
        <w:rPr>
          <w:rFonts w:ascii="Arial" w:hAnsi="Arial" w:cs="Arial"/>
        </w:rPr>
      </w:pPr>
    </w:p>
    <w:p w14:paraId="5735934B" w14:textId="547B7C26" w:rsidR="00B70470" w:rsidRPr="00A32011" w:rsidRDefault="002B2DD1" w:rsidP="00A32011">
      <w:pPr>
        <w:jc w:val="left"/>
        <w:rPr>
          <w:rFonts w:ascii="Arial" w:hAnsi="Arial" w:cs="Arial"/>
        </w:rPr>
      </w:pPr>
      <w:r w:rsidRPr="00A32011">
        <w:rPr>
          <w:rFonts w:ascii="Arial" w:hAnsi="Arial" w:cs="Arial"/>
        </w:rPr>
        <w:t xml:space="preserve">Visual observations </w:t>
      </w:r>
      <w:r w:rsidR="00486499" w:rsidRPr="00A32011">
        <w:rPr>
          <w:rFonts w:ascii="Arial" w:hAnsi="Arial" w:cs="Arial"/>
        </w:rPr>
        <w:t xml:space="preserve">on </w:t>
      </w:r>
      <w:r w:rsidR="00B9183B" w:rsidRPr="00A32011">
        <w:rPr>
          <w:rFonts w:ascii="Arial" w:hAnsi="Arial" w:cs="Arial"/>
        </w:rPr>
        <w:t>R/V</w:t>
      </w:r>
      <w:r w:rsidR="00486499" w:rsidRPr="00A32011">
        <w:rPr>
          <w:rFonts w:ascii="Arial" w:hAnsi="Arial" w:cs="Arial"/>
        </w:rPr>
        <w:t xml:space="preserve"> </w:t>
      </w:r>
      <w:r w:rsidR="00486499" w:rsidRPr="00A32011">
        <w:rPr>
          <w:rFonts w:ascii="Arial" w:hAnsi="Arial" w:cs="Arial"/>
          <w:i/>
          <w:iCs/>
        </w:rPr>
        <w:t>Langseth</w:t>
      </w:r>
      <w:r w:rsidR="00486499" w:rsidRPr="00A32011">
        <w:rPr>
          <w:rFonts w:ascii="Arial" w:hAnsi="Arial" w:cs="Arial"/>
        </w:rPr>
        <w:t xml:space="preserve"> </w:t>
      </w:r>
      <w:r w:rsidRPr="00A32011">
        <w:rPr>
          <w:rFonts w:ascii="Arial" w:hAnsi="Arial" w:cs="Arial"/>
        </w:rPr>
        <w:t>were preferentially conducted from the PSO tower, which provided a 360-degree view of the water around the vessel and the acoustic source. Visual watches were conducted from other locations</w:t>
      </w:r>
      <w:r w:rsidR="00B70470" w:rsidRPr="00A32011">
        <w:rPr>
          <w:rFonts w:ascii="Arial" w:hAnsi="Arial" w:cs="Arial"/>
        </w:rPr>
        <w:t>,</w:t>
      </w:r>
      <w:r w:rsidRPr="00A32011">
        <w:rPr>
          <w:rFonts w:ascii="Arial" w:hAnsi="Arial" w:cs="Arial"/>
        </w:rPr>
        <w:t xml:space="preserve"> including the catwalk</w:t>
      </w:r>
      <w:r w:rsidR="00321B91" w:rsidRPr="00A32011">
        <w:rPr>
          <w:rFonts w:ascii="Arial" w:hAnsi="Arial" w:cs="Arial"/>
        </w:rPr>
        <w:t xml:space="preserve">, </w:t>
      </w:r>
      <w:r w:rsidRPr="00A32011">
        <w:rPr>
          <w:rFonts w:ascii="Arial" w:hAnsi="Arial" w:cs="Arial"/>
        </w:rPr>
        <w:t>bridge</w:t>
      </w:r>
      <w:r w:rsidR="00B70470" w:rsidRPr="00A32011">
        <w:rPr>
          <w:rFonts w:ascii="Arial" w:hAnsi="Arial" w:cs="Arial"/>
        </w:rPr>
        <w:t>,</w:t>
      </w:r>
      <w:r w:rsidR="00321B91" w:rsidRPr="00A32011">
        <w:rPr>
          <w:rFonts w:ascii="Arial" w:hAnsi="Arial" w:cs="Arial"/>
        </w:rPr>
        <w:t xml:space="preserve"> and stern</w:t>
      </w:r>
      <w:r w:rsidRPr="00A32011">
        <w:rPr>
          <w:rFonts w:ascii="Arial" w:hAnsi="Arial" w:cs="Arial"/>
        </w:rPr>
        <w:t xml:space="preserve"> if monitoring conditions could not be undertaken from the tower, such as during rough weather and sea conditions which made the tower unsafe, or when the vessel was heading directly into the wind</w:t>
      </w:r>
      <w:r w:rsidR="00B70470" w:rsidRPr="00A32011">
        <w:rPr>
          <w:rFonts w:ascii="Arial" w:hAnsi="Arial" w:cs="Arial"/>
        </w:rPr>
        <w:t>,</w:t>
      </w:r>
      <w:r w:rsidRPr="00A32011">
        <w:rPr>
          <w:rFonts w:ascii="Arial" w:hAnsi="Arial" w:cs="Arial"/>
        </w:rPr>
        <w:t xml:space="preserve"> blowing the engine exhaust onto the tower. </w:t>
      </w:r>
      <w:r w:rsidR="008D5B2C" w:rsidRPr="00A32011">
        <w:rPr>
          <w:rFonts w:ascii="Arial" w:hAnsi="Arial" w:cs="Arial"/>
        </w:rPr>
        <w:t>PSOs conducted vi</w:t>
      </w:r>
      <w:r w:rsidR="002745C7" w:rsidRPr="00A32011">
        <w:rPr>
          <w:rFonts w:ascii="Arial" w:hAnsi="Arial" w:cs="Arial"/>
        </w:rPr>
        <w:t>sual monitoring from the tower (</w:t>
      </w:r>
      <w:r w:rsidR="001D1D45" w:rsidRPr="00A32011">
        <w:rPr>
          <w:rFonts w:ascii="Arial" w:hAnsi="Arial" w:cs="Arial"/>
        </w:rPr>
        <w:t>8</w:t>
      </w:r>
      <w:r w:rsidR="005B1642" w:rsidRPr="00A32011">
        <w:rPr>
          <w:rFonts w:ascii="Arial" w:hAnsi="Arial" w:cs="Arial"/>
        </w:rPr>
        <w:t>2</w:t>
      </w:r>
      <w:r w:rsidR="002745C7" w:rsidRPr="00A32011">
        <w:rPr>
          <w:rFonts w:ascii="Arial" w:hAnsi="Arial" w:cs="Arial"/>
        </w:rPr>
        <w:t>%) and from the bridge (</w:t>
      </w:r>
      <w:r w:rsidR="001D1D45" w:rsidRPr="00A32011">
        <w:rPr>
          <w:rFonts w:ascii="Arial" w:hAnsi="Arial" w:cs="Arial"/>
        </w:rPr>
        <w:t>1</w:t>
      </w:r>
      <w:r w:rsidR="005B1642" w:rsidRPr="00A32011">
        <w:rPr>
          <w:rFonts w:ascii="Arial" w:hAnsi="Arial" w:cs="Arial"/>
        </w:rPr>
        <w:t>8</w:t>
      </w:r>
      <w:r w:rsidR="008D5B2C" w:rsidRPr="00A32011">
        <w:rPr>
          <w:rFonts w:ascii="Arial" w:hAnsi="Arial" w:cs="Arial"/>
        </w:rPr>
        <w:t>%</w:t>
      </w:r>
      <w:r w:rsidR="002745C7" w:rsidRPr="00A32011">
        <w:rPr>
          <w:rFonts w:ascii="Arial" w:hAnsi="Arial" w:cs="Arial"/>
        </w:rPr>
        <w:t>) more often than any other location</w:t>
      </w:r>
      <w:r w:rsidR="002E26EF" w:rsidRPr="00A32011">
        <w:rPr>
          <w:rFonts w:ascii="Arial" w:hAnsi="Arial" w:cs="Arial"/>
        </w:rPr>
        <w:t xml:space="preserve"> during the survey </w:t>
      </w:r>
      <w:r w:rsidR="00B70470" w:rsidRPr="00A32011">
        <w:rPr>
          <w:rFonts w:ascii="Arial" w:hAnsi="Arial" w:cs="Arial"/>
        </w:rPr>
        <w:t>(</w:t>
      </w:r>
      <w:r w:rsidR="00B70470" w:rsidRPr="00A32011">
        <w:rPr>
          <w:rFonts w:ascii="Arial" w:hAnsi="Arial" w:cs="Arial"/>
        </w:rPr>
        <w:fldChar w:fldCharType="begin"/>
      </w:r>
      <w:r w:rsidR="00B70470" w:rsidRPr="00A32011">
        <w:rPr>
          <w:rFonts w:ascii="Arial" w:hAnsi="Arial" w:cs="Arial"/>
        </w:rPr>
        <w:instrText xml:space="preserve"> REF _Ref515889506 \h  \* MERGEFORMAT </w:instrText>
      </w:r>
      <w:r w:rsidR="00B70470" w:rsidRPr="00A32011">
        <w:rPr>
          <w:rFonts w:ascii="Arial" w:hAnsi="Arial" w:cs="Arial"/>
        </w:rPr>
      </w:r>
      <w:r w:rsidR="00B70470" w:rsidRPr="00A3201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10</w:t>
      </w:r>
      <w:r w:rsidR="00B70470" w:rsidRPr="00A32011">
        <w:rPr>
          <w:rFonts w:ascii="Arial" w:hAnsi="Arial" w:cs="Arial"/>
        </w:rPr>
        <w:fldChar w:fldCharType="end"/>
      </w:r>
      <w:r w:rsidR="00B70470" w:rsidRPr="00A32011">
        <w:rPr>
          <w:rFonts w:ascii="Arial" w:hAnsi="Arial" w:cs="Arial"/>
        </w:rPr>
        <w:t>)</w:t>
      </w:r>
      <w:r w:rsidR="002745C7" w:rsidRPr="00A32011">
        <w:rPr>
          <w:rFonts w:ascii="Arial" w:hAnsi="Arial" w:cs="Arial"/>
        </w:rPr>
        <w:t xml:space="preserve">. </w:t>
      </w:r>
      <w:r w:rsidR="00B70470" w:rsidRPr="00A32011">
        <w:rPr>
          <w:rFonts w:ascii="Arial" w:hAnsi="Arial" w:cs="Arial"/>
        </w:rPr>
        <w:t xml:space="preserve">Monitoring was conducted simultaneously from the bridge and catwalk when the ships exhaust was blowing on the tower but monitoring conditions were otherwise favorable. Monitoring was conducted simultaneously from the tower and catwalk when </w:t>
      </w:r>
      <w:r w:rsidR="00AE1CBB" w:rsidRPr="00A32011">
        <w:rPr>
          <w:rFonts w:ascii="Arial" w:hAnsi="Arial" w:cs="Arial"/>
        </w:rPr>
        <w:t>the ships exhaust was only blowing on part of the tower.</w:t>
      </w:r>
      <w:r w:rsidR="00121A6A" w:rsidRPr="00A32011">
        <w:rPr>
          <w:rFonts w:ascii="Arial" w:hAnsi="Arial" w:cs="Arial"/>
        </w:rPr>
        <w:t xml:space="preserve"> </w:t>
      </w:r>
    </w:p>
    <w:p w14:paraId="3D607ADD" w14:textId="77777777" w:rsidR="00EF59D9" w:rsidRPr="00A32011" w:rsidRDefault="00EF59D9" w:rsidP="00A32011">
      <w:pPr>
        <w:jc w:val="left"/>
        <w:rPr>
          <w:rFonts w:ascii="Arial" w:hAnsi="Arial" w:cs="Arial"/>
        </w:rPr>
      </w:pPr>
    </w:p>
    <w:p w14:paraId="3956493A" w14:textId="0DE8B540" w:rsidR="00E71847" w:rsidRPr="00A32011" w:rsidRDefault="001E76AE" w:rsidP="00A32011">
      <w:pPr>
        <w:pStyle w:val="Caption"/>
        <w:keepNext/>
        <w:jc w:val="left"/>
        <w:rPr>
          <w:rFonts w:ascii="Arial" w:hAnsi="Arial" w:cs="Arial"/>
          <w:color w:val="71004B"/>
        </w:rPr>
      </w:pPr>
      <w:bookmarkStart w:id="50" w:name="_Ref515889506"/>
      <w:bookmarkStart w:id="51" w:name="_Toc84517137"/>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10</w:t>
      </w:r>
      <w:r w:rsidRPr="00A32011">
        <w:rPr>
          <w:rFonts w:ascii="Arial" w:hAnsi="Arial" w:cs="Arial"/>
          <w:color w:val="71004B"/>
        </w:rPr>
        <w:fldChar w:fldCharType="end"/>
      </w:r>
      <w:bookmarkEnd w:id="50"/>
      <w:r w:rsidRPr="00A32011">
        <w:rPr>
          <w:rFonts w:ascii="Arial" w:hAnsi="Arial" w:cs="Arial"/>
          <w:color w:val="71004B"/>
        </w:rPr>
        <w:t xml:space="preserve">: Total </w:t>
      </w:r>
      <w:r w:rsidR="00CE2B63" w:rsidRPr="00A32011">
        <w:rPr>
          <w:rFonts w:ascii="Arial" w:hAnsi="Arial" w:cs="Arial"/>
          <w:color w:val="71004B"/>
        </w:rPr>
        <w:t>v</w:t>
      </w:r>
      <w:r w:rsidRPr="00A32011">
        <w:rPr>
          <w:rFonts w:ascii="Arial" w:hAnsi="Arial" w:cs="Arial"/>
          <w:color w:val="71004B"/>
        </w:rPr>
        <w:t xml:space="preserve">isual </w:t>
      </w:r>
      <w:r w:rsidR="00CE2B63" w:rsidRPr="00A32011">
        <w:rPr>
          <w:rFonts w:ascii="Arial" w:hAnsi="Arial" w:cs="Arial"/>
          <w:color w:val="71004B"/>
        </w:rPr>
        <w:t>m</w:t>
      </w:r>
      <w:r w:rsidRPr="00A32011">
        <w:rPr>
          <w:rFonts w:ascii="Arial" w:hAnsi="Arial" w:cs="Arial"/>
          <w:color w:val="71004B"/>
        </w:rPr>
        <w:t xml:space="preserve">onitoring </w:t>
      </w:r>
      <w:r w:rsidR="00CE2B63" w:rsidRPr="00A32011">
        <w:rPr>
          <w:rFonts w:ascii="Arial" w:hAnsi="Arial" w:cs="Arial"/>
          <w:color w:val="71004B"/>
        </w:rPr>
        <w:t>e</w:t>
      </w:r>
      <w:r w:rsidRPr="00A32011">
        <w:rPr>
          <w:rFonts w:ascii="Arial" w:hAnsi="Arial" w:cs="Arial"/>
          <w:color w:val="71004B"/>
        </w:rPr>
        <w:t xml:space="preserve">ffort from </w:t>
      </w:r>
      <w:r w:rsidR="00CE2B63" w:rsidRPr="00A32011">
        <w:rPr>
          <w:rFonts w:ascii="Arial" w:hAnsi="Arial" w:cs="Arial"/>
          <w:color w:val="71004B"/>
        </w:rPr>
        <w:t>o</w:t>
      </w:r>
      <w:r w:rsidRPr="00A32011">
        <w:rPr>
          <w:rFonts w:ascii="Arial" w:hAnsi="Arial" w:cs="Arial"/>
          <w:color w:val="71004B"/>
        </w:rPr>
        <w:t xml:space="preserve">bservation </w:t>
      </w:r>
      <w:r w:rsidR="00CE2B63" w:rsidRPr="00A32011">
        <w:rPr>
          <w:rFonts w:ascii="Arial" w:hAnsi="Arial" w:cs="Arial"/>
          <w:color w:val="71004B"/>
        </w:rPr>
        <w:t>l</w:t>
      </w:r>
      <w:r w:rsidRPr="00A32011">
        <w:rPr>
          <w:rFonts w:ascii="Arial" w:hAnsi="Arial" w:cs="Arial"/>
          <w:color w:val="71004B"/>
        </w:rPr>
        <w:t xml:space="preserve">ocations during the </w:t>
      </w:r>
      <w:r w:rsidR="00CE2B63" w:rsidRPr="00A32011">
        <w:rPr>
          <w:rFonts w:ascii="Arial" w:hAnsi="Arial" w:cs="Arial"/>
          <w:color w:val="71004B"/>
        </w:rPr>
        <w:t>s</w:t>
      </w:r>
      <w:r w:rsidRPr="00A32011">
        <w:rPr>
          <w:rFonts w:ascii="Arial" w:hAnsi="Arial" w:cs="Arial"/>
          <w:color w:val="71004B"/>
        </w:rPr>
        <w:t>urvey</w:t>
      </w:r>
      <w:r w:rsidR="00CE2B63" w:rsidRPr="00A32011">
        <w:rPr>
          <w:rFonts w:ascii="Arial" w:hAnsi="Arial" w:cs="Arial"/>
          <w:color w:val="71004B"/>
        </w:rPr>
        <w:t>.</w:t>
      </w:r>
      <w:bookmarkEnd w:id="51"/>
    </w:p>
    <w:tbl>
      <w:tblPr>
        <w:tblW w:w="94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48"/>
        <w:gridCol w:w="2700"/>
        <w:gridCol w:w="2528"/>
      </w:tblGrid>
      <w:tr w:rsidR="0063597C" w:rsidRPr="00A32011" w14:paraId="2C0F9A65" w14:textId="77777777" w:rsidTr="00CA01B8">
        <w:trPr>
          <w:trHeight w:val="304"/>
        </w:trPr>
        <w:tc>
          <w:tcPr>
            <w:tcW w:w="4248" w:type="dxa"/>
            <w:shd w:val="clear" w:color="auto" w:fill="5F6369"/>
            <w:vAlign w:val="center"/>
          </w:tcPr>
          <w:p w14:paraId="3E4400D9" w14:textId="77777777" w:rsidR="0063597C" w:rsidRPr="00A32011" w:rsidRDefault="0063597C" w:rsidP="00A32011">
            <w:pPr>
              <w:jc w:val="left"/>
              <w:rPr>
                <w:rFonts w:ascii="Arial" w:hAnsi="Arial" w:cs="Arial"/>
                <w:b/>
                <w:color w:val="FFFFFF"/>
              </w:rPr>
            </w:pPr>
            <w:r w:rsidRPr="00A32011">
              <w:rPr>
                <w:rFonts w:ascii="Arial" w:hAnsi="Arial" w:cs="Arial"/>
                <w:b/>
                <w:color w:val="FFFFFF"/>
              </w:rPr>
              <w:t>Observation Location During Visual Effort</w:t>
            </w:r>
          </w:p>
        </w:tc>
        <w:tc>
          <w:tcPr>
            <w:tcW w:w="2700" w:type="dxa"/>
            <w:shd w:val="clear" w:color="auto" w:fill="5F6369"/>
            <w:vAlign w:val="center"/>
          </w:tcPr>
          <w:p w14:paraId="51E1694F" w14:textId="77777777" w:rsidR="0063597C" w:rsidRPr="00A32011" w:rsidRDefault="0063597C" w:rsidP="00A32011">
            <w:pPr>
              <w:jc w:val="left"/>
              <w:rPr>
                <w:rFonts w:ascii="Arial" w:hAnsi="Arial" w:cs="Arial"/>
                <w:b/>
                <w:color w:val="FFFFFF"/>
              </w:rPr>
            </w:pPr>
            <w:r w:rsidRPr="00A32011">
              <w:rPr>
                <w:rFonts w:ascii="Arial" w:hAnsi="Arial" w:cs="Arial"/>
                <w:b/>
                <w:color w:val="FFFFFF"/>
              </w:rPr>
              <w:t>Duration (hh:mm)</w:t>
            </w:r>
          </w:p>
        </w:tc>
        <w:tc>
          <w:tcPr>
            <w:tcW w:w="2528" w:type="dxa"/>
            <w:shd w:val="clear" w:color="auto" w:fill="5F6369"/>
            <w:vAlign w:val="center"/>
          </w:tcPr>
          <w:p w14:paraId="4F91EBCB" w14:textId="77777777" w:rsidR="0063597C" w:rsidRPr="00A32011" w:rsidRDefault="0063597C" w:rsidP="00A32011">
            <w:pPr>
              <w:jc w:val="left"/>
              <w:rPr>
                <w:rFonts w:ascii="Arial" w:hAnsi="Arial" w:cs="Arial"/>
                <w:b/>
                <w:color w:val="FFFFFF"/>
              </w:rPr>
            </w:pPr>
            <w:r w:rsidRPr="00A32011">
              <w:rPr>
                <w:rFonts w:ascii="Arial" w:hAnsi="Arial" w:cs="Arial"/>
                <w:b/>
                <w:color w:val="FFFFFF"/>
              </w:rPr>
              <w:t>% of Overall Effort</w:t>
            </w:r>
          </w:p>
        </w:tc>
      </w:tr>
      <w:tr w:rsidR="0063597C" w:rsidRPr="00A32011" w14:paraId="4CA27CD8" w14:textId="77777777" w:rsidTr="002C32CE">
        <w:trPr>
          <w:trHeight w:val="190"/>
        </w:trPr>
        <w:tc>
          <w:tcPr>
            <w:tcW w:w="4248" w:type="dxa"/>
            <w:shd w:val="clear" w:color="auto" w:fill="auto"/>
          </w:tcPr>
          <w:p w14:paraId="6DA2F1C0" w14:textId="77777777" w:rsidR="0063597C" w:rsidRPr="00A32011" w:rsidRDefault="0063597C" w:rsidP="00A32011">
            <w:pPr>
              <w:jc w:val="left"/>
              <w:rPr>
                <w:rFonts w:ascii="Arial" w:hAnsi="Arial" w:cs="Arial"/>
                <w:bCs/>
              </w:rPr>
            </w:pPr>
            <w:r w:rsidRPr="00A32011">
              <w:rPr>
                <w:rFonts w:ascii="Arial" w:hAnsi="Arial" w:cs="Arial"/>
                <w:bCs/>
              </w:rPr>
              <w:t>Tower</w:t>
            </w:r>
          </w:p>
        </w:tc>
        <w:tc>
          <w:tcPr>
            <w:tcW w:w="2700" w:type="dxa"/>
            <w:shd w:val="clear" w:color="auto" w:fill="auto"/>
          </w:tcPr>
          <w:p w14:paraId="1F214385" w14:textId="4ADA6250" w:rsidR="0063597C" w:rsidRPr="002C32CE" w:rsidRDefault="001D1D45" w:rsidP="00A32011">
            <w:pPr>
              <w:jc w:val="left"/>
              <w:rPr>
                <w:rFonts w:ascii="Arial" w:hAnsi="Arial" w:cs="Arial"/>
                <w:bCs/>
              </w:rPr>
            </w:pPr>
            <w:r w:rsidRPr="002C32CE">
              <w:rPr>
                <w:rFonts w:ascii="Arial" w:hAnsi="Arial" w:cs="Arial"/>
                <w:bCs/>
              </w:rPr>
              <w:t>476:</w:t>
            </w:r>
            <w:r w:rsidR="001B1FAD" w:rsidRPr="002C32CE">
              <w:rPr>
                <w:rFonts w:ascii="Arial" w:hAnsi="Arial" w:cs="Arial"/>
                <w:bCs/>
              </w:rPr>
              <w:t>10</w:t>
            </w:r>
          </w:p>
        </w:tc>
        <w:tc>
          <w:tcPr>
            <w:tcW w:w="2528" w:type="dxa"/>
            <w:shd w:val="clear" w:color="auto" w:fill="auto"/>
          </w:tcPr>
          <w:p w14:paraId="5A280707" w14:textId="415F88E4" w:rsidR="0063597C" w:rsidRPr="002C32CE" w:rsidRDefault="001D1D45" w:rsidP="00A32011">
            <w:pPr>
              <w:jc w:val="left"/>
              <w:rPr>
                <w:rFonts w:ascii="Arial" w:hAnsi="Arial" w:cs="Arial"/>
                <w:bCs/>
              </w:rPr>
            </w:pPr>
            <w:r w:rsidRPr="002C32CE">
              <w:rPr>
                <w:rFonts w:ascii="Arial" w:hAnsi="Arial" w:cs="Arial"/>
                <w:bCs/>
              </w:rPr>
              <w:t>8</w:t>
            </w:r>
            <w:r w:rsidR="005B1642" w:rsidRPr="002C32CE">
              <w:rPr>
                <w:rFonts w:ascii="Arial" w:hAnsi="Arial" w:cs="Arial"/>
                <w:bCs/>
              </w:rPr>
              <w:t>2</w:t>
            </w:r>
          </w:p>
        </w:tc>
      </w:tr>
      <w:tr w:rsidR="0063597C" w:rsidRPr="00A32011" w14:paraId="0FF2052A" w14:textId="77777777" w:rsidTr="002C32CE">
        <w:trPr>
          <w:trHeight w:val="195"/>
        </w:trPr>
        <w:tc>
          <w:tcPr>
            <w:tcW w:w="4248" w:type="dxa"/>
            <w:shd w:val="clear" w:color="auto" w:fill="auto"/>
          </w:tcPr>
          <w:p w14:paraId="109C5A7D" w14:textId="77777777" w:rsidR="0063597C" w:rsidRPr="00A32011" w:rsidRDefault="0063597C" w:rsidP="00A32011">
            <w:pPr>
              <w:jc w:val="left"/>
              <w:rPr>
                <w:rFonts w:ascii="Arial" w:hAnsi="Arial" w:cs="Arial"/>
                <w:bCs/>
              </w:rPr>
            </w:pPr>
            <w:r w:rsidRPr="00A32011">
              <w:rPr>
                <w:rFonts w:ascii="Arial" w:hAnsi="Arial" w:cs="Arial"/>
                <w:bCs/>
              </w:rPr>
              <w:t>Bridge</w:t>
            </w:r>
          </w:p>
        </w:tc>
        <w:tc>
          <w:tcPr>
            <w:tcW w:w="2700" w:type="dxa"/>
            <w:shd w:val="clear" w:color="auto" w:fill="auto"/>
          </w:tcPr>
          <w:p w14:paraId="59483617" w14:textId="39D796AB" w:rsidR="0063597C" w:rsidRPr="002C32CE" w:rsidRDefault="001D1D45" w:rsidP="00A32011">
            <w:pPr>
              <w:jc w:val="left"/>
              <w:rPr>
                <w:rFonts w:ascii="Arial" w:hAnsi="Arial" w:cs="Arial"/>
                <w:bCs/>
              </w:rPr>
            </w:pPr>
            <w:r w:rsidRPr="002C32CE">
              <w:rPr>
                <w:rFonts w:ascii="Arial" w:hAnsi="Arial" w:cs="Arial"/>
                <w:bCs/>
              </w:rPr>
              <w:t>9</w:t>
            </w:r>
            <w:r w:rsidR="001B1FAD" w:rsidRPr="002C32CE">
              <w:rPr>
                <w:rFonts w:ascii="Arial" w:hAnsi="Arial" w:cs="Arial"/>
                <w:bCs/>
              </w:rPr>
              <w:t>5</w:t>
            </w:r>
            <w:r w:rsidRPr="002C32CE">
              <w:rPr>
                <w:rFonts w:ascii="Arial" w:hAnsi="Arial" w:cs="Arial"/>
                <w:bCs/>
              </w:rPr>
              <w:t>:</w:t>
            </w:r>
            <w:r w:rsidR="001B1FAD" w:rsidRPr="002C32CE">
              <w:rPr>
                <w:rFonts w:ascii="Arial" w:hAnsi="Arial" w:cs="Arial"/>
                <w:bCs/>
              </w:rPr>
              <w:t>01</w:t>
            </w:r>
          </w:p>
        </w:tc>
        <w:tc>
          <w:tcPr>
            <w:tcW w:w="2528" w:type="dxa"/>
            <w:shd w:val="clear" w:color="auto" w:fill="auto"/>
          </w:tcPr>
          <w:p w14:paraId="424FF18A" w14:textId="46401032" w:rsidR="0063597C" w:rsidRPr="002C32CE" w:rsidRDefault="001D1D45" w:rsidP="00A32011">
            <w:pPr>
              <w:jc w:val="left"/>
              <w:rPr>
                <w:rFonts w:ascii="Arial" w:hAnsi="Arial" w:cs="Arial"/>
                <w:bCs/>
              </w:rPr>
            </w:pPr>
            <w:r w:rsidRPr="002C32CE">
              <w:rPr>
                <w:rFonts w:ascii="Arial" w:hAnsi="Arial" w:cs="Arial"/>
                <w:bCs/>
              </w:rPr>
              <w:t>1</w:t>
            </w:r>
            <w:r w:rsidR="005B1642" w:rsidRPr="002C32CE">
              <w:rPr>
                <w:rFonts w:ascii="Arial" w:hAnsi="Arial" w:cs="Arial"/>
                <w:bCs/>
              </w:rPr>
              <w:t>8</w:t>
            </w:r>
          </w:p>
        </w:tc>
      </w:tr>
    </w:tbl>
    <w:p w14:paraId="206B9180" w14:textId="080FF167" w:rsidR="00E71847" w:rsidRDefault="00E71847" w:rsidP="00A32011">
      <w:pPr>
        <w:jc w:val="left"/>
        <w:rPr>
          <w:rFonts w:ascii="Arial" w:hAnsi="Arial" w:cs="Arial"/>
          <w:bCs/>
        </w:rPr>
      </w:pPr>
    </w:p>
    <w:p w14:paraId="66ACB30A" w14:textId="77777777" w:rsidR="000C7F4E" w:rsidRPr="00A32011" w:rsidRDefault="000C7F4E" w:rsidP="00A32011">
      <w:pPr>
        <w:jc w:val="left"/>
        <w:rPr>
          <w:rFonts w:ascii="Arial" w:hAnsi="Arial" w:cs="Arial"/>
          <w:bCs/>
        </w:rPr>
      </w:pPr>
    </w:p>
    <w:p w14:paraId="59B9AA2C" w14:textId="77777777" w:rsidR="0063597C" w:rsidRPr="00A32011" w:rsidRDefault="0063597C" w:rsidP="00A32011">
      <w:pPr>
        <w:jc w:val="left"/>
        <w:rPr>
          <w:rFonts w:ascii="Arial" w:hAnsi="Arial" w:cs="Arial"/>
        </w:rPr>
      </w:pPr>
    </w:p>
    <w:p w14:paraId="42C24F8C" w14:textId="77777777" w:rsidR="00055CB7" w:rsidRPr="00A32011" w:rsidRDefault="00055CB7" w:rsidP="00A32011">
      <w:pPr>
        <w:pStyle w:val="Heading2"/>
        <w:spacing w:before="0" w:after="0"/>
        <w:jc w:val="left"/>
        <w:rPr>
          <w:rFonts w:ascii="Arial" w:hAnsi="Arial" w:cs="Arial"/>
          <w:color w:val="71004B"/>
          <w:sz w:val="20"/>
        </w:rPr>
      </w:pPr>
      <w:bookmarkStart w:id="52" w:name="_Toc84517111"/>
      <w:r w:rsidRPr="00A32011">
        <w:rPr>
          <w:rFonts w:ascii="Arial" w:hAnsi="Arial" w:cs="Arial"/>
          <w:color w:val="71004B"/>
          <w:sz w:val="20"/>
        </w:rPr>
        <w:t>Acoustic Monitoring Survey Summary</w:t>
      </w:r>
      <w:bookmarkEnd w:id="52"/>
    </w:p>
    <w:p w14:paraId="3372877A" w14:textId="58B6CE97" w:rsidR="00CC4E90" w:rsidRPr="00A32011" w:rsidRDefault="0005548F" w:rsidP="000C7F4E">
      <w:pPr>
        <w:pStyle w:val="Default"/>
        <w:spacing w:before="120"/>
        <w:rPr>
          <w:sz w:val="20"/>
          <w:szCs w:val="20"/>
        </w:rPr>
      </w:pPr>
      <w:r w:rsidRPr="00A32011">
        <w:rPr>
          <w:sz w:val="20"/>
          <w:szCs w:val="20"/>
        </w:rPr>
        <w:t xml:space="preserve">Acoustic monitoring during </w:t>
      </w:r>
      <w:r w:rsidR="0087429B" w:rsidRPr="00A32011">
        <w:rPr>
          <w:sz w:val="20"/>
          <w:szCs w:val="20"/>
        </w:rPr>
        <w:t xml:space="preserve">the </w:t>
      </w:r>
      <w:r w:rsidRPr="00A32011">
        <w:rPr>
          <w:sz w:val="20"/>
          <w:szCs w:val="20"/>
        </w:rPr>
        <w:t xml:space="preserve">survey was conducted continuously throughout </w:t>
      </w:r>
      <w:r w:rsidR="00B328BD" w:rsidRPr="00A32011">
        <w:rPr>
          <w:sz w:val="20"/>
          <w:szCs w:val="20"/>
        </w:rPr>
        <w:t>acoustic source operations and to the maximum extent possible while the acoustic source was silent</w:t>
      </w:r>
      <w:r w:rsidR="002E26EF" w:rsidRPr="00A32011">
        <w:rPr>
          <w:sz w:val="20"/>
          <w:szCs w:val="20"/>
        </w:rPr>
        <w:t xml:space="preserve"> </w:t>
      </w:r>
      <w:r w:rsidR="006109E9" w:rsidRPr="00A32011">
        <w:rPr>
          <w:sz w:val="20"/>
          <w:szCs w:val="20"/>
        </w:rPr>
        <w:t>(</w:t>
      </w:r>
      <w:r w:rsidR="001A100A" w:rsidRPr="00A32011">
        <w:rPr>
          <w:sz w:val="20"/>
          <w:szCs w:val="20"/>
        </w:rPr>
        <w:fldChar w:fldCharType="begin"/>
      </w:r>
      <w:r w:rsidR="001A100A" w:rsidRPr="00A32011">
        <w:rPr>
          <w:sz w:val="20"/>
          <w:szCs w:val="20"/>
        </w:rPr>
        <w:instrText xml:space="preserve"> REF _Ref516661556 \h  \* MERGEFORMAT </w:instrText>
      </w:r>
      <w:r w:rsidR="001A100A" w:rsidRPr="00A32011">
        <w:rPr>
          <w:sz w:val="20"/>
          <w:szCs w:val="20"/>
        </w:rPr>
      </w:r>
      <w:r w:rsidR="001A100A" w:rsidRPr="00A32011">
        <w:rPr>
          <w:sz w:val="20"/>
          <w:szCs w:val="20"/>
        </w:rPr>
        <w:fldChar w:fldCharType="separate"/>
      </w:r>
      <w:r w:rsidR="00162EDD" w:rsidRPr="00162EDD">
        <w:rPr>
          <w:sz w:val="20"/>
          <w:szCs w:val="20"/>
        </w:rPr>
        <w:t xml:space="preserve">Table </w:t>
      </w:r>
      <w:r w:rsidR="00162EDD" w:rsidRPr="00162EDD">
        <w:rPr>
          <w:noProof/>
          <w:sz w:val="20"/>
          <w:szCs w:val="20"/>
        </w:rPr>
        <w:t>11</w:t>
      </w:r>
      <w:r w:rsidR="001A100A" w:rsidRPr="00A32011">
        <w:rPr>
          <w:sz w:val="20"/>
          <w:szCs w:val="20"/>
        </w:rPr>
        <w:fldChar w:fldCharType="end"/>
      </w:r>
      <w:r w:rsidR="006109E9" w:rsidRPr="00A32011">
        <w:rPr>
          <w:sz w:val="20"/>
          <w:szCs w:val="20"/>
        </w:rPr>
        <w:t>)</w:t>
      </w:r>
      <w:r w:rsidR="00B328BD" w:rsidRPr="00A32011">
        <w:rPr>
          <w:sz w:val="20"/>
          <w:szCs w:val="20"/>
        </w:rPr>
        <w:t>. Brief periods of source activity without acoustic monitoring were conducted for any needed assessments, adjustments, or maintenance to the PAM system. Periods without source activity or acoustic monitoring occurred when the PAM hydrophone cable was secured on board the vessel during transits</w:t>
      </w:r>
      <w:r w:rsidR="00B8766C" w:rsidRPr="00A32011">
        <w:rPr>
          <w:sz w:val="20"/>
          <w:szCs w:val="20"/>
        </w:rPr>
        <w:t>, during</w:t>
      </w:r>
      <w:r w:rsidR="00B328BD" w:rsidRPr="00A32011">
        <w:rPr>
          <w:sz w:val="20"/>
          <w:szCs w:val="20"/>
        </w:rPr>
        <w:t xml:space="preserve"> deployment and recovery of the seismic gear</w:t>
      </w:r>
      <w:r w:rsidR="00B8766C" w:rsidRPr="00A32011">
        <w:rPr>
          <w:sz w:val="20"/>
          <w:szCs w:val="20"/>
        </w:rPr>
        <w:t>, and during times when operations were suspended due to rough weather and sea conditions</w:t>
      </w:r>
      <w:r w:rsidR="00B328BD" w:rsidRPr="00A32011">
        <w:rPr>
          <w:sz w:val="20"/>
          <w:szCs w:val="20"/>
        </w:rPr>
        <w:t xml:space="preserve">. </w:t>
      </w:r>
    </w:p>
    <w:p w14:paraId="4BC41016" w14:textId="77777777" w:rsidR="008A2CCA" w:rsidRPr="00A32011" w:rsidRDefault="008A2CCA" w:rsidP="00A32011">
      <w:pPr>
        <w:pStyle w:val="Default"/>
        <w:rPr>
          <w:sz w:val="20"/>
          <w:szCs w:val="20"/>
        </w:rPr>
      </w:pPr>
    </w:p>
    <w:p w14:paraId="3BAA01BF" w14:textId="54F6FAD0" w:rsidR="0063597C" w:rsidRPr="00A32011" w:rsidRDefault="002745C7" w:rsidP="00A32011">
      <w:pPr>
        <w:pStyle w:val="Caption"/>
        <w:keepNext/>
        <w:jc w:val="left"/>
        <w:rPr>
          <w:rFonts w:ascii="Arial" w:hAnsi="Arial" w:cs="Arial"/>
          <w:color w:val="71004B"/>
        </w:rPr>
      </w:pPr>
      <w:bookmarkStart w:id="53" w:name="_Ref516661556"/>
      <w:bookmarkStart w:id="54" w:name="_Toc84517138"/>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11</w:t>
      </w:r>
      <w:r w:rsidRPr="00A32011">
        <w:rPr>
          <w:rFonts w:ascii="Arial" w:hAnsi="Arial" w:cs="Arial"/>
          <w:color w:val="71004B"/>
        </w:rPr>
        <w:fldChar w:fldCharType="end"/>
      </w:r>
      <w:bookmarkEnd w:id="53"/>
      <w:r w:rsidRPr="00A32011">
        <w:rPr>
          <w:rFonts w:ascii="Arial" w:hAnsi="Arial" w:cs="Arial"/>
          <w:color w:val="71004B"/>
        </w:rPr>
        <w:t>: Initiation and termination of acoustic monitoring watches during</w:t>
      </w:r>
      <w:r w:rsidR="00CE2B63" w:rsidRPr="00A32011">
        <w:rPr>
          <w:rFonts w:ascii="Arial" w:hAnsi="Arial" w:cs="Arial"/>
          <w:color w:val="71004B"/>
        </w:rPr>
        <w:t xml:space="preserve"> </w:t>
      </w:r>
      <w:r w:rsidRPr="00A32011">
        <w:rPr>
          <w:rFonts w:ascii="Arial" w:hAnsi="Arial" w:cs="Arial"/>
          <w:color w:val="71004B"/>
        </w:rPr>
        <w:t>survey</w:t>
      </w:r>
      <w:r w:rsidR="00CE2B63" w:rsidRPr="00A32011">
        <w:rPr>
          <w:rFonts w:ascii="Arial" w:hAnsi="Arial" w:cs="Arial"/>
          <w:color w:val="71004B"/>
        </w:rPr>
        <w:t>.</w:t>
      </w:r>
      <w:bookmarkEnd w:id="5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17"/>
        <w:gridCol w:w="2822"/>
        <w:gridCol w:w="3115"/>
      </w:tblGrid>
      <w:tr w:rsidR="0063597C" w:rsidRPr="00A32011" w14:paraId="73047843" w14:textId="77777777" w:rsidTr="0014615B">
        <w:trPr>
          <w:trHeight w:val="287"/>
        </w:trPr>
        <w:tc>
          <w:tcPr>
            <w:tcW w:w="3417" w:type="dxa"/>
            <w:shd w:val="clear" w:color="auto" w:fill="5F6369"/>
            <w:vAlign w:val="center"/>
          </w:tcPr>
          <w:p w14:paraId="0411C97E" w14:textId="77777777" w:rsidR="0063597C" w:rsidRPr="00A32011" w:rsidRDefault="0063597C" w:rsidP="00A32011">
            <w:pPr>
              <w:pStyle w:val="HALReportText"/>
              <w:keepLines/>
              <w:spacing w:before="0" w:after="0"/>
              <w:ind w:left="440" w:hanging="440"/>
              <w:jc w:val="left"/>
              <w:rPr>
                <w:rFonts w:ascii="Arial" w:hAnsi="Arial" w:cs="Arial"/>
                <w:b/>
                <w:color w:val="FFFFFF"/>
                <w:lang w:eastAsia="en-US"/>
              </w:rPr>
            </w:pPr>
            <w:r w:rsidRPr="00A32011">
              <w:rPr>
                <w:rFonts w:ascii="Arial" w:hAnsi="Arial" w:cs="Arial"/>
                <w:b/>
                <w:color w:val="FFFFFF"/>
                <w:lang w:eastAsia="en-US"/>
              </w:rPr>
              <w:t>Acoustic Monitoring</w:t>
            </w:r>
          </w:p>
        </w:tc>
        <w:tc>
          <w:tcPr>
            <w:tcW w:w="2822" w:type="dxa"/>
            <w:shd w:val="clear" w:color="auto" w:fill="5F6369"/>
            <w:vAlign w:val="center"/>
          </w:tcPr>
          <w:p w14:paraId="396B96BA" w14:textId="77777777" w:rsidR="0063597C" w:rsidRPr="00A32011" w:rsidRDefault="0063597C" w:rsidP="00A32011">
            <w:pPr>
              <w:pStyle w:val="HALReportText"/>
              <w:keepLines/>
              <w:spacing w:before="0" w:after="0"/>
              <w:ind w:left="440" w:hanging="440"/>
              <w:jc w:val="left"/>
              <w:rPr>
                <w:rFonts w:ascii="Arial" w:hAnsi="Arial" w:cs="Arial"/>
                <w:b/>
                <w:color w:val="FFFFFF"/>
                <w:lang w:eastAsia="en-US"/>
              </w:rPr>
            </w:pPr>
            <w:r w:rsidRPr="00A32011">
              <w:rPr>
                <w:rFonts w:ascii="Arial" w:hAnsi="Arial" w:cs="Arial"/>
                <w:b/>
                <w:color w:val="FFFFFF"/>
                <w:lang w:eastAsia="en-US"/>
              </w:rPr>
              <w:t>Date</w:t>
            </w:r>
          </w:p>
        </w:tc>
        <w:tc>
          <w:tcPr>
            <w:tcW w:w="3115" w:type="dxa"/>
            <w:shd w:val="clear" w:color="auto" w:fill="5F6369"/>
            <w:vAlign w:val="center"/>
          </w:tcPr>
          <w:p w14:paraId="6F8240FF" w14:textId="77777777" w:rsidR="0063597C" w:rsidRPr="00A32011" w:rsidRDefault="0063597C" w:rsidP="00A32011">
            <w:pPr>
              <w:pStyle w:val="HALReportText"/>
              <w:keepLines/>
              <w:spacing w:before="0" w:after="0"/>
              <w:ind w:left="440" w:hanging="440"/>
              <w:jc w:val="left"/>
              <w:rPr>
                <w:rFonts w:ascii="Arial" w:hAnsi="Arial" w:cs="Arial"/>
                <w:b/>
                <w:color w:val="FFFFFF"/>
                <w:lang w:eastAsia="en-US"/>
              </w:rPr>
            </w:pPr>
            <w:r w:rsidRPr="00A32011">
              <w:rPr>
                <w:rFonts w:ascii="Arial" w:hAnsi="Arial" w:cs="Arial"/>
                <w:b/>
                <w:color w:val="FFFFFF"/>
                <w:lang w:eastAsia="en-US"/>
              </w:rPr>
              <w:t>Time (UTC)</w:t>
            </w:r>
          </w:p>
        </w:tc>
      </w:tr>
      <w:tr w:rsidR="0063597C" w:rsidRPr="00A32011" w14:paraId="33F8DBAF" w14:textId="77777777" w:rsidTr="0014615B">
        <w:tc>
          <w:tcPr>
            <w:tcW w:w="3417" w:type="dxa"/>
            <w:shd w:val="clear" w:color="auto" w:fill="auto"/>
          </w:tcPr>
          <w:p w14:paraId="0D868579" w14:textId="0AA2EB87" w:rsidR="0063597C" w:rsidRPr="00A32011" w:rsidRDefault="0063597C"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Initiation for the survey</w:t>
            </w:r>
          </w:p>
        </w:tc>
        <w:tc>
          <w:tcPr>
            <w:tcW w:w="2822" w:type="dxa"/>
            <w:shd w:val="clear" w:color="auto" w:fill="auto"/>
            <w:vAlign w:val="center"/>
          </w:tcPr>
          <w:p w14:paraId="7CBB326B" w14:textId="13147A74" w:rsidR="0063597C" w:rsidRPr="00A32011" w:rsidRDefault="00985282"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20 July</w:t>
            </w:r>
            <w:r w:rsidR="005F38D4" w:rsidRPr="00A32011">
              <w:rPr>
                <w:rFonts w:ascii="Arial" w:hAnsi="Arial" w:cs="Arial"/>
                <w:lang w:eastAsia="en-US"/>
              </w:rPr>
              <w:t xml:space="preserve"> 2021</w:t>
            </w:r>
          </w:p>
        </w:tc>
        <w:tc>
          <w:tcPr>
            <w:tcW w:w="3115" w:type="dxa"/>
            <w:shd w:val="clear" w:color="auto" w:fill="auto"/>
            <w:vAlign w:val="center"/>
          </w:tcPr>
          <w:p w14:paraId="348A2D4E" w14:textId="20E25508" w:rsidR="0063597C" w:rsidRPr="00A32011" w:rsidRDefault="00985282" w:rsidP="00A32011">
            <w:pPr>
              <w:pStyle w:val="HALReportText"/>
              <w:keepLines/>
              <w:spacing w:before="0" w:after="0"/>
              <w:jc w:val="left"/>
              <w:rPr>
                <w:rFonts w:ascii="Arial" w:hAnsi="Arial" w:cs="Arial"/>
                <w:lang w:eastAsia="en-US"/>
              </w:rPr>
            </w:pPr>
            <w:r w:rsidRPr="00A32011">
              <w:rPr>
                <w:rFonts w:ascii="Arial" w:hAnsi="Arial" w:cs="Arial"/>
                <w:lang w:eastAsia="en-US"/>
              </w:rPr>
              <w:t>16:12</w:t>
            </w:r>
          </w:p>
        </w:tc>
      </w:tr>
      <w:tr w:rsidR="0063597C" w:rsidRPr="00A32011" w14:paraId="4F3BA068" w14:textId="77777777" w:rsidTr="0014615B">
        <w:tc>
          <w:tcPr>
            <w:tcW w:w="3417" w:type="dxa"/>
            <w:shd w:val="clear" w:color="auto" w:fill="auto"/>
          </w:tcPr>
          <w:p w14:paraId="6D1093F3" w14:textId="30A6CEC9" w:rsidR="0063597C" w:rsidRPr="00A32011" w:rsidRDefault="0063597C"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Termination for the survey</w:t>
            </w:r>
          </w:p>
        </w:tc>
        <w:tc>
          <w:tcPr>
            <w:tcW w:w="2822" w:type="dxa"/>
            <w:shd w:val="clear" w:color="auto" w:fill="auto"/>
            <w:vAlign w:val="center"/>
          </w:tcPr>
          <w:p w14:paraId="3008C724" w14:textId="5838B666" w:rsidR="0063597C" w:rsidRPr="00A32011" w:rsidRDefault="00985282"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21 August</w:t>
            </w:r>
            <w:r w:rsidR="005F38D4" w:rsidRPr="00A32011">
              <w:rPr>
                <w:rFonts w:ascii="Arial" w:hAnsi="Arial" w:cs="Arial"/>
                <w:lang w:eastAsia="en-US"/>
              </w:rPr>
              <w:t xml:space="preserve"> 2021</w:t>
            </w:r>
          </w:p>
        </w:tc>
        <w:tc>
          <w:tcPr>
            <w:tcW w:w="3115" w:type="dxa"/>
            <w:shd w:val="clear" w:color="auto" w:fill="auto"/>
            <w:vAlign w:val="center"/>
          </w:tcPr>
          <w:p w14:paraId="5BCC7F47" w14:textId="199C7D80" w:rsidR="0063597C" w:rsidRPr="00A32011" w:rsidRDefault="00985282" w:rsidP="00A32011">
            <w:pPr>
              <w:pStyle w:val="HALReportText"/>
              <w:keepLines/>
              <w:spacing w:before="0" w:after="0"/>
              <w:ind w:left="440" w:hanging="440"/>
              <w:jc w:val="left"/>
              <w:rPr>
                <w:rFonts w:ascii="Arial" w:hAnsi="Arial" w:cs="Arial"/>
                <w:lang w:eastAsia="en-US"/>
              </w:rPr>
            </w:pPr>
            <w:r w:rsidRPr="00A32011">
              <w:rPr>
                <w:rFonts w:ascii="Arial" w:hAnsi="Arial" w:cs="Arial"/>
                <w:lang w:eastAsia="en-US"/>
              </w:rPr>
              <w:t>04:37</w:t>
            </w:r>
          </w:p>
        </w:tc>
      </w:tr>
    </w:tbl>
    <w:p w14:paraId="3D8598E9" w14:textId="77777777" w:rsidR="00B328BD" w:rsidRPr="00A32011" w:rsidRDefault="00B328BD" w:rsidP="00A32011">
      <w:pPr>
        <w:pStyle w:val="Default"/>
        <w:rPr>
          <w:sz w:val="20"/>
          <w:szCs w:val="20"/>
        </w:rPr>
      </w:pPr>
    </w:p>
    <w:p w14:paraId="49480866" w14:textId="0A57BBAE" w:rsidR="00F51E15" w:rsidRPr="00A32011" w:rsidRDefault="002E26EF" w:rsidP="00A32011">
      <w:pPr>
        <w:pStyle w:val="Default"/>
        <w:rPr>
          <w:bCs/>
          <w:sz w:val="20"/>
          <w:szCs w:val="20"/>
        </w:rPr>
      </w:pPr>
      <w:r w:rsidRPr="00A32011">
        <w:rPr>
          <w:sz w:val="20"/>
          <w:szCs w:val="20"/>
        </w:rPr>
        <w:t>A</w:t>
      </w:r>
      <w:r w:rsidR="00343CCC" w:rsidRPr="00A32011">
        <w:rPr>
          <w:sz w:val="20"/>
          <w:szCs w:val="20"/>
        </w:rPr>
        <w:t xml:space="preserve">coustic monitoring was conducted on </w:t>
      </w:r>
      <w:r w:rsidR="00985282" w:rsidRPr="00A32011">
        <w:rPr>
          <w:sz w:val="20"/>
          <w:szCs w:val="20"/>
        </w:rPr>
        <w:t>33</w:t>
      </w:r>
      <w:r w:rsidR="00343CCC" w:rsidRPr="00A32011">
        <w:rPr>
          <w:sz w:val="20"/>
          <w:szCs w:val="20"/>
        </w:rPr>
        <w:t xml:space="preserve"> days for a total of</w:t>
      </w:r>
      <w:r w:rsidR="00A364B5" w:rsidRPr="00A32011">
        <w:rPr>
          <w:sz w:val="20"/>
          <w:szCs w:val="20"/>
        </w:rPr>
        <w:t xml:space="preserve"> </w:t>
      </w:r>
      <w:r w:rsidR="001C187D" w:rsidRPr="00A32011">
        <w:rPr>
          <w:sz w:val="20"/>
          <w:szCs w:val="20"/>
        </w:rPr>
        <w:t xml:space="preserve">708 </w:t>
      </w:r>
      <w:r w:rsidR="00343CCC" w:rsidRPr="00A32011">
        <w:rPr>
          <w:sz w:val="20"/>
          <w:szCs w:val="20"/>
        </w:rPr>
        <w:t xml:space="preserve">hours </w:t>
      </w:r>
      <w:r w:rsidR="001C187D" w:rsidRPr="00A32011">
        <w:rPr>
          <w:sz w:val="20"/>
          <w:szCs w:val="20"/>
        </w:rPr>
        <w:t>41</w:t>
      </w:r>
      <w:r w:rsidR="00343CCC" w:rsidRPr="00A32011">
        <w:rPr>
          <w:sz w:val="20"/>
          <w:szCs w:val="20"/>
        </w:rPr>
        <w:t xml:space="preserve"> minutes. Of the overall total acoustic monitoring effort, </w:t>
      </w:r>
      <w:r w:rsidR="00832C38" w:rsidRPr="00A32011">
        <w:rPr>
          <w:sz w:val="20"/>
          <w:szCs w:val="20"/>
        </w:rPr>
        <w:t>88</w:t>
      </w:r>
      <w:r w:rsidR="00343CCC" w:rsidRPr="00A32011">
        <w:rPr>
          <w:sz w:val="20"/>
          <w:szCs w:val="20"/>
        </w:rPr>
        <w:t xml:space="preserve">% was undertaken while the acoustic source was active, and </w:t>
      </w:r>
      <w:r w:rsidR="00832C38" w:rsidRPr="00A32011">
        <w:rPr>
          <w:sz w:val="20"/>
          <w:szCs w:val="20"/>
        </w:rPr>
        <w:t>12</w:t>
      </w:r>
      <w:r w:rsidR="00343CCC" w:rsidRPr="00A32011">
        <w:rPr>
          <w:sz w:val="20"/>
          <w:szCs w:val="20"/>
        </w:rPr>
        <w:t>% was undertaken while the acoustic source was silent. Acoustic monitoring while the acoustic source was silent was mainly conducted during the brief periods of time between recovery/deployment of the seismic gear and recovery/deployment of the PAM cable</w:t>
      </w:r>
      <w:r w:rsidRPr="00A32011">
        <w:rPr>
          <w:sz w:val="20"/>
          <w:szCs w:val="20"/>
        </w:rPr>
        <w:t xml:space="preserve">. </w:t>
      </w:r>
      <w:r w:rsidR="00343CCC" w:rsidRPr="00A32011">
        <w:rPr>
          <w:bCs/>
          <w:sz w:val="20"/>
          <w:szCs w:val="20"/>
        </w:rPr>
        <w:fldChar w:fldCharType="begin"/>
      </w:r>
      <w:r w:rsidR="00343CCC" w:rsidRPr="00A32011">
        <w:rPr>
          <w:bCs/>
          <w:sz w:val="20"/>
          <w:szCs w:val="20"/>
        </w:rPr>
        <w:instrText xml:space="preserve"> REF _Ref500394194 \h  \* MERGEFORMAT </w:instrText>
      </w:r>
      <w:r w:rsidR="00343CCC" w:rsidRPr="00A32011">
        <w:rPr>
          <w:bCs/>
          <w:sz w:val="20"/>
          <w:szCs w:val="20"/>
        </w:rPr>
      </w:r>
      <w:r w:rsidR="00343CCC" w:rsidRPr="00A32011">
        <w:rPr>
          <w:bCs/>
          <w:sz w:val="20"/>
          <w:szCs w:val="20"/>
        </w:rPr>
        <w:fldChar w:fldCharType="separate"/>
      </w:r>
      <w:r w:rsidR="00162EDD" w:rsidRPr="00162EDD">
        <w:rPr>
          <w:bCs/>
          <w:sz w:val="20"/>
          <w:szCs w:val="20"/>
        </w:rPr>
        <w:t xml:space="preserve">Table </w:t>
      </w:r>
      <w:r w:rsidR="00162EDD" w:rsidRPr="00162EDD">
        <w:rPr>
          <w:bCs/>
          <w:noProof/>
          <w:sz w:val="20"/>
          <w:szCs w:val="20"/>
        </w:rPr>
        <w:t>12</w:t>
      </w:r>
      <w:r w:rsidR="00343CCC" w:rsidRPr="00A32011">
        <w:rPr>
          <w:bCs/>
          <w:sz w:val="20"/>
          <w:szCs w:val="20"/>
        </w:rPr>
        <w:fldChar w:fldCharType="end"/>
      </w:r>
      <w:r w:rsidR="00343CCC" w:rsidRPr="00A32011">
        <w:rPr>
          <w:bCs/>
          <w:sz w:val="20"/>
          <w:szCs w:val="20"/>
        </w:rPr>
        <w:t xml:space="preserve"> detail</w:t>
      </w:r>
      <w:r w:rsidR="00BD6A03" w:rsidRPr="00A32011">
        <w:rPr>
          <w:bCs/>
          <w:sz w:val="20"/>
          <w:szCs w:val="20"/>
        </w:rPr>
        <w:t>s</w:t>
      </w:r>
      <w:r w:rsidR="00343CCC" w:rsidRPr="00A32011">
        <w:rPr>
          <w:bCs/>
          <w:sz w:val="20"/>
          <w:szCs w:val="20"/>
        </w:rPr>
        <w:t xml:space="preserve"> </w:t>
      </w:r>
      <w:r w:rsidR="006C4EDC" w:rsidRPr="00A32011">
        <w:rPr>
          <w:bCs/>
          <w:sz w:val="20"/>
          <w:szCs w:val="20"/>
        </w:rPr>
        <w:t>acoustic</w:t>
      </w:r>
      <w:r w:rsidR="00343CCC" w:rsidRPr="00A32011">
        <w:rPr>
          <w:bCs/>
          <w:sz w:val="20"/>
          <w:szCs w:val="20"/>
        </w:rPr>
        <w:t xml:space="preserve"> monitoring with acoustic source operations throughout the survey. </w:t>
      </w:r>
    </w:p>
    <w:p w14:paraId="4C18A6FB" w14:textId="77777777" w:rsidR="00A350CB" w:rsidRPr="00A32011" w:rsidRDefault="00A350CB" w:rsidP="00A32011">
      <w:pPr>
        <w:pStyle w:val="Default"/>
        <w:rPr>
          <w:sz w:val="20"/>
          <w:szCs w:val="20"/>
        </w:rPr>
      </w:pPr>
    </w:p>
    <w:p w14:paraId="4F011AD9" w14:textId="37669069" w:rsidR="004C4012" w:rsidRPr="00A32011" w:rsidRDefault="00055CB7" w:rsidP="00A32011">
      <w:pPr>
        <w:pStyle w:val="Caption"/>
        <w:keepNext/>
        <w:jc w:val="left"/>
        <w:rPr>
          <w:rFonts w:ascii="Arial" w:hAnsi="Arial" w:cs="Arial"/>
          <w:color w:val="71004B"/>
        </w:rPr>
      </w:pPr>
      <w:bookmarkStart w:id="55" w:name="_Ref500394194"/>
      <w:bookmarkStart w:id="56" w:name="_Toc84517139"/>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12</w:t>
      </w:r>
      <w:r w:rsidRPr="00A32011">
        <w:rPr>
          <w:rFonts w:ascii="Arial" w:hAnsi="Arial" w:cs="Arial"/>
          <w:color w:val="71004B"/>
        </w:rPr>
        <w:fldChar w:fldCharType="end"/>
      </w:r>
      <w:bookmarkEnd w:id="55"/>
      <w:r w:rsidRPr="00A32011">
        <w:rPr>
          <w:rFonts w:ascii="Arial" w:hAnsi="Arial" w:cs="Arial"/>
          <w:color w:val="71004B"/>
        </w:rPr>
        <w:t xml:space="preserve">. Total </w:t>
      </w:r>
      <w:r w:rsidR="00AD2ED1" w:rsidRPr="00A32011">
        <w:rPr>
          <w:rFonts w:ascii="Arial" w:hAnsi="Arial" w:cs="Arial"/>
          <w:color w:val="71004B"/>
        </w:rPr>
        <w:t>P</w:t>
      </w:r>
      <w:r w:rsidRPr="00A32011">
        <w:rPr>
          <w:rFonts w:ascii="Arial" w:hAnsi="Arial" w:cs="Arial"/>
          <w:color w:val="71004B"/>
        </w:rPr>
        <w:t>a</w:t>
      </w:r>
      <w:r w:rsidR="00AD2ED1" w:rsidRPr="00A32011">
        <w:rPr>
          <w:rFonts w:ascii="Arial" w:hAnsi="Arial" w:cs="Arial"/>
          <w:color w:val="71004B"/>
        </w:rPr>
        <w:t>ssive Acoustic M</w:t>
      </w:r>
      <w:r w:rsidR="00225F4A" w:rsidRPr="00A32011">
        <w:rPr>
          <w:rFonts w:ascii="Arial" w:hAnsi="Arial" w:cs="Arial"/>
          <w:color w:val="71004B"/>
        </w:rPr>
        <w:t xml:space="preserve">onitoring (PAM) </w:t>
      </w:r>
      <w:r w:rsidR="00CE2B63" w:rsidRPr="00A32011">
        <w:rPr>
          <w:rFonts w:ascii="Arial" w:hAnsi="Arial" w:cs="Arial"/>
          <w:color w:val="71004B"/>
        </w:rPr>
        <w:t>e</w:t>
      </w:r>
      <w:r w:rsidRPr="00A32011">
        <w:rPr>
          <w:rFonts w:ascii="Arial" w:hAnsi="Arial" w:cs="Arial"/>
          <w:color w:val="71004B"/>
        </w:rPr>
        <w:t>ffort</w:t>
      </w:r>
      <w:r w:rsidR="00225F4A" w:rsidRPr="00A32011">
        <w:rPr>
          <w:rFonts w:ascii="Arial" w:hAnsi="Arial" w:cs="Arial"/>
          <w:color w:val="71004B"/>
        </w:rPr>
        <w:t xml:space="preserve"> during the </w:t>
      </w:r>
      <w:r w:rsidR="00CE2B63" w:rsidRPr="00A32011">
        <w:rPr>
          <w:rFonts w:ascii="Arial" w:hAnsi="Arial" w:cs="Arial"/>
          <w:color w:val="71004B"/>
        </w:rPr>
        <w:t>s</w:t>
      </w:r>
      <w:r w:rsidR="00AD2ED1" w:rsidRPr="00A32011">
        <w:rPr>
          <w:rFonts w:ascii="Arial" w:hAnsi="Arial" w:cs="Arial"/>
          <w:color w:val="71004B"/>
        </w:rPr>
        <w:t>urvey.</w:t>
      </w:r>
      <w:bookmarkEnd w:id="56"/>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05"/>
        <w:gridCol w:w="1788"/>
        <w:gridCol w:w="2161"/>
      </w:tblGrid>
      <w:tr w:rsidR="0063597C" w:rsidRPr="00A32011" w14:paraId="3F5488BB" w14:textId="77777777" w:rsidTr="00CA01B8">
        <w:trPr>
          <w:trHeight w:val="20"/>
          <w:jc w:val="center"/>
        </w:trPr>
        <w:tc>
          <w:tcPr>
            <w:tcW w:w="2889" w:type="pct"/>
            <w:shd w:val="clear" w:color="auto" w:fill="5F6369"/>
            <w:noWrap/>
            <w:vAlign w:val="center"/>
          </w:tcPr>
          <w:p w14:paraId="786FDA42" w14:textId="77777777" w:rsidR="0063597C" w:rsidRPr="00A32011" w:rsidRDefault="0063597C" w:rsidP="00A32011">
            <w:pPr>
              <w:widowControl/>
              <w:tabs>
                <w:tab w:val="clear" w:pos="709"/>
              </w:tabs>
              <w:jc w:val="left"/>
              <w:rPr>
                <w:rFonts w:ascii="Arial" w:hAnsi="Arial" w:cs="Arial"/>
                <w:b/>
                <w:color w:val="FFFFFF"/>
              </w:rPr>
            </w:pPr>
            <w:r w:rsidRPr="00A32011">
              <w:rPr>
                <w:rFonts w:ascii="Arial" w:hAnsi="Arial" w:cs="Arial"/>
                <w:b/>
                <w:color w:val="FFFFFF"/>
              </w:rPr>
              <w:t>Acoustic Monitoring Effort</w:t>
            </w:r>
          </w:p>
        </w:tc>
        <w:tc>
          <w:tcPr>
            <w:tcW w:w="956" w:type="pct"/>
            <w:shd w:val="clear" w:color="auto" w:fill="5F6369"/>
            <w:vAlign w:val="center"/>
          </w:tcPr>
          <w:p w14:paraId="76151799" w14:textId="77777777" w:rsidR="0063597C" w:rsidRPr="00A32011" w:rsidRDefault="0063597C" w:rsidP="00A32011">
            <w:pPr>
              <w:widowControl/>
              <w:tabs>
                <w:tab w:val="clear" w:pos="709"/>
              </w:tabs>
              <w:jc w:val="left"/>
              <w:rPr>
                <w:rFonts w:ascii="Arial" w:hAnsi="Arial" w:cs="Arial"/>
                <w:b/>
                <w:color w:val="FFFFFF"/>
              </w:rPr>
            </w:pPr>
            <w:r w:rsidRPr="00A32011">
              <w:rPr>
                <w:rFonts w:ascii="Arial" w:hAnsi="Arial" w:cs="Arial"/>
                <w:b/>
                <w:color w:val="FFFFFF"/>
              </w:rPr>
              <w:t>Duration (hh:mm)</w:t>
            </w:r>
          </w:p>
        </w:tc>
        <w:tc>
          <w:tcPr>
            <w:tcW w:w="1155" w:type="pct"/>
            <w:shd w:val="clear" w:color="auto" w:fill="5F6369"/>
            <w:vAlign w:val="center"/>
          </w:tcPr>
          <w:p w14:paraId="22375214" w14:textId="77777777" w:rsidR="0063597C" w:rsidRPr="00A32011" w:rsidRDefault="0063597C" w:rsidP="00A32011">
            <w:pPr>
              <w:widowControl/>
              <w:tabs>
                <w:tab w:val="clear" w:pos="709"/>
              </w:tabs>
              <w:jc w:val="left"/>
              <w:rPr>
                <w:rFonts w:ascii="Arial" w:hAnsi="Arial" w:cs="Arial"/>
                <w:b/>
                <w:color w:val="FFFFFF"/>
              </w:rPr>
            </w:pPr>
            <w:r w:rsidRPr="00A32011">
              <w:rPr>
                <w:rFonts w:ascii="Arial" w:hAnsi="Arial" w:cs="Arial"/>
                <w:b/>
                <w:color w:val="FFFFFF"/>
              </w:rPr>
              <w:t>% of Overall Acoustic Monitoring Effort</w:t>
            </w:r>
          </w:p>
        </w:tc>
      </w:tr>
      <w:tr w:rsidR="0063597C" w:rsidRPr="00A32011" w14:paraId="3DC532DB" w14:textId="77777777" w:rsidTr="00CA01B8">
        <w:trPr>
          <w:trHeight w:val="20"/>
          <w:jc w:val="center"/>
        </w:trPr>
        <w:tc>
          <w:tcPr>
            <w:tcW w:w="2889" w:type="pct"/>
            <w:shd w:val="clear" w:color="auto" w:fill="auto"/>
            <w:noWrap/>
            <w:vAlign w:val="bottom"/>
          </w:tcPr>
          <w:p w14:paraId="290E4201" w14:textId="16E66BD4" w:rsidR="0063597C" w:rsidRPr="00A32011" w:rsidRDefault="0063597C" w:rsidP="00A32011">
            <w:pPr>
              <w:widowControl/>
              <w:tabs>
                <w:tab w:val="clear" w:pos="709"/>
              </w:tabs>
              <w:jc w:val="left"/>
              <w:rPr>
                <w:rFonts w:ascii="Arial" w:hAnsi="Arial" w:cs="Arial"/>
                <w:color w:val="000000"/>
              </w:rPr>
            </w:pPr>
            <w:r w:rsidRPr="00A32011">
              <w:rPr>
                <w:rFonts w:ascii="Arial" w:hAnsi="Arial" w:cs="Arial"/>
                <w:color w:val="000000"/>
              </w:rPr>
              <w:t>Total nighttime monitoring</w:t>
            </w:r>
          </w:p>
        </w:tc>
        <w:tc>
          <w:tcPr>
            <w:tcW w:w="956" w:type="pct"/>
            <w:shd w:val="clear" w:color="auto" w:fill="auto"/>
            <w:noWrap/>
            <w:vAlign w:val="center"/>
          </w:tcPr>
          <w:p w14:paraId="2306F290" w14:textId="22E751F1" w:rsidR="0063597C" w:rsidRPr="00A32011" w:rsidRDefault="00832C38" w:rsidP="00A32011">
            <w:pPr>
              <w:jc w:val="left"/>
              <w:rPr>
                <w:rFonts w:ascii="Arial" w:hAnsi="Arial" w:cs="Arial"/>
                <w:color w:val="000000"/>
              </w:rPr>
            </w:pPr>
            <w:r w:rsidRPr="00A32011">
              <w:rPr>
                <w:rFonts w:ascii="Arial" w:hAnsi="Arial" w:cs="Arial"/>
                <w:color w:val="000000"/>
              </w:rPr>
              <w:t>220:19</w:t>
            </w:r>
          </w:p>
        </w:tc>
        <w:tc>
          <w:tcPr>
            <w:tcW w:w="1155" w:type="pct"/>
          </w:tcPr>
          <w:p w14:paraId="5C943BC1" w14:textId="56F478D3" w:rsidR="0063597C" w:rsidRPr="00A32011" w:rsidRDefault="00832C38" w:rsidP="00A32011">
            <w:pPr>
              <w:jc w:val="left"/>
              <w:rPr>
                <w:rFonts w:ascii="Arial" w:hAnsi="Arial" w:cs="Arial"/>
                <w:color w:val="000000"/>
              </w:rPr>
            </w:pPr>
            <w:r w:rsidRPr="00A32011">
              <w:rPr>
                <w:rFonts w:ascii="Arial" w:hAnsi="Arial" w:cs="Arial"/>
                <w:color w:val="000000"/>
              </w:rPr>
              <w:t>31</w:t>
            </w:r>
          </w:p>
        </w:tc>
      </w:tr>
      <w:tr w:rsidR="0063597C" w:rsidRPr="00A32011" w14:paraId="258B2792" w14:textId="77777777" w:rsidTr="00CA01B8">
        <w:trPr>
          <w:trHeight w:val="20"/>
          <w:jc w:val="center"/>
        </w:trPr>
        <w:tc>
          <w:tcPr>
            <w:tcW w:w="2889" w:type="pct"/>
            <w:shd w:val="clear" w:color="auto" w:fill="auto"/>
            <w:noWrap/>
            <w:vAlign w:val="bottom"/>
          </w:tcPr>
          <w:p w14:paraId="513CC9EF" w14:textId="77777777" w:rsidR="0063597C" w:rsidRPr="00A32011" w:rsidRDefault="0063597C" w:rsidP="00A32011">
            <w:pPr>
              <w:widowControl/>
              <w:tabs>
                <w:tab w:val="clear" w:pos="709"/>
              </w:tabs>
              <w:jc w:val="left"/>
              <w:rPr>
                <w:rFonts w:ascii="Arial" w:hAnsi="Arial" w:cs="Arial"/>
                <w:color w:val="000000"/>
              </w:rPr>
            </w:pPr>
            <w:r w:rsidRPr="00A32011">
              <w:rPr>
                <w:rFonts w:ascii="Arial" w:hAnsi="Arial" w:cs="Arial"/>
                <w:color w:val="000000"/>
              </w:rPr>
              <w:t>Total day time monitoring</w:t>
            </w:r>
          </w:p>
        </w:tc>
        <w:tc>
          <w:tcPr>
            <w:tcW w:w="956" w:type="pct"/>
            <w:shd w:val="clear" w:color="auto" w:fill="auto"/>
            <w:noWrap/>
            <w:vAlign w:val="center"/>
          </w:tcPr>
          <w:p w14:paraId="241BAF84" w14:textId="79BDEFBC" w:rsidR="0063597C" w:rsidRPr="00A32011" w:rsidRDefault="00832C38" w:rsidP="00A32011">
            <w:pPr>
              <w:jc w:val="left"/>
              <w:rPr>
                <w:rFonts w:ascii="Arial" w:hAnsi="Arial" w:cs="Arial"/>
                <w:color w:val="000000"/>
              </w:rPr>
            </w:pPr>
            <w:r w:rsidRPr="00A32011">
              <w:rPr>
                <w:rFonts w:ascii="Arial" w:hAnsi="Arial" w:cs="Arial"/>
                <w:color w:val="000000"/>
              </w:rPr>
              <w:t>488:22</w:t>
            </w:r>
          </w:p>
        </w:tc>
        <w:tc>
          <w:tcPr>
            <w:tcW w:w="1155" w:type="pct"/>
          </w:tcPr>
          <w:p w14:paraId="55291EB0" w14:textId="5F005F2D" w:rsidR="0063597C" w:rsidRPr="00A32011" w:rsidRDefault="00832C38" w:rsidP="00A32011">
            <w:pPr>
              <w:jc w:val="left"/>
              <w:rPr>
                <w:rFonts w:ascii="Arial" w:hAnsi="Arial" w:cs="Arial"/>
                <w:color w:val="000000"/>
              </w:rPr>
            </w:pPr>
            <w:r w:rsidRPr="00A32011">
              <w:rPr>
                <w:rFonts w:ascii="Arial" w:hAnsi="Arial" w:cs="Arial"/>
                <w:color w:val="000000"/>
              </w:rPr>
              <w:t>69</w:t>
            </w:r>
          </w:p>
        </w:tc>
      </w:tr>
      <w:tr w:rsidR="0063597C" w:rsidRPr="00A32011" w14:paraId="7669CF89" w14:textId="77777777" w:rsidTr="00CA01B8">
        <w:trPr>
          <w:trHeight w:val="20"/>
          <w:jc w:val="center"/>
        </w:trPr>
        <w:tc>
          <w:tcPr>
            <w:tcW w:w="2889" w:type="pct"/>
            <w:shd w:val="clear" w:color="auto" w:fill="auto"/>
            <w:noWrap/>
            <w:vAlign w:val="bottom"/>
          </w:tcPr>
          <w:p w14:paraId="6679D983" w14:textId="77777777" w:rsidR="0063597C" w:rsidRPr="00A32011" w:rsidRDefault="0063597C" w:rsidP="00A32011">
            <w:pPr>
              <w:widowControl/>
              <w:tabs>
                <w:tab w:val="clear" w:pos="709"/>
              </w:tabs>
              <w:jc w:val="left"/>
              <w:rPr>
                <w:rFonts w:ascii="Arial" w:hAnsi="Arial" w:cs="Arial"/>
                <w:color w:val="000000"/>
              </w:rPr>
            </w:pPr>
            <w:r w:rsidRPr="00A32011">
              <w:rPr>
                <w:rFonts w:ascii="Arial" w:hAnsi="Arial" w:cs="Arial"/>
                <w:color w:val="000000"/>
              </w:rPr>
              <w:t>Total monitoring while the acoustic source was active</w:t>
            </w:r>
          </w:p>
        </w:tc>
        <w:tc>
          <w:tcPr>
            <w:tcW w:w="956" w:type="pct"/>
            <w:shd w:val="clear" w:color="auto" w:fill="auto"/>
            <w:noWrap/>
            <w:vAlign w:val="center"/>
          </w:tcPr>
          <w:p w14:paraId="6B9A6FBF" w14:textId="3C1EC847" w:rsidR="0063597C" w:rsidRPr="00A32011" w:rsidRDefault="00832C38" w:rsidP="00A32011">
            <w:pPr>
              <w:jc w:val="left"/>
              <w:rPr>
                <w:rFonts w:ascii="Arial" w:hAnsi="Arial" w:cs="Arial"/>
                <w:color w:val="000000"/>
              </w:rPr>
            </w:pPr>
            <w:r w:rsidRPr="00A32011">
              <w:rPr>
                <w:rFonts w:ascii="Arial" w:hAnsi="Arial" w:cs="Arial"/>
                <w:color w:val="000000"/>
              </w:rPr>
              <w:t>622:23</w:t>
            </w:r>
          </w:p>
        </w:tc>
        <w:tc>
          <w:tcPr>
            <w:tcW w:w="1155" w:type="pct"/>
          </w:tcPr>
          <w:p w14:paraId="1EBDE794" w14:textId="1ABF34A0" w:rsidR="0063597C" w:rsidRPr="00A32011" w:rsidRDefault="00832C38" w:rsidP="00A32011">
            <w:pPr>
              <w:jc w:val="left"/>
              <w:rPr>
                <w:rFonts w:ascii="Arial" w:hAnsi="Arial" w:cs="Arial"/>
                <w:color w:val="000000"/>
              </w:rPr>
            </w:pPr>
            <w:r w:rsidRPr="00A32011">
              <w:rPr>
                <w:rFonts w:ascii="Arial" w:hAnsi="Arial" w:cs="Arial"/>
                <w:color w:val="000000"/>
              </w:rPr>
              <w:t>88</w:t>
            </w:r>
          </w:p>
        </w:tc>
      </w:tr>
      <w:tr w:rsidR="0063597C" w:rsidRPr="00A32011" w14:paraId="54D2D77B" w14:textId="77777777" w:rsidTr="00CA01B8">
        <w:trPr>
          <w:trHeight w:val="20"/>
          <w:jc w:val="center"/>
        </w:trPr>
        <w:tc>
          <w:tcPr>
            <w:tcW w:w="2889" w:type="pct"/>
            <w:shd w:val="clear" w:color="auto" w:fill="auto"/>
            <w:noWrap/>
            <w:vAlign w:val="bottom"/>
          </w:tcPr>
          <w:p w14:paraId="544BB281" w14:textId="77777777" w:rsidR="0063597C" w:rsidRPr="00A32011" w:rsidRDefault="0063597C" w:rsidP="00A32011">
            <w:pPr>
              <w:widowControl/>
              <w:tabs>
                <w:tab w:val="clear" w:pos="709"/>
              </w:tabs>
              <w:jc w:val="left"/>
              <w:rPr>
                <w:rFonts w:ascii="Arial" w:hAnsi="Arial" w:cs="Arial"/>
                <w:color w:val="000000"/>
              </w:rPr>
            </w:pPr>
            <w:r w:rsidRPr="00A32011">
              <w:rPr>
                <w:rFonts w:ascii="Arial" w:hAnsi="Arial" w:cs="Arial"/>
                <w:color w:val="000000"/>
              </w:rPr>
              <w:t>Total monitoring while the acoustic source was silent</w:t>
            </w:r>
          </w:p>
        </w:tc>
        <w:tc>
          <w:tcPr>
            <w:tcW w:w="956" w:type="pct"/>
            <w:shd w:val="clear" w:color="auto" w:fill="auto"/>
            <w:noWrap/>
            <w:vAlign w:val="center"/>
          </w:tcPr>
          <w:p w14:paraId="770BE2E4" w14:textId="40260D84" w:rsidR="0063597C" w:rsidRPr="00A32011" w:rsidRDefault="00832C38" w:rsidP="00A32011">
            <w:pPr>
              <w:jc w:val="left"/>
              <w:rPr>
                <w:rFonts w:ascii="Arial" w:hAnsi="Arial" w:cs="Arial"/>
                <w:color w:val="000000"/>
              </w:rPr>
            </w:pPr>
            <w:r w:rsidRPr="00A32011">
              <w:rPr>
                <w:rFonts w:ascii="Arial" w:hAnsi="Arial" w:cs="Arial"/>
                <w:color w:val="000000"/>
              </w:rPr>
              <w:t>86:18</w:t>
            </w:r>
          </w:p>
        </w:tc>
        <w:tc>
          <w:tcPr>
            <w:tcW w:w="1155" w:type="pct"/>
          </w:tcPr>
          <w:p w14:paraId="1E0C317A" w14:textId="6182B1C4" w:rsidR="0063597C" w:rsidRPr="00A32011" w:rsidRDefault="00832C38" w:rsidP="00A32011">
            <w:pPr>
              <w:jc w:val="left"/>
              <w:rPr>
                <w:rFonts w:ascii="Arial" w:hAnsi="Arial" w:cs="Arial"/>
                <w:color w:val="000000"/>
              </w:rPr>
            </w:pPr>
            <w:r w:rsidRPr="00A32011">
              <w:rPr>
                <w:rFonts w:ascii="Arial" w:hAnsi="Arial" w:cs="Arial"/>
                <w:color w:val="000000"/>
              </w:rPr>
              <w:t>12</w:t>
            </w:r>
          </w:p>
        </w:tc>
      </w:tr>
      <w:tr w:rsidR="0063597C" w:rsidRPr="00A32011" w14:paraId="61D93591" w14:textId="77777777" w:rsidTr="00CA01B8">
        <w:trPr>
          <w:trHeight w:val="20"/>
          <w:jc w:val="center"/>
        </w:trPr>
        <w:tc>
          <w:tcPr>
            <w:tcW w:w="2889" w:type="pct"/>
            <w:shd w:val="clear" w:color="auto" w:fill="BFBFBF"/>
            <w:noWrap/>
            <w:vAlign w:val="bottom"/>
          </w:tcPr>
          <w:p w14:paraId="37A1726F" w14:textId="77777777" w:rsidR="0063597C" w:rsidRPr="00A32011" w:rsidRDefault="0063597C" w:rsidP="00A32011">
            <w:pPr>
              <w:widowControl/>
              <w:tabs>
                <w:tab w:val="clear" w:pos="709"/>
              </w:tabs>
              <w:jc w:val="left"/>
              <w:rPr>
                <w:rFonts w:ascii="Arial" w:hAnsi="Arial" w:cs="Arial"/>
                <w:b/>
                <w:color w:val="000000"/>
              </w:rPr>
            </w:pPr>
            <w:r w:rsidRPr="00A32011">
              <w:rPr>
                <w:rFonts w:ascii="Arial" w:hAnsi="Arial" w:cs="Arial"/>
                <w:b/>
                <w:color w:val="000000"/>
              </w:rPr>
              <w:t>Total acoustic monitoring</w:t>
            </w:r>
          </w:p>
        </w:tc>
        <w:tc>
          <w:tcPr>
            <w:tcW w:w="956" w:type="pct"/>
            <w:shd w:val="clear" w:color="auto" w:fill="BFBFBF"/>
            <w:noWrap/>
            <w:vAlign w:val="center"/>
          </w:tcPr>
          <w:p w14:paraId="47AFE39E" w14:textId="1F08E659" w:rsidR="0063597C" w:rsidRPr="00A32011" w:rsidRDefault="001C187D" w:rsidP="00A32011">
            <w:pPr>
              <w:jc w:val="left"/>
              <w:rPr>
                <w:rFonts w:ascii="Arial" w:hAnsi="Arial" w:cs="Arial"/>
                <w:b/>
                <w:color w:val="000000"/>
              </w:rPr>
            </w:pPr>
            <w:r w:rsidRPr="00A32011">
              <w:rPr>
                <w:rFonts w:ascii="Arial" w:hAnsi="Arial" w:cs="Arial"/>
                <w:b/>
                <w:color w:val="000000"/>
              </w:rPr>
              <w:t>708:41</w:t>
            </w:r>
          </w:p>
        </w:tc>
        <w:tc>
          <w:tcPr>
            <w:tcW w:w="1155" w:type="pct"/>
            <w:shd w:val="clear" w:color="auto" w:fill="BFBFBF"/>
          </w:tcPr>
          <w:p w14:paraId="41BBEF54" w14:textId="126FCEF5" w:rsidR="0063597C" w:rsidRPr="00A32011" w:rsidRDefault="00832C38" w:rsidP="00A32011">
            <w:pPr>
              <w:jc w:val="left"/>
              <w:rPr>
                <w:rFonts w:ascii="Arial" w:hAnsi="Arial" w:cs="Arial"/>
                <w:b/>
                <w:color w:val="000000"/>
              </w:rPr>
            </w:pPr>
            <w:r w:rsidRPr="00A32011">
              <w:rPr>
                <w:rFonts w:ascii="Arial" w:hAnsi="Arial" w:cs="Arial"/>
                <w:b/>
                <w:color w:val="000000"/>
              </w:rPr>
              <w:t>-</w:t>
            </w:r>
          </w:p>
        </w:tc>
      </w:tr>
    </w:tbl>
    <w:p w14:paraId="64E8E386" w14:textId="77777777" w:rsidR="0063597C" w:rsidRPr="00A32011" w:rsidRDefault="0063597C" w:rsidP="00A32011">
      <w:pPr>
        <w:jc w:val="left"/>
        <w:rPr>
          <w:rFonts w:ascii="Arial" w:hAnsi="Arial" w:cs="Arial"/>
        </w:rPr>
      </w:pPr>
    </w:p>
    <w:p w14:paraId="556D8271" w14:textId="6D9D0895" w:rsidR="003174AA" w:rsidRPr="00A32011" w:rsidRDefault="003174AA" w:rsidP="00A32011">
      <w:pPr>
        <w:jc w:val="left"/>
        <w:rPr>
          <w:rFonts w:ascii="Arial" w:hAnsi="Arial" w:cs="Arial"/>
        </w:rPr>
      </w:pPr>
      <w:r w:rsidRPr="00A32011">
        <w:rPr>
          <w:rFonts w:ascii="Arial" w:hAnsi="Arial" w:cs="Arial"/>
        </w:rPr>
        <w:t xml:space="preserve">Acoustic monitoring was suspended </w:t>
      </w:r>
      <w:r w:rsidR="001959DD" w:rsidRPr="00A32011">
        <w:rPr>
          <w:rFonts w:ascii="Arial" w:hAnsi="Arial" w:cs="Arial"/>
        </w:rPr>
        <w:t>three</w:t>
      </w:r>
      <w:r w:rsidRPr="00A32011">
        <w:rPr>
          <w:rFonts w:ascii="Arial" w:hAnsi="Arial" w:cs="Arial"/>
        </w:rPr>
        <w:t xml:space="preserve"> times</w:t>
      </w:r>
      <w:r w:rsidR="006109E9" w:rsidRPr="00A32011">
        <w:rPr>
          <w:rFonts w:ascii="Arial" w:hAnsi="Arial" w:cs="Arial"/>
        </w:rPr>
        <w:t xml:space="preserve"> throughout the survey</w:t>
      </w:r>
      <w:r w:rsidR="0017114F" w:rsidRPr="00A32011">
        <w:rPr>
          <w:rFonts w:ascii="Arial" w:hAnsi="Arial" w:cs="Arial"/>
        </w:rPr>
        <w:t xml:space="preserve">. </w:t>
      </w:r>
      <w:r w:rsidRPr="00A32011">
        <w:rPr>
          <w:rFonts w:ascii="Arial" w:hAnsi="Arial" w:cs="Arial"/>
        </w:rPr>
        <w:t xml:space="preserve">Acoustic monitoring downtime was calculated as any time acoustic monitoring was not conducted between the times when the hydrophone cable was deployed for the first time at the beginning of each survey, and the times when the hydrophone cable was retrieved for the final time at the end of each survey. </w:t>
      </w:r>
    </w:p>
    <w:p w14:paraId="6531FF11" w14:textId="77777777" w:rsidR="00F51C9B" w:rsidRPr="00A32011" w:rsidRDefault="00F51C9B" w:rsidP="00A32011">
      <w:pPr>
        <w:jc w:val="left"/>
        <w:rPr>
          <w:rFonts w:ascii="Arial" w:hAnsi="Arial" w:cs="Arial"/>
        </w:rPr>
      </w:pPr>
    </w:p>
    <w:p w14:paraId="4A131D18" w14:textId="5C7298EE" w:rsidR="0087429B" w:rsidRPr="00A32011" w:rsidRDefault="0017114F" w:rsidP="00A32011">
      <w:pPr>
        <w:jc w:val="left"/>
        <w:rPr>
          <w:rFonts w:ascii="Arial" w:hAnsi="Arial" w:cs="Arial"/>
        </w:rPr>
      </w:pPr>
      <w:r w:rsidRPr="00A32011">
        <w:rPr>
          <w:rFonts w:ascii="Arial" w:hAnsi="Arial" w:cs="Arial"/>
        </w:rPr>
        <w:t>A</w:t>
      </w:r>
      <w:r w:rsidR="003174AA" w:rsidRPr="00A32011">
        <w:rPr>
          <w:rFonts w:ascii="Arial" w:hAnsi="Arial" w:cs="Arial"/>
        </w:rPr>
        <w:t xml:space="preserve">coustic monitoring downtime </w:t>
      </w:r>
      <w:r w:rsidR="004B687E" w:rsidRPr="00A32011">
        <w:rPr>
          <w:rFonts w:ascii="Arial" w:hAnsi="Arial" w:cs="Arial"/>
        </w:rPr>
        <w:t>totaled</w:t>
      </w:r>
      <w:r w:rsidR="003174AA" w:rsidRPr="00A32011">
        <w:rPr>
          <w:rFonts w:ascii="Arial" w:hAnsi="Arial" w:cs="Arial"/>
        </w:rPr>
        <w:t xml:space="preserve"> </w:t>
      </w:r>
      <w:r w:rsidR="001959DD" w:rsidRPr="00A32011">
        <w:rPr>
          <w:rFonts w:ascii="Arial" w:hAnsi="Arial" w:cs="Arial"/>
        </w:rPr>
        <w:t>47</w:t>
      </w:r>
      <w:r w:rsidR="003174AA" w:rsidRPr="00A32011">
        <w:rPr>
          <w:rFonts w:ascii="Arial" w:hAnsi="Arial" w:cs="Arial"/>
        </w:rPr>
        <w:t xml:space="preserve"> hours </w:t>
      </w:r>
      <w:r w:rsidR="001959DD" w:rsidRPr="00A32011">
        <w:rPr>
          <w:rFonts w:ascii="Arial" w:hAnsi="Arial" w:cs="Arial"/>
        </w:rPr>
        <w:t>44</w:t>
      </w:r>
      <w:r w:rsidR="0087429B" w:rsidRPr="00A32011">
        <w:rPr>
          <w:rFonts w:ascii="Arial" w:hAnsi="Arial" w:cs="Arial"/>
        </w:rPr>
        <w:t xml:space="preserve"> </w:t>
      </w:r>
      <w:r w:rsidR="003174AA" w:rsidRPr="00A32011">
        <w:rPr>
          <w:rFonts w:ascii="Arial" w:hAnsi="Arial" w:cs="Arial"/>
        </w:rPr>
        <w:t>minutes</w:t>
      </w:r>
      <w:r w:rsidRPr="00A32011">
        <w:rPr>
          <w:rFonts w:ascii="Arial" w:hAnsi="Arial" w:cs="Arial"/>
        </w:rPr>
        <w:t>, the majority of which was due to seismic gear deployment, retrieval, and maintenance operations</w:t>
      </w:r>
      <w:r w:rsidR="001C187D" w:rsidRPr="00A32011">
        <w:rPr>
          <w:rFonts w:ascii="Arial" w:hAnsi="Arial" w:cs="Arial"/>
        </w:rPr>
        <w:t xml:space="preserve">. </w:t>
      </w:r>
      <w:r w:rsidR="00332606" w:rsidRPr="00A32011">
        <w:rPr>
          <w:rFonts w:ascii="Arial" w:hAnsi="Arial" w:cs="Arial"/>
        </w:rPr>
        <w:t xml:space="preserve">Each instance of acoustic monitoring downtime is recorded in Appendix </w:t>
      </w:r>
      <w:r w:rsidR="00CD748D" w:rsidRPr="00A32011">
        <w:rPr>
          <w:rFonts w:ascii="Arial" w:hAnsi="Arial" w:cs="Arial"/>
        </w:rPr>
        <w:t>H</w:t>
      </w:r>
      <w:r w:rsidR="00332606" w:rsidRPr="00A32011">
        <w:rPr>
          <w:rFonts w:ascii="Arial" w:hAnsi="Arial" w:cs="Arial"/>
        </w:rPr>
        <w:t>.</w:t>
      </w:r>
      <w:r w:rsidRPr="00A32011">
        <w:rPr>
          <w:rFonts w:ascii="Arial" w:hAnsi="Arial" w:cs="Arial"/>
        </w:rPr>
        <w:t xml:space="preserve">  A</w:t>
      </w:r>
      <w:r w:rsidR="005C025B" w:rsidRPr="00A32011">
        <w:rPr>
          <w:rFonts w:ascii="Arial" w:hAnsi="Arial" w:cs="Arial"/>
        </w:rPr>
        <w:t xml:space="preserve">coustic monitoring downtime occurred during acoustic source activity only when the need was unavoidable. Throughout the entire survey, </w:t>
      </w:r>
      <w:r w:rsidRPr="00A32011">
        <w:rPr>
          <w:rFonts w:ascii="Arial" w:hAnsi="Arial" w:cs="Arial"/>
        </w:rPr>
        <w:t xml:space="preserve">there was </w:t>
      </w:r>
      <w:r w:rsidR="00F32D39" w:rsidRPr="00A32011">
        <w:rPr>
          <w:rFonts w:ascii="Arial" w:hAnsi="Arial" w:cs="Arial"/>
        </w:rPr>
        <w:t xml:space="preserve">no </w:t>
      </w:r>
      <w:r w:rsidR="005C025B" w:rsidRPr="00A32011">
        <w:rPr>
          <w:rFonts w:ascii="Arial" w:hAnsi="Arial" w:cs="Arial"/>
        </w:rPr>
        <w:t xml:space="preserve">acoustic monitoring downtime while the acoustic source was still active. </w:t>
      </w:r>
    </w:p>
    <w:p w14:paraId="5ED131FE" w14:textId="09F35463" w:rsidR="001C187D" w:rsidRPr="00A32011" w:rsidRDefault="001C187D" w:rsidP="00A32011">
      <w:pPr>
        <w:pStyle w:val="Caption"/>
        <w:keepNext/>
        <w:jc w:val="left"/>
        <w:rPr>
          <w:rFonts w:ascii="Arial" w:hAnsi="Arial" w:cs="Arial"/>
          <w:color w:val="71004B"/>
        </w:rPr>
      </w:pPr>
    </w:p>
    <w:p w14:paraId="0E7222CB" w14:textId="77777777" w:rsidR="00055CB7" w:rsidRPr="00A32011" w:rsidRDefault="00055CB7" w:rsidP="00A32011">
      <w:pPr>
        <w:pStyle w:val="Heading2"/>
        <w:spacing w:before="0" w:after="0"/>
        <w:jc w:val="left"/>
        <w:rPr>
          <w:rFonts w:ascii="Arial" w:hAnsi="Arial" w:cs="Arial"/>
          <w:color w:val="71004B"/>
          <w:sz w:val="20"/>
        </w:rPr>
      </w:pPr>
      <w:bookmarkStart w:id="57" w:name="_Toc84517112"/>
      <w:r w:rsidRPr="00A32011">
        <w:rPr>
          <w:rFonts w:ascii="Arial" w:hAnsi="Arial" w:cs="Arial"/>
          <w:color w:val="71004B"/>
          <w:sz w:val="20"/>
        </w:rPr>
        <w:t>Simultaneous Visual and Acoustic Monitoring Summary</w:t>
      </w:r>
      <w:bookmarkEnd w:id="57"/>
    </w:p>
    <w:p w14:paraId="4BAD9133" w14:textId="4ACEC19F" w:rsidR="0017114F" w:rsidRPr="00A32011" w:rsidRDefault="0017114F" w:rsidP="000C7F4E">
      <w:pPr>
        <w:pStyle w:val="Default"/>
        <w:spacing w:before="120"/>
        <w:rPr>
          <w:sz w:val="20"/>
          <w:szCs w:val="20"/>
        </w:rPr>
      </w:pPr>
      <w:r w:rsidRPr="00A32011">
        <w:rPr>
          <w:sz w:val="20"/>
          <w:szCs w:val="20"/>
        </w:rPr>
        <w:t xml:space="preserve">Simultaneous visual and acoustic monitoring was conducted to </w:t>
      </w:r>
      <w:r w:rsidR="008064EF" w:rsidRPr="00A32011">
        <w:rPr>
          <w:sz w:val="20"/>
          <w:szCs w:val="20"/>
        </w:rPr>
        <w:t>the maximum extent possible</w:t>
      </w:r>
      <w:r w:rsidRPr="00A32011">
        <w:rPr>
          <w:sz w:val="20"/>
          <w:szCs w:val="20"/>
        </w:rPr>
        <w:t xml:space="preserve"> during the survey </w:t>
      </w:r>
      <w:r w:rsidR="00514E5C" w:rsidRPr="00A32011">
        <w:rPr>
          <w:sz w:val="20"/>
          <w:szCs w:val="20"/>
        </w:rPr>
        <w:t xml:space="preserve">or a total of </w:t>
      </w:r>
      <w:r w:rsidR="00EF4553" w:rsidRPr="00A32011">
        <w:rPr>
          <w:sz w:val="20"/>
          <w:szCs w:val="20"/>
        </w:rPr>
        <w:t>488</w:t>
      </w:r>
      <w:r w:rsidR="00514E5C" w:rsidRPr="00A32011">
        <w:rPr>
          <w:sz w:val="20"/>
          <w:szCs w:val="20"/>
        </w:rPr>
        <w:t xml:space="preserve"> hours </w:t>
      </w:r>
      <w:r w:rsidR="00EF4553" w:rsidRPr="00A32011">
        <w:rPr>
          <w:sz w:val="20"/>
          <w:szCs w:val="20"/>
        </w:rPr>
        <w:t>45</w:t>
      </w:r>
      <w:r w:rsidR="00514E5C" w:rsidRPr="00A32011">
        <w:rPr>
          <w:sz w:val="20"/>
          <w:szCs w:val="20"/>
        </w:rPr>
        <w:t xml:space="preserve"> minutes. Of the overall simultaneous monitoring effort, </w:t>
      </w:r>
      <w:r w:rsidR="00EF4553" w:rsidRPr="00A32011">
        <w:rPr>
          <w:sz w:val="20"/>
          <w:szCs w:val="20"/>
        </w:rPr>
        <w:t>86</w:t>
      </w:r>
      <w:r w:rsidR="00514E5C" w:rsidRPr="00A32011">
        <w:rPr>
          <w:sz w:val="20"/>
          <w:szCs w:val="20"/>
        </w:rPr>
        <w:t>% w</w:t>
      </w:r>
      <w:r w:rsidRPr="00A32011">
        <w:rPr>
          <w:sz w:val="20"/>
          <w:szCs w:val="20"/>
        </w:rPr>
        <w:t>as</w:t>
      </w:r>
      <w:r w:rsidR="00514E5C" w:rsidRPr="00A32011">
        <w:rPr>
          <w:sz w:val="20"/>
          <w:szCs w:val="20"/>
        </w:rPr>
        <w:t xml:space="preserve"> conducted while the acoustic source was active </w:t>
      </w:r>
      <w:r w:rsidR="00DF11A5" w:rsidRPr="00A32011">
        <w:rPr>
          <w:sz w:val="20"/>
          <w:szCs w:val="20"/>
        </w:rPr>
        <w:t>(</w:t>
      </w:r>
      <w:r w:rsidR="00ED636A" w:rsidRPr="00A32011">
        <w:rPr>
          <w:sz w:val="20"/>
          <w:szCs w:val="20"/>
        </w:rPr>
        <w:fldChar w:fldCharType="begin"/>
      </w:r>
      <w:r w:rsidR="00ED636A" w:rsidRPr="00A32011">
        <w:rPr>
          <w:sz w:val="20"/>
          <w:szCs w:val="20"/>
        </w:rPr>
        <w:instrText xml:space="preserve"> REF _Ref515890277 \h  \* MERGEFORMAT </w:instrText>
      </w:r>
      <w:r w:rsidR="00ED636A" w:rsidRPr="00A32011">
        <w:rPr>
          <w:sz w:val="20"/>
          <w:szCs w:val="20"/>
        </w:rPr>
      </w:r>
      <w:r w:rsidR="00ED636A" w:rsidRPr="00A32011">
        <w:rPr>
          <w:sz w:val="20"/>
          <w:szCs w:val="20"/>
        </w:rPr>
        <w:fldChar w:fldCharType="separate"/>
      </w:r>
      <w:r w:rsidR="00162EDD" w:rsidRPr="00162EDD">
        <w:rPr>
          <w:sz w:val="20"/>
          <w:szCs w:val="20"/>
        </w:rPr>
        <w:t xml:space="preserve">Table </w:t>
      </w:r>
      <w:r w:rsidR="00162EDD" w:rsidRPr="00162EDD">
        <w:rPr>
          <w:noProof/>
          <w:sz w:val="20"/>
          <w:szCs w:val="20"/>
        </w:rPr>
        <w:t>13</w:t>
      </w:r>
      <w:r w:rsidR="00ED636A" w:rsidRPr="00A32011">
        <w:rPr>
          <w:sz w:val="20"/>
          <w:szCs w:val="20"/>
        </w:rPr>
        <w:fldChar w:fldCharType="end"/>
      </w:r>
      <w:r w:rsidR="00DF11A5" w:rsidRPr="00A32011">
        <w:rPr>
          <w:sz w:val="20"/>
          <w:szCs w:val="20"/>
        </w:rPr>
        <w:t>)</w:t>
      </w:r>
      <w:r w:rsidR="00514E5C" w:rsidRPr="00A32011">
        <w:rPr>
          <w:sz w:val="20"/>
          <w:szCs w:val="20"/>
        </w:rPr>
        <w:t xml:space="preserve">. </w:t>
      </w:r>
      <w:r w:rsidR="00DF11A5" w:rsidRPr="00A32011">
        <w:rPr>
          <w:sz w:val="20"/>
          <w:szCs w:val="20"/>
        </w:rPr>
        <w:t xml:space="preserve">Additional visual monitoring conducted during transit periods was not accompanied by acoustic monitoring as the increased vessel speed caused the hydrophone cable to migrate to the water surface, out of the ideal tow position, </w:t>
      </w:r>
      <w:r w:rsidR="008064EF" w:rsidRPr="00A32011">
        <w:rPr>
          <w:sz w:val="20"/>
          <w:szCs w:val="20"/>
        </w:rPr>
        <w:t>where</w:t>
      </w:r>
      <w:r w:rsidR="00DF11A5" w:rsidRPr="00A32011">
        <w:rPr>
          <w:sz w:val="20"/>
          <w:szCs w:val="20"/>
        </w:rPr>
        <w:t xml:space="preserve"> the increased</w:t>
      </w:r>
      <w:r w:rsidR="008064EF" w:rsidRPr="00A32011">
        <w:rPr>
          <w:sz w:val="20"/>
          <w:szCs w:val="20"/>
        </w:rPr>
        <w:t xml:space="preserve"> background</w:t>
      </w:r>
      <w:r w:rsidR="00DF11A5" w:rsidRPr="00A32011">
        <w:rPr>
          <w:sz w:val="20"/>
          <w:szCs w:val="20"/>
        </w:rPr>
        <w:t xml:space="preserve"> noise impair</w:t>
      </w:r>
      <w:r w:rsidR="008064EF" w:rsidRPr="00A32011">
        <w:rPr>
          <w:sz w:val="20"/>
          <w:szCs w:val="20"/>
        </w:rPr>
        <w:t>ed</w:t>
      </w:r>
      <w:r w:rsidR="00DF11A5" w:rsidRPr="00A32011">
        <w:rPr>
          <w:sz w:val="20"/>
          <w:szCs w:val="20"/>
        </w:rPr>
        <w:t xml:space="preserve"> acoustic detection</w:t>
      </w:r>
      <w:r w:rsidR="008064EF" w:rsidRPr="00A32011">
        <w:rPr>
          <w:sz w:val="20"/>
          <w:szCs w:val="20"/>
        </w:rPr>
        <w:t xml:space="preserve"> capabilities</w:t>
      </w:r>
      <w:r w:rsidR="00DF11A5" w:rsidRPr="00A32011">
        <w:rPr>
          <w:sz w:val="20"/>
          <w:szCs w:val="20"/>
        </w:rPr>
        <w:t xml:space="preserve">. </w:t>
      </w:r>
    </w:p>
    <w:p w14:paraId="5CA827FE" w14:textId="77777777" w:rsidR="0017114F" w:rsidRPr="00A32011" w:rsidRDefault="0017114F" w:rsidP="00A32011">
      <w:pPr>
        <w:pStyle w:val="Default"/>
        <w:rPr>
          <w:sz w:val="20"/>
          <w:szCs w:val="20"/>
        </w:rPr>
      </w:pPr>
    </w:p>
    <w:p w14:paraId="3A132CA4" w14:textId="01ED57F0" w:rsidR="00BD6A03" w:rsidRPr="00A32011" w:rsidRDefault="00BD6A03" w:rsidP="00A32011">
      <w:pPr>
        <w:pStyle w:val="Caption"/>
        <w:keepNext/>
        <w:jc w:val="left"/>
        <w:rPr>
          <w:rFonts w:ascii="Arial" w:hAnsi="Arial" w:cs="Arial"/>
          <w:color w:val="71004B"/>
        </w:rPr>
      </w:pPr>
      <w:bookmarkStart w:id="58" w:name="_Ref515890277"/>
      <w:bookmarkStart w:id="59" w:name="_Toc84517140"/>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13</w:t>
      </w:r>
      <w:r w:rsidRPr="00A32011">
        <w:rPr>
          <w:rFonts w:ascii="Arial" w:hAnsi="Arial" w:cs="Arial"/>
          <w:color w:val="71004B"/>
        </w:rPr>
        <w:fldChar w:fldCharType="end"/>
      </w:r>
      <w:bookmarkEnd w:id="58"/>
      <w:r w:rsidRPr="00A32011">
        <w:rPr>
          <w:rFonts w:ascii="Arial" w:hAnsi="Arial" w:cs="Arial"/>
          <w:color w:val="71004B"/>
        </w:rPr>
        <w:t>:</w:t>
      </w:r>
      <w:r w:rsidR="00934EA3" w:rsidRPr="00A32011">
        <w:rPr>
          <w:rFonts w:ascii="Arial" w:hAnsi="Arial" w:cs="Arial"/>
          <w:color w:val="71004B"/>
        </w:rPr>
        <w:t xml:space="preserve"> Simultaneous </w:t>
      </w:r>
      <w:r w:rsidR="004C1D60" w:rsidRPr="00A32011">
        <w:rPr>
          <w:rFonts w:ascii="Arial" w:hAnsi="Arial" w:cs="Arial"/>
          <w:color w:val="71004B"/>
        </w:rPr>
        <w:t>v</w:t>
      </w:r>
      <w:r w:rsidR="00934EA3" w:rsidRPr="00A32011">
        <w:rPr>
          <w:rFonts w:ascii="Arial" w:hAnsi="Arial" w:cs="Arial"/>
          <w:color w:val="71004B"/>
        </w:rPr>
        <w:t xml:space="preserve">isual and </w:t>
      </w:r>
      <w:r w:rsidR="004C1D60" w:rsidRPr="00A32011">
        <w:rPr>
          <w:rFonts w:ascii="Arial" w:hAnsi="Arial" w:cs="Arial"/>
          <w:color w:val="71004B"/>
        </w:rPr>
        <w:t>a</w:t>
      </w:r>
      <w:r w:rsidR="00934EA3" w:rsidRPr="00A32011">
        <w:rPr>
          <w:rFonts w:ascii="Arial" w:hAnsi="Arial" w:cs="Arial"/>
          <w:color w:val="71004B"/>
        </w:rPr>
        <w:t xml:space="preserve">coustic </w:t>
      </w:r>
      <w:r w:rsidR="004C1D60" w:rsidRPr="00A32011">
        <w:rPr>
          <w:rFonts w:ascii="Arial" w:hAnsi="Arial" w:cs="Arial"/>
          <w:color w:val="71004B"/>
        </w:rPr>
        <w:t>m</w:t>
      </w:r>
      <w:r w:rsidR="00934EA3" w:rsidRPr="00A32011">
        <w:rPr>
          <w:rFonts w:ascii="Arial" w:hAnsi="Arial" w:cs="Arial"/>
          <w:color w:val="71004B"/>
        </w:rPr>
        <w:t xml:space="preserve">onitoring </w:t>
      </w:r>
      <w:r w:rsidR="004C1D60" w:rsidRPr="00A32011">
        <w:rPr>
          <w:rFonts w:ascii="Arial" w:hAnsi="Arial" w:cs="Arial"/>
          <w:color w:val="71004B"/>
        </w:rPr>
        <w:t>e</w:t>
      </w:r>
      <w:r w:rsidR="00934EA3" w:rsidRPr="00A32011">
        <w:rPr>
          <w:rFonts w:ascii="Arial" w:hAnsi="Arial" w:cs="Arial"/>
          <w:color w:val="71004B"/>
        </w:rPr>
        <w:t xml:space="preserve">ffort during the </w:t>
      </w:r>
      <w:r w:rsidR="004C1D60" w:rsidRPr="00A32011">
        <w:rPr>
          <w:rFonts w:ascii="Arial" w:hAnsi="Arial" w:cs="Arial"/>
          <w:color w:val="71004B"/>
        </w:rPr>
        <w:t>s</w:t>
      </w:r>
      <w:r w:rsidR="00937EB0" w:rsidRPr="00A32011">
        <w:rPr>
          <w:rFonts w:ascii="Arial" w:hAnsi="Arial" w:cs="Arial"/>
          <w:color w:val="71004B"/>
        </w:rPr>
        <w:t>urvey</w:t>
      </w:r>
      <w:r w:rsidR="004C1D60" w:rsidRPr="00A32011">
        <w:rPr>
          <w:rFonts w:ascii="Arial" w:hAnsi="Arial" w:cs="Arial"/>
          <w:color w:val="71004B"/>
        </w:rPr>
        <w:t>.</w:t>
      </w:r>
      <w:bookmarkEnd w:id="59"/>
    </w:p>
    <w:tbl>
      <w:tblPr>
        <w:tblW w:w="497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72"/>
        <w:gridCol w:w="2236"/>
        <w:gridCol w:w="2490"/>
      </w:tblGrid>
      <w:tr w:rsidR="0063597C" w:rsidRPr="00A32011" w14:paraId="42CF603D" w14:textId="77777777" w:rsidTr="00CA01B8">
        <w:trPr>
          <w:trHeight w:val="326"/>
          <w:jc w:val="center"/>
        </w:trPr>
        <w:tc>
          <w:tcPr>
            <w:tcW w:w="2406" w:type="pct"/>
            <w:shd w:val="clear" w:color="auto" w:fill="5F6369"/>
            <w:noWrap/>
            <w:vAlign w:val="center"/>
          </w:tcPr>
          <w:p w14:paraId="0CA4629A" w14:textId="77777777" w:rsidR="0063597C" w:rsidRPr="00A32011" w:rsidRDefault="005C3659" w:rsidP="00A32011">
            <w:pPr>
              <w:jc w:val="left"/>
              <w:rPr>
                <w:rFonts w:ascii="Arial" w:hAnsi="Arial" w:cs="Arial"/>
                <w:b/>
                <w:bCs/>
                <w:color w:val="FFFFFF"/>
              </w:rPr>
            </w:pPr>
            <w:r w:rsidRPr="00A32011">
              <w:rPr>
                <w:rFonts w:ascii="Arial" w:hAnsi="Arial" w:cs="Arial"/>
                <w:b/>
                <w:bCs/>
                <w:color w:val="FFFFFF"/>
              </w:rPr>
              <w:t>S</w:t>
            </w:r>
            <w:r w:rsidR="0063597C" w:rsidRPr="00A32011">
              <w:rPr>
                <w:rFonts w:ascii="Arial" w:hAnsi="Arial" w:cs="Arial"/>
                <w:b/>
                <w:bCs/>
                <w:color w:val="FFFFFF"/>
              </w:rPr>
              <w:t xml:space="preserve">imultaneous Visual and Acoustic Monitoring </w:t>
            </w:r>
          </w:p>
        </w:tc>
        <w:tc>
          <w:tcPr>
            <w:tcW w:w="1229" w:type="pct"/>
            <w:shd w:val="clear" w:color="auto" w:fill="5F6369"/>
            <w:vAlign w:val="center"/>
          </w:tcPr>
          <w:p w14:paraId="19676B50" w14:textId="77777777" w:rsidR="0063597C" w:rsidRPr="00A32011" w:rsidRDefault="0063597C" w:rsidP="00A32011">
            <w:pPr>
              <w:jc w:val="left"/>
              <w:rPr>
                <w:rFonts w:ascii="Arial" w:hAnsi="Arial" w:cs="Arial"/>
                <w:b/>
                <w:bCs/>
                <w:color w:val="FFFFFF"/>
              </w:rPr>
            </w:pPr>
            <w:r w:rsidRPr="00A32011">
              <w:rPr>
                <w:rFonts w:ascii="Arial" w:hAnsi="Arial" w:cs="Arial"/>
                <w:b/>
                <w:bCs/>
                <w:color w:val="FFFFFF"/>
              </w:rPr>
              <w:t>Duration (hh:mm)</w:t>
            </w:r>
          </w:p>
        </w:tc>
        <w:tc>
          <w:tcPr>
            <w:tcW w:w="1365" w:type="pct"/>
            <w:shd w:val="clear" w:color="auto" w:fill="5F6369"/>
          </w:tcPr>
          <w:p w14:paraId="2F8CACD6" w14:textId="77777777" w:rsidR="0063597C" w:rsidRPr="00A32011" w:rsidRDefault="0063597C" w:rsidP="00A32011">
            <w:pPr>
              <w:jc w:val="left"/>
              <w:rPr>
                <w:rFonts w:ascii="Arial" w:hAnsi="Arial" w:cs="Arial"/>
                <w:b/>
                <w:bCs/>
                <w:color w:val="FFFFFF"/>
              </w:rPr>
            </w:pPr>
            <w:r w:rsidRPr="00A32011">
              <w:rPr>
                <w:rFonts w:ascii="Arial" w:hAnsi="Arial" w:cs="Arial"/>
                <w:b/>
                <w:bCs/>
                <w:color w:val="FFFFFF"/>
              </w:rPr>
              <w:t>% of Overall Downtime</w:t>
            </w:r>
          </w:p>
        </w:tc>
      </w:tr>
      <w:tr w:rsidR="0063597C" w:rsidRPr="00A32011" w14:paraId="49E2602E" w14:textId="77777777" w:rsidTr="00CA01B8">
        <w:trPr>
          <w:trHeight w:val="259"/>
          <w:jc w:val="center"/>
        </w:trPr>
        <w:tc>
          <w:tcPr>
            <w:tcW w:w="2406" w:type="pct"/>
            <w:shd w:val="clear" w:color="auto" w:fill="auto"/>
            <w:noWrap/>
            <w:vAlign w:val="center"/>
          </w:tcPr>
          <w:p w14:paraId="28ABDD7A" w14:textId="77777777" w:rsidR="0063597C" w:rsidRPr="00A32011" w:rsidRDefault="0063597C" w:rsidP="00A32011">
            <w:pPr>
              <w:jc w:val="left"/>
              <w:rPr>
                <w:rFonts w:ascii="Arial" w:hAnsi="Arial" w:cs="Arial"/>
                <w:color w:val="000000"/>
              </w:rPr>
            </w:pPr>
            <w:r w:rsidRPr="00A32011">
              <w:rPr>
                <w:rFonts w:ascii="Arial" w:hAnsi="Arial" w:cs="Arial"/>
                <w:color w:val="000000"/>
              </w:rPr>
              <w:t>Source Active</w:t>
            </w:r>
          </w:p>
        </w:tc>
        <w:tc>
          <w:tcPr>
            <w:tcW w:w="1229" w:type="pct"/>
            <w:shd w:val="clear" w:color="auto" w:fill="auto"/>
            <w:noWrap/>
            <w:vAlign w:val="center"/>
          </w:tcPr>
          <w:p w14:paraId="645C5893" w14:textId="5B22651C" w:rsidR="0063597C" w:rsidRPr="00A32011" w:rsidRDefault="00EF4553" w:rsidP="00A32011">
            <w:pPr>
              <w:jc w:val="left"/>
              <w:rPr>
                <w:rFonts w:ascii="Arial" w:hAnsi="Arial" w:cs="Arial"/>
                <w:bCs/>
                <w:color w:val="000000"/>
              </w:rPr>
            </w:pPr>
            <w:r w:rsidRPr="00A32011">
              <w:rPr>
                <w:rFonts w:ascii="Arial" w:hAnsi="Arial" w:cs="Arial"/>
                <w:bCs/>
                <w:color w:val="000000"/>
              </w:rPr>
              <w:t>421:55</w:t>
            </w:r>
          </w:p>
        </w:tc>
        <w:tc>
          <w:tcPr>
            <w:tcW w:w="1365" w:type="pct"/>
          </w:tcPr>
          <w:p w14:paraId="45BEF5A4" w14:textId="4D9C7A4D" w:rsidR="0063597C" w:rsidRPr="00A32011" w:rsidRDefault="00EF4553" w:rsidP="00A32011">
            <w:pPr>
              <w:jc w:val="left"/>
              <w:rPr>
                <w:rFonts w:ascii="Arial" w:hAnsi="Arial" w:cs="Arial"/>
                <w:bCs/>
                <w:color w:val="000000"/>
              </w:rPr>
            </w:pPr>
            <w:r w:rsidRPr="00A32011">
              <w:rPr>
                <w:rFonts w:ascii="Arial" w:hAnsi="Arial" w:cs="Arial"/>
                <w:bCs/>
                <w:color w:val="000000"/>
              </w:rPr>
              <w:t>86</w:t>
            </w:r>
          </w:p>
        </w:tc>
      </w:tr>
      <w:tr w:rsidR="0063597C" w:rsidRPr="00A32011" w14:paraId="2C1DA8F2" w14:textId="77777777" w:rsidTr="00CA01B8">
        <w:trPr>
          <w:trHeight w:val="259"/>
          <w:jc w:val="center"/>
        </w:trPr>
        <w:tc>
          <w:tcPr>
            <w:tcW w:w="2406" w:type="pct"/>
            <w:shd w:val="clear" w:color="auto" w:fill="auto"/>
            <w:noWrap/>
            <w:vAlign w:val="center"/>
          </w:tcPr>
          <w:p w14:paraId="0C90A91E" w14:textId="77777777" w:rsidR="0063597C" w:rsidRPr="00A32011" w:rsidRDefault="0063597C" w:rsidP="00A32011">
            <w:pPr>
              <w:jc w:val="left"/>
              <w:rPr>
                <w:rFonts w:ascii="Arial" w:hAnsi="Arial" w:cs="Arial"/>
                <w:color w:val="000000"/>
              </w:rPr>
            </w:pPr>
            <w:r w:rsidRPr="00A32011">
              <w:rPr>
                <w:rFonts w:ascii="Arial" w:hAnsi="Arial" w:cs="Arial"/>
                <w:color w:val="000000"/>
              </w:rPr>
              <w:t>Source Silent</w:t>
            </w:r>
          </w:p>
        </w:tc>
        <w:tc>
          <w:tcPr>
            <w:tcW w:w="1229" w:type="pct"/>
            <w:shd w:val="clear" w:color="auto" w:fill="auto"/>
            <w:noWrap/>
            <w:vAlign w:val="center"/>
          </w:tcPr>
          <w:p w14:paraId="24B4A6A9" w14:textId="1570D538" w:rsidR="0063597C" w:rsidRPr="00A32011" w:rsidRDefault="00EF4553" w:rsidP="00A32011">
            <w:pPr>
              <w:jc w:val="left"/>
              <w:rPr>
                <w:rFonts w:ascii="Arial" w:hAnsi="Arial" w:cs="Arial"/>
                <w:bCs/>
                <w:color w:val="000000"/>
              </w:rPr>
            </w:pPr>
            <w:r w:rsidRPr="00A32011">
              <w:rPr>
                <w:rFonts w:ascii="Arial" w:hAnsi="Arial" w:cs="Arial"/>
                <w:bCs/>
                <w:color w:val="000000"/>
              </w:rPr>
              <w:t>66:50</w:t>
            </w:r>
          </w:p>
        </w:tc>
        <w:tc>
          <w:tcPr>
            <w:tcW w:w="1365" w:type="pct"/>
          </w:tcPr>
          <w:p w14:paraId="416A752A" w14:textId="64D21856" w:rsidR="0063597C" w:rsidRPr="00A32011" w:rsidRDefault="00EF4553" w:rsidP="00A32011">
            <w:pPr>
              <w:jc w:val="left"/>
              <w:rPr>
                <w:rFonts w:ascii="Arial" w:hAnsi="Arial" w:cs="Arial"/>
                <w:bCs/>
                <w:color w:val="000000"/>
              </w:rPr>
            </w:pPr>
            <w:r w:rsidRPr="00A32011">
              <w:rPr>
                <w:rFonts w:ascii="Arial" w:hAnsi="Arial" w:cs="Arial"/>
                <w:bCs/>
                <w:color w:val="000000"/>
              </w:rPr>
              <w:t>14</w:t>
            </w:r>
          </w:p>
        </w:tc>
      </w:tr>
      <w:tr w:rsidR="0063597C" w:rsidRPr="00A32011" w14:paraId="35DCF021" w14:textId="77777777" w:rsidTr="00CA01B8">
        <w:trPr>
          <w:trHeight w:val="259"/>
          <w:jc w:val="center"/>
        </w:trPr>
        <w:tc>
          <w:tcPr>
            <w:tcW w:w="2406" w:type="pct"/>
            <w:shd w:val="clear" w:color="auto" w:fill="D7D8D6"/>
            <w:noWrap/>
            <w:vAlign w:val="center"/>
          </w:tcPr>
          <w:p w14:paraId="08E719D8" w14:textId="77777777" w:rsidR="0063597C" w:rsidRPr="00A32011" w:rsidRDefault="0063597C" w:rsidP="00A32011">
            <w:pPr>
              <w:jc w:val="left"/>
              <w:rPr>
                <w:rFonts w:ascii="Arial" w:hAnsi="Arial" w:cs="Arial"/>
                <w:b/>
                <w:color w:val="000000"/>
              </w:rPr>
            </w:pPr>
            <w:r w:rsidRPr="00A32011">
              <w:rPr>
                <w:rFonts w:ascii="Arial" w:hAnsi="Arial" w:cs="Arial"/>
                <w:b/>
                <w:color w:val="000000"/>
              </w:rPr>
              <w:t>Overall Total</w:t>
            </w:r>
          </w:p>
        </w:tc>
        <w:tc>
          <w:tcPr>
            <w:tcW w:w="1229" w:type="pct"/>
            <w:shd w:val="clear" w:color="auto" w:fill="D7D8D6"/>
            <w:noWrap/>
            <w:vAlign w:val="center"/>
          </w:tcPr>
          <w:p w14:paraId="24D7235A" w14:textId="42048A58" w:rsidR="0063597C" w:rsidRPr="00A32011" w:rsidRDefault="00B1285C" w:rsidP="00A32011">
            <w:pPr>
              <w:jc w:val="left"/>
              <w:rPr>
                <w:rFonts w:ascii="Arial" w:hAnsi="Arial" w:cs="Arial"/>
                <w:b/>
                <w:color w:val="000000"/>
              </w:rPr>
            </w:pPr>
            <w:r w:rsidRPr="00A32011">
              <w:rPr>
                <w:rFonts w:ascii="Arial" w:hAnsi="Arial" w:cs="Arial"/>
                <w:b/>
                <w:color w:val="000000"/>
              </w:rPr>
              <w:t>488:45</w:t>
            </w:r>
          </w:p>
        </w:tc>
        <w:tc>
          <w:tcPr>
            <w:tcW w:w="1365" w:type="pct"/>
            <w:shd w:val="clear" w:color="auto" w:fill="D7D8D6"/>
          </w:tcPr>
          <w:p w14:paraId="6C73E9CB" w14:textId="758CE116" w:rsidR="0063597C" w:rsidRPr="00A32011" w:rsidRDefault="00EF4553" w:rsidP="00A32011">
            <w:pPr>
              <w:jc w:val="left"/>
              <w:rPr>
                <w:rFonts w:ascii="Arial" w:hAnsi="Arial" w:cs="Arial"/>
                <w:b/>
                <w:color w:val="000000"/>
              </w:rPr>
            </w:pPr>
            <w:r w:rsidRPr="00A32011">
              <w:rPr>
                <w:rFonts w:ascii="Arial" w:hAnsi="Arial" w:cs="Arial"/>
                <w:b/>
                <w:color w:val="000000"/>
              </w:rPr>
              <w:t>100</w:t>
            </w:r>
          </w:p>
        </w:tc>
      </w:tr>
    </w:tbl>
    <w:p w14:paraId="77F504AA" w14:textId="77777777" w:rsidR="00651570" w:rsidRPr="00A32011" w:rsidRDefault="00651570" w:rsidP="00A32011">
      <w:pPr>
        <w:jc w:val="left"/>
        <w:rPr>
          <w:rFonts w:ascii="Arial" w:hAnsi="Arial" w:cs="Arial"/>
        </w:rPr>
      </w:pPr>
    </w:p>
    <w:p w14:paraId="3EBA996D" w14:textId="77777777" w:rsidR="00055CB7" w:rsidRPr="00A32011" w:rsidRDefault="00055CB7" w:rsidP="00A32011">
      <w:pPr>
        <w:pStyle w:val="Heading2"/>
        <w:spacing w:before="0" w:after="0"/>
        <w:ind w:left="1138" w:hanging="1138"/>
        <w:jc w:val="left"/>
        <w:rPr>
          <w:rFonts w:ascii="Arial" w:hAnsi="Arial" w:cs="Arial"/>
          <w:color w:val="71004B"/>
          <w:sz w:val="20"/>
        </w:rPr>
      </w:pPr>
      <w:bookmarkStart w:id="60" w:name="_Toc84517113"/>
      <w:r w:rsidRPr="00A32011">
        <w:rPr>
          <w:rFonts w:ascii="Arial" w:hAnsi="Arial" w:cs="Arial"/>
          <w:color w:val="71004B"/>
          <w:sz w:val="20"/>
        </w:rPr>
        <w:t>Environmental conditions</w:t>
      </w:r>
      <w:bookmarkEnd w:id="60"/>
    </w:p>
    <w:p w14:paraId="7010722C" w14:textId="5029D3DC" w:rsidR="003218C3" w:rsidRPr="00A32011" w:rsidRDefault="00784E19" w:rsidP="000C7F4E">
      <w:pPr>
        <w:spacing w:before="120"/>
        <w:jc w:val="left"/>
        <w:rPr>
          <w:rFonts w:ascii="Arial" w:hAnsi="Arial" w:cs="Arial"/>
        </w:rPr>
      </w:pPr>
      <w:r w:rsidRPr="00A32011">
        <w:rPr>
          <w:rFonts w:ascii="Arial" w:hAnsi="Arial" w:cs="Arial"/>
        </w:rPr>
        <w:t xml:space="preserve">Environmental conditions can have an impact on the probability of detecting protected species. The environmental conditions present during visual observations undertaken during this survey were generally </w:t>
      </w:r>
      <w:r w:rsidR="007476A3" w:rsidRPr="00A32011">
        <w:rPr>
          <w:rFonts w:ascii="Arial" w:hAnsi="Arial" w:cs="Arial"/>
        </w:rPr>
        <w:t xml:space="preserve">considered to be </w:t>
      </w:r>
      <w:r w:rsidR="00CC642D" w:rsidRPr="00A32011">
        <w:rPr>
          <w:rFonts w:ascii="Arial" w:hAnsi="Arial" w:cs="Arial"/>
        </w:rPr>
        <w:t>moderate to good</w:t>
      </w:r>
      <w:r w:rsidR="001B1268" w:rsidRPr="00A32011">
        <w:rPr>
          <w:rFonts w:ascii="Arial" w:hAnsi="Arial" w:cs="Arial"/>
        </w:rPr>
        <w:t>.</w:t>
      </w:r>
      <w:r w:rsidR="00A350CB" w:rsidRPr="00A32011">
        <w:rPr>
          <w:rFonts w:ascii="Arial" w:hAnsi="Arial" w:cs="Arial"/>
        </w:rPr>
        <w:t xml:space="preserve"> </w:t>
      </w:r>
      <w:r w:rsidRPr="00A32011">
        <w:rPr>
          <w:rFonts w:ascii="Arial" w:hAnsi="Arial" w:cs="Arial"/>
        </w:rPr>
        <w:t xml:space="preserve">Visibility was classified as ‘excellent’ if it extended </w:t>
      </w:r>
      <w:r w:rsidR="00BD61C2" w:rsidRPr="00A32011">
        <w:rPr>
          <w:rFonts w:ascii="Arial" w:hAnsi="Arial" w:cs="Arial"/>
        </w:rPr>
        <w:t>greater than</w:t>
      </w:r>
      <w:r w:rsidR="00EF407C" w:rsidRPr="00A32011">
        <w:rPr>
          <w:rFonts w:ascii="Arial" w:hAnsi="Arial" w:cs="Arial"/>
        </w:rPr>
        <w:t xml:space="preserve"> </w:t>
      </w:r>
      <w:r w:rsidRPr="00A32011">
        <w:rPr>
          <w:rFonts w:ascii="Arial" w:hAnsi="Arial" w:cs="Arial"/>
        </w:rPr>
        <w:t xml:space="preserve">10 kilometers and </w:t>
      </w:r>
      <w:r w:rsidR="00BB676E" w:rsidRPr="00A32011">
        <w:rPr>
          <w:rFonts w:ascii="Arial" w:hAnsi="Arial" w:cs="Arial"/>
        </w:rPr>
        <w:t>“</w:t>
      </w:r>
      <w:r w:rsidR="005D014A" w:rsidRPr="00A32011">
        <w:rPr>
          <w:rFonts w:ascii="Arial" w:hAnsi="Arial" w:cs="Arial"/>
        </w:rPr>
        <w:t>very good</w:t>
      </w:r>
      <w:r w:rsidR="00BB676E" w:rsidRPr="00A32011">
        <w:rPr>
          <w:rFonts w:ascii="Arial" w:hAnsi="Arial" w:cs="Arial"/>
        </w:rPr>
        <w:t>”</w:t>
      </w:r>
      <w:r w:rsidRPr="00A32011">
        <w:rPr>
          <w:rFonts w:ascii="Arial" w:hAnsi="Arial" w:cs="Arial"/>
        </w:rPr>
        <w:t xml:space="preserve"> if </w:t>
      </w:r>
      <w:r w:rsidR="005D014A" w:rsidRPr="00A32011">
        <w:rPr>
          <w:rFonts w:ascii="Arial" w:hAnsi="Arial" w:cs="Arial"/>
        </w:rPr>
        <w:t>it</w:t>
      </w:r>
      <w:r w:rsidRPr="00A32011">
        <w:rPr>
          <w:rFonts w:ascii="Arial" w:hAnsi="Arial" w:cs="Arial"/>
        </w:rPr>
        <w:t xml:space="preserve"> w</w:t>
      </w:r>
      <w:r w:rsidR="005D014A" w:rsidRPr="00A32011">
        <w:rPr>
          <w:rFonts w:ascii="Arial" w:hAnsi="Arial" w:cs="Arial"/>
        </w:rPr>
        <w:t>as</w:t>
      </w:r>
      <w:r w:rsidRPr="00A32011">
        <w:rPr>
          <w:rFonts w:ascii="Arial" w:hAnsi="Arial" w:cs="Arial"/>
        </w:rPr>
        <w:t xml:space="preserve"> between </w:t>
      </w:r>
      <w:r w:rsidR="00BD61C2" w:rsidRPr="00A32011">
        <w:rPr>
          <w:rFonts w:ascii="Arial" w:hAnsi="Arial" w:cs="Arial"/>
        </w:rPr>
        <w:t xml:space="preserve">seven </w:t>
      </w:r>
      <w:r w:rsidR="005D014A" w:rsidRPr="00A32011">
        <w:rPr>
          <w:rFonts w:ascii="Arial" w:hAnsi="Arial" w:cs="Arial"/>
        </w:rPr>
        <w:t>and</w:t>
      </w:r>
      <w:r w:rsidR="00BD61C2" w:rsidRPr="00A32011">
        <w:rPr>
          <w:rFonts w:ascii="Arial" w:hAnsi="Arial" w:cs="Arial"/>
        </w:rPr>
        <w:t xml:space="preserve"> 10</w:t>
      </w:r>
      <w:r w:rsidRPr="00A32011">
        <w:rPr>
          <w:rFonts w:ascii="Arial" w:hAnsi="Arial" w:cs="Arial"/>
        </w:rPr>
        <w:t xml:space="preserve"> kilometers</w:t>
      </w:r>
      <w:r w:rsidR="000C237D" w:rsidRPr="00A32011">
        <w:rPr>
          <w:rFonts w:ascii="Arial" w:hAnsi="Arial" w:cs="Arial"/>
        </w:rPr>
        <w:t>. D</w:t>
      </w:r>
      <w:r w:rsidRPr="00A32011">
        <w:rPr>
          <w:rFonts w:ascii="Arial" w:hAnsi="Arial" w:cs="Arial"/>
        </w:rPr>
        <w:t>uring the</w:t>
      </w:r>
      <w:r w:rsidR="001031B6" w:rsidRPr="00A32011">
        <w:rPr>
          <w:rFonts w:ascii="Arial" w:hAnsi="Arial" w:cs="Arial"/>
        </w:rPr>
        <w:t xml:space="preserve"> </w:t>
      </w:r>
      <w:r w:rsidRPr="00A32011">
        <w:rPr>
          <w:rFonts w:ascii="Arial" w:hAnsi="Arial" w:cs="Arial"/>
        </w:rPr>
        <w:t xml:space="preserve">survey, </w:t>
      </w:r>
      <w:r w:rsidR="004129AE" w:rsidRPr="00A32011">
        <w:rPr>
          <w:rFonts w:ascii="Arial" w:hAnsi="Arial" w:cs="Arial"/>
        </w:rPr>
        <w:t>67</w:t>
      </w:r>
      <w:r w:rsidR="00320518" w:rsidRPr="00A32011">
        <w:rPr>
          <w:rFonts w:ascii="Arial" w:hAnsi="Arial" w:cs="Arial"/>
        </w:rPr>
        <w:t>%</w:t>
      </w:r>
      <w:r w:rsidR="00A57343" w:rsidRPr="00A32011">
        <w:rPr>
          <w:rFonts w:ascii="Arial" w:hAnsi="Arial" w:cs="Arial"/>
        </w:rPr>
        <w:t xml:space="preserve"> </w:t>
      </w:r>
      <w:r w:rsidRPr="00A32011">
        <w:rPr>
          <w:rFonts w:ascii="Arial" w:hAnsi="Arial" w:cs="Arial"/>
        </w:rPr>
        <w:t xml:space="preserve">of monitoring effort </w:t>
      </w:r>
      <w:r w:rsidR="00072F50" w:rsidRPr="00A32011">
        <w:rPr>
          <w:rFonts w:ascii="Arial" w:hAnsi="Arial" w:cs="Arial"/>
        </w:rPr>
        <w:t xml:space="preserve">on </w:t>
      </w:r>
      <w:r w:rsidR="004129AE" w:rsidRPr="00A32011">
        <w:rPr>
          <w:rFonts w:ascii="Arial" w:hAnsi="Arial" w:cs="Arial"/>
        </w:rPr>
        <w:t xml:space="preserve">R/V </w:t>
      </w:r>
      <w:r w:rsidR="00072F50" w:rsidRPr="00A32011">
        <w:rPr>
          <w:rFonts w:ascii="Arial" w:hAnsi="Arial" w:cs="Arial"/>
          <w:i/>
          <w:iCs/>
        </w:rPr>
        <w:t>Langseth</w:t>
      </w:r>
      <w:r w:rsidR="00072F50" w:rsidRPr="00A32011">
        <w:rPr>
          <w:rFonts w:ascii="Arial" w:hAnsi="Arial" w:cs="Arial"/>
        </w:rPr>
        <w:t xml:space="preserve"> </w:t>
      </w:r>
      <w:r w:rsidRPr="00A32011">
        <w:rPr>
          <w:rFonts w:ascii="Arial" w:hAnsi="Arial" w:cs="Arial"/>
        </w:rPr>
        <w:t xml:space="preserve">was undertaken </w:t>
      </w:r>
      <w:r w:rsidR="00A57343" w:rsidRPr="00A32011">
        <w:rPr>
          <w:rFonts w:ascii="Arial" w:hAnsi="Arial" w:cs="Arial"/>
        </w:rPr>
        <w:t xml:space="preserve">at </w:t>
      </w:r>
      <w:r w:rsidR="001031B6" w:rsidRPr="00A32011">
        <w:rPr>
          <w:rFonts w:ascii="Arial" w:hAnsi="Arial" w:cs="Arial"/>
        </w:rPr>
        <w:t>‘</w:t>
      </w:r>
      <w:r w:rsidR="00A57343" w:rsidRPr="00A32011">
        <w:rPr>
          <w:rFonts w:ascii="Arial" w:hAnsi="Arial" w:cs="Arial"/>
        </w:rPr>
        <w:t>excellent</w:t>
      </w:r>
      <w:r w:rsidR="001031B6" w:rsidRPr="00A32011">
        <w:rPr>
          <w:rFonts w:ascii="Arial" w:hAnsi="Arial" w:cs="Arial"/>
        </w:rPr>
        <w:t>’</w:t>
      </w:r>
      <w:r w:rsidR="00A57343" w:rsidRPr="00A32011">
        <w:rPr>
          <w:rFonts w:ascii="Arial" w:hAnsi="Arial" w:cs="Arial"/>
        </w:rPr>
        <w:t xml:space="preserve"> and </w:t>
      </w:r>
      <w:r w:rsidR="001031B6" w:rsidRPr="00A32011">
        <w:rPr>
          <w:rFonts w:ascii="Arial" w:hAnsi="Arial" w:cs="Arial"/>
        </w:rPr>
        <w:t>‘</w:t>
      </w:r>
      <w:r w:rsidR="005D014A" w:rsidRPr="00A32011">
        <w:rPr>
          <w:rFonts w:ascii="Arial" w:hAnsi="Arial" w:cs="Arial"/>
        </w:rPr>
        <w:t>very good</w:t>
      </w:r>
      <w:r w:rsidR="001031B6" w:rsidRPr="00A32011">
        <w:rPr>
          <w:rFonts w:ascii="Arial" w:hAnsi="Arial" w:cs="Arial"/>
        </w:rPr>
        <w:t>’</w:t>
      </w:r>
      <w:r w:rsidR="00A57343" w:rsidRPr="00A32011">
        <w:rPr>
          <w:rFonts w:ascii="Arial" w:hAnsi="Arial" w:cs="Arial"/>
        </w:rPr>
        <w:t xml:space="preserve"> visibility levels respectively</w:t>
      </w:r>
      <w:r w:rsidR="00766F03" w:rsidRPr="00A32011">
        <w:rPr>
          <w:rFonts w:ascii="Arial" w:hAnsi="Arial" w:cs="Arial"/>
        </w:rPr>
        <w:t xml:space="preserve"> (</w:t>
      </w:r>
      <w:r w:rsidR="00ED636A" w:rsidRPr="00A32011">
        <w:rPr>
          <w:rFonts w:ascii="Arial" w:hAnsi="Arial" w:cs="Arial"/>
        </w:rPr>
        <w:fldChar w:fldCharType="begin"/>
      </w:r>
      <w:r w:rsidR="00ED636A" w:rsidRPr="00A32011">
        <w:rPr>
          <w:rFonts w:ascii="Arial" w:hAnsi="Arial" w:cs="Arial"/>
        </w:rPr>
        <w:instrText xml:space="preserve"> REF _Ref516584321 \h  \* MERGEFORMAT </w:instrText>
      </w:r>
      <w:r w:rsidR="00ED636A" w:rsidRPr="00A32011">
        <w:rPr>
          <w:rFonts w:ascii="Arial" w:hAnsi="Arial" w:cs="Arial"/>
        </w:rPr>
      </w:r>
      <w:r w:rsidR="00ED636A" w:rsidRPr="00A3201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14</w:t>
      </w:r>
      <w:r w:rsidR="00ED636A" w:rsidRPr="00A32011">
        <w:rPr>
          <w:rFonts w:ascii="Arial" w:hAnsi="Arial" w:cs="Arial"/>
        </w:rPr>
        <w:fldChar w:fldCharType="end"/>
      </w:r>
      <w:r w:rsidR="00766F03" w:rsidRPr="00A32011">
        <w:rPr>
          <w:rFonts w:ascii="Arial" w:hAnsi="Arial" w:cs="Arial"/>
        </w:rPr>
        <w:t>)</w:t>
      </w:r>
      <w:r w:rsidRPr="00A32011">
        <w:rPr>
          <w:rFonts w:ascii="Arial" w:hAnsi="Arial" w:cs="Arial"/>
        </w:rPr>
        <w:t>.</w:t>
      </w:r>
      <w:r w:rsidR="00072F50" w:rsidRPr="00A32011">
        <w:rPr>
          <w:rFonts w:ascii="Arial" w:hAnsi="Arial" w:cs="Arial"/>
        </w:rPr>
        <w:t xml:space="preserve"> </w:t>
      </w:r>
      <w:r w:rsidR="00EF23B3" w:rsidRPr="00A32011">
        <w:rPr>
          <w:rFonts w:ascii="Arial" w:hAnsi="Arial" w:cs="Arial"/>
        </w:rPr>
        <w:t>Throughout the survey</w:t>
      </w:r>
      <w:r w:rsidR="00014F9A" w:rsidRPr="00A32011">
        <w:rPr>
          <w:rFonts w:ascii="Arial" w:hAnsi="Arial" w:cs="Arial"/>
        </w:rPr>
        <w:t xml:space="preserve">, the entire predicted harassment zone radii, buffer zones, and exclusion zones were not </w:t>
      </w:r>
      <w:r w:rsidR="004129AE" w:rsidRPr="00A32011">
        <w:rPr>
          <w:rFonts w:ascii="Arial" w:hAnsi="Arial" w:cs="Arial"/>
        </w:rPr>
        <w:t xml:space="preserve">fully </w:t>
      </w:r>
      <w:r w:rsidR="00014F9A" w:rsidRPr="00A32011">
        <w:rPr>
          <w:rFonts w:ascii="Arial" w:hAnsi="Arial" w:cs="Arial"/>
        </w:rPr>
        <w:t xml:space="preserve">visible on </w:t>
      </w:r>
      <w:r w:rsidR="004129AE" w:rsidRPr="00A32011">
        <w:rPr>
          <w:rFonts w:ascii="Arial" w:hAnsi="Arial" w:cs="Arial"/>
        </w:rPr>
        <w:t>several</w:t>
      </w:r>
      <w:r w:rsidR="00014F9A" w:rsidRPr="00A32011">
        <w:rPr>
          <w:rFonts w:ascii="Arial" w:hAnsi="Arial" w:cs="Arial"/>
        </w:rPr>
        <w:t xml:space="preserve"> occasions, mainly due to precipitation and the large size of the 160 decibel radii. </w:t>
      </w:r>
      <w:r w:rsidR="00EF23B3" w:rsidRPr="00A32011">
        <w:rPr>
          <w:rFonts w:ascii="Arial" w:hAnsi="Arial" w:cs="Arial"/>
        </w:rPr>
        <w:t xml:space="preserve">During these times, it is possible that protected species were not detected within these zones. </w:t>
      </w:r>
    </w:p>
    <w:p w14:paraId="53D15EB7" w14:textId="77777777" w:rsidR="004A58BC" w:rsidRPr="00A32011" w:rsidRDefault="004A58BC" w:rsidP="00A32011">
      <w:pPr>
        <w:jc w:val="left"/>
        <w:rPr>
          <w:rFonts w:ascii="Arial" w:hAnsi="Arial" w:cs="Arial"/>
        </w:rPr>
      </w:pPr>
    </w:p>
    <w:p w14:paraId="41E6D264" w14:textId="7C045C3E" w:rsidR="0009354C" w:rsidRPr="00A32011" w:rsidRDefault="003218C3" w:rsidP="00A32011">
      <w:pPr>
        <w:pStyle w:val="Caption"/>
        <w:keepNext/>
        <w:jc w:val="left"/>
        <w:rPr>
          <w:rFonts w:ascii="Arial" w:hAnsi="Arial" w:cs="Arial"/>
        </w:rPr>
      </w:pPr>
      <w:bookmarkStart w:id="61" w:name="_Ref516584321"/>
      <w:bookmarkStart w:id="62" w:name="_Toc84517141"/>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14</w:t>
      </w:r>
      <w:r w:rsidRPr="00A32011">
        <w:rPr>
          <w:rFonts w:ascii="Arial" w:hAnsi="Arial" w:cs="Arial"/>
          <w:color w:val="71004B"/>
        </w:rPr>
        <w:fldChar w:fldCharType="end"/>
      </w:r>
      <w:bookmarkEnd w:id="61"/>
      <w:r w:rsidRPr="00A32011">
        <w:rPr>
          <w:rFonts w:ascii="Arial" w:hAnsi="Arial" w:cs="Arial"/>
          <w:color w:val="71004B"/>
        </w:rPr>
        <w:t xml:space="preserve">. Visibility during the </w:t>
      </w:r>
      <w:r w:rsidR="008957C4" w:rsidRPr="00A32011">
        <w:rPr>
          <w:rFonts w:ascii="Arial" w:hAnsi="Arial" w:cs="Arial"/>
          <w:color w:val="71004B"/>
        </w:rPr>
        <w:t>s</w:t>
      </w:r>
      <w:r w:rsidRPr="00A32011">
        <w:rPr>
          <w:rFonts w:ascii="Arial" w:hAnsi="Arial" w:cs="Arial"/>
          <w:color w:val="71004B"/>
        </w:rPr>
        <w:t>urvey.</w:t>
      </w:r>
      <w:bookmarkEnd w:id="62"/>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50"/>
        <w:gridCol w:w="900"/>
        <w:gridCol w:w="898"/>
        <w:gridCol w:w="810"/>
        <w:gridCol w:w="810"/>
        <w:gridCol w:w="720"/>
        <w:gridCol w:w="720"/>
        <w:gridCol w:w="720"/>
        <w:gridCol w:w="720"/>
        <w:gridCol w:w="905"/>
        <w:gridCol w:w="801"/>
      </w:tblGrid>
      <w:tr w:rsidR="000C7F4E" w:rsidRPr="00A32011" w14:paraId="57BD0750" w14:textId="77777777" w:rsidTr="000C7F4E">
        <w:trPr>
          <w:trHeight w:val="269"/>
          <w:jc w:val="center"/>
        </w:trPr>
        <w:tc>
          <w:tcPr>
            <w:tcW w:w="721" w:type="pct"/>
            <w:shd w:val="clear" w:color="auto" w:fill="5F6369"/>
            <w:noWrap/>
            <w:vAlign w:val="center"/>
          </w:tcPr>
          <w:p w14:paraId="09B688BE" w14:textId="77777777" w:rsidR="00014F9A" w:rsidRPr="00A32011" w:rsidRDefault="00014F9A" w:rsidP="00A32011">
            <w:pPr>
              <w:jc w:val="left"/>
              <w:rPr>
                <w:rFonts w:ascii="Arial" w:hAnsi="Arial" w:cs="Arial"/>
                <w:b/>
                <w:bCs/>
                <w:color w:val="FFFFFF"/>
              </w:rPr>
            </w:pPr>
            <w:r w:rsidRPr="00A32011">
              <w:rPr>
                <w:rFonts w:ascii="Arial" w:hAnsi="Arial" w:cs="Arial"/>
                <w:b/>
                <w:bCs/>
                <w:color w:val="FFFFFF"/>
              </w:rPr>
              <w:t>Total</w:t>
            </w:r>
          </w:p>
        </w:tc>
        <w:tc>
          <w:tcPr>
            <w:tcW w:w="481" w:type="pct"/>
            <w:shd w:val="clear" w:color="auto" w:fill="5F6369"/>
            <w:vAlign w:val="center"/>
          </w:tcPr>
          <w:p w14:paraId="3AA88F41" w14:textId="52B02EC1" w:rsidR="00014F9A" w:rsidRPr="00A32011" w:rsidRDefault="00014F9A" w:rsidP="00A32011">
            <w:pPr>
              <w:jc w:val="left"/>
              <w:rPr>
                <w:rFonts w:ascii="Arial" w:hAnsi="Arial" w:cs="Arial"/>
                <w:b/>
                <w:bCs/>
                <w:color w:val="FFFFFF"/>
              </w:rPr>
            </w:pPr>
            <w:r w:rsidRPr="00A32011">
              <w:rPr>
                <w:rFonts w:ascii="Arial" w:hAnsi="Arial" w:cs="Arial"/>
                <w:b/>
                <w:bCs/>
                <w:color w:val="FFFFFF"/>
              </w:rPr>
              <w:t>&lt;0.05 km</w:t>
            </w:r>
          </w:p>
        </w:tc>
        <w:tc>
          <w:tcPr>
            <w:tcW w:w="480" w:type="pct"/>
            <w:shd w:val="clear" w:color="auto" w:fill="5F6369"/>
            <w:vAlign w:val="center"/>
          </w:tcPr>
          <w:p w14:paraId="0D80E053" w14:textId="644B93C2" w:rsidR="00014F9A" w:rsidRPr="00A32011" w:rsidRDefault="00014F9A" w:rsidP="00A32011">
            <w:pPr>
              <w:jc w:val="left"/>
              <w:rPr>
                <w:rFonts w:ascii="Arial" w:hAnsi="Arial" w:cs="Arial"/>
                <w:b/>
                <w:bCs/>
                <w:color w:val="FFFFFF"/>
              </w:rPr>
            </w:pPr>
            <w:r w:rsidRPr="00A32011">
              <w:rPr>
                <w:rFonts w:ascii="Arial" w:hAnsi="Arial" w:cs="Arial"/>
                <w:b/>
                <w:bCs/>
                <w:color w:val="FFFFFF"/>
              </w:rPr>
              <w:t>0.05-0.1 km</w:t>
            </w:r>
          </w:p>
        </w:tc>
        <w:tc>
          <w:tcPr>
            <w:tcW w:w="433" w:type="pct"/>
            <w:shd w:val="clear" w:color="auto" w:fill="5F6369"/>
            <w:vAlign w:val="center"/>
          </w:tcPr>
          <w:p w14:paraId="106AABB6" w14:textId="3EBE72E6" w:rsidR="00014F9A" w:rsidRPr="00A32011" w:rsidRDefault="00014F9A" w:rsidP="00A32011">
            <w:pPr>
              <w:jc w:val="left"/>
              <w:rPr>
                <w:rFonts w:ascii="Arial" w:hAnsi="Arial" w:cs="Arial"/>
                <w:b/>
                <w:bCs/>
                <w:color w:val="FFFFFF"/>
              </w:rPr>
            </w:pPr>
            <w:r w:rsidRPr="00A32011">
              <w:rPr>
                <w:rFonts w:ascii="Arial" w:hAnsi="Arial" w:cs="Arial"/>
                <w:b/>
                <w:bCs/>
                <w:color w:val="FFFFFF"/>
              </w:rPr>
              <w:t>0.1-0.3 km</w:t>
            </w:r>
          </w:p>
        </w:tc>
        <w:tc>
          <w:tcPr>
            <w:tcW w:w="433" w:type="pct"/>
            <w:shd w:val="clear" w:color="auto" w:fill="5F6369"/>
            <w:vAlign w:val="center"/>
          </w:tcPr>
          <w:p w14:paraId="2F6E70BB" w14:textId="4C4BEF8F" w:rsidR="00014F9A" w:rsidRPr="00A32011" w:rsidRDefault="00014F9A" w:rsidP="00A32011">
            <w:pPr>
              <w:jc w:val="left"/>
              <w:rPr>
                <w:rFonts w:ascii="Arial" w:hAnsi="Arial" w:cs="Arial"/>
                <w:b/>
                <w:bCs/>
                <w:color w:val="FFFFFF"/>
              </w:rPr>
            </w:pPr>
            <w:r w:rsidRPr="00A32011">
              <w:rPr>
                <w:rFonts w:ascii="Arial" w:hAnsi="Arial" w:cs="Arial"/>
                <w:b/>
                <w:bCs/>
                <w:color w:val="FFFFFF"/>
              </w:rPr>
              <w:t>0.3-0.5 km</w:t>
            </w:r>
          </w:p>
        </w:tc>
        <w:tc>
          <w:tcPr>
            <w:tcW w:w="385" w:type="pct"/>
            <w:shd w:val="clear" w:color="auto" w:fill="5F6369"/>
            <w:vAlign w:val="center"/>
          </w:tcPr>
          <w:p w14:paraId="24530207" w14:textId="534684B8" w:rsidR="00014F9A" w:rsidRPr="00A32011" w:rsidRDefault="00014F9A" w:rsidP="00A32011">
            <w:pPr>
              <w:jc w:val="left"/>
              <w:rPr>
                <w:rFonts w:ascii="Arial" w:hAnsi="Arial" w:cs="Arial"/>
                <w:b/>
                <w:bCs/>
                <w:color w:val="FFFFFF"/>
              </w:rPr>
            </w:pPr>
            <w:r w:rsidRPr="00A32011">
              <w:rPr>
                <w:rFonts w:ascii="Arial" w:hAnsi="Arial" w:cs="Arial"/>
                <w:b/>
                <w:bCs/>
                <w:color w:val="FFFFFF"/>
              </w:rPr>
              <w:t>0.5-1 km</w:t>
            </w:r>
          </w:p>
        </w:tc>
        <w:tc>
          <w:tcPr>
            <w:tcW w:w="385" w:type="pct"/>
            <w:shd w:val="clear" w:color="auto" w:fill="5F6369"/>
            <w:vAlign w:val="center"/>
          </w:tcPr>
          <w:p w14:paraId="33D6CFB7" w14:textId="524C9262" w:rsidR="00014F9A" w:rsidRPr="00A32011" w:rsidRDefault="00014F9A" w:rsidP="00A32011">
            <w:pPr>
              <w:jc w:val="left"/>
              <w:rPr>
                <w:rFonts w:ascii="Arial" w:hAnsi="Arial" w:cs="Arial"/>
                <w:b/>
                <w:bCs/>
                <w:color w:val="FFFFFF"/>
              </w:rPr>
            </w:pPr>
            <w:r w:rsidRPr="00A32011">
              <w:rPr>
                <w:rFonts w:ascii="Arial" w:hAnsi="Arial" w:cs="Arial"/>
                <w:b/>
                <w:bCs/>
                <w:color w:val="FFFFFF"/>
              </w:rPr>
              <w:t>1-2 km</w:t>
            </w:r>
          </w:p>
        </w:tc>
        <w:tc>
          <w:tcPr>
            <w:tcW w:w="385" w:type="pct"/>
            <w:shd w:val="clear" w:color="auto" w:fill="5F6369"/>
            <w:vAlign w:val="center"/>
          </w:tcPr>
          <w:p w14:paraId="6F8C8D39" w14:textId="0BC66A3A" w:rsidR="00014F9A" w:rsidRPr="00A32011" w:rsidRDefault="00014F9A" w:rsidP="00A32011">
            <w:pPr>
              <w:jc w:val="left"/>
              <w:rPr>
                <w:rFonts w:ascii="Arial" w:hAnsi="Arial" w:cs="Arial"/>
                <w:b/>
                <w:bCs/>
                <w:color w:val="FFFFFF"/>
              </w:rPr>
            </w:pPr>
            <w:r w:rsidRPr="00A32011">
              <w:rPr>
                <w:rFonts w:ascii="Arial" w:hAnsi="Arial" w:cs="Arial"/>
                <w:b/>
                <w:bCs/>
                <w:color w:val="FFFFFF"/>
              </w:rPr>
              <w:t>2-5 km</w:t>
            </w:r>
          </w:p>
        </w:tc>
        <w:tc>
          <w:tcPr>
            <w:tcW w:w="385" w:type="pct"/>
            <w:shd w:val="clear" w:color="auto" w:fill="5F6369"/>
            <w:vAlign w:val="center"/>
          </w:tcPr>
          <w:p w14:paraId="7E12B106" w14:textId="02C89EBE" w:rsidR="00014F9A" w:rsidRPr="00A32011" w:rsidRDefault="00014F9A" w:rsidP="00A32011">
            <w:pPr>
              <w:jc w:val="left"/>
              <w:rPr>
                <w:rFonts w:ascii="Arial" w:hAnsi="Arial" w:cs="Arial"/>
                <w:b/>
                <w:bCs/>
                <w:color w:val="FFFFFF"/>
              </w:rPr>
            </w:pPr>
            <w:r w:rsidRPr="00A32011">
              <w:rPr>
                <w:rFonts w:ascii="Arial" w:hAnsi="Arial" w:cs="Arial"/>
                <w:b/>
                <w:bCs/>
                <w:color w:val="FFFFFF"/>
              </w:rPr>
              <w:t>5-7 km</w:t>
            </w:r>
          </w:p>
        </w:tc>
        <w:tc>
          <w:tcPr>
            <w:tcW w:w="484" w:type="pct"/>
            <w:shd w:val="clear" w:color="auto" w:fill="5F6369"/>
            <w:vAlign w:val="center"/>
          </w:tcPr>
          <w:p w14:paraId="6406C05C" w14:textId="5CDAA89F" w:rsidR="00014F9A" w:rsidRPr="00A32011" w:rsidRDefault="00014F9A" w:rsidP="00A32011">
            <w:pPr>
              <w:jc w:val="left"/>
              <w:rPr>
                <w:rFonts w:ascii="Arial" w:hAnsi="Arial" w:cs="Arial"/>
                <w:b/>
                <w:bCs/>
                <w:color w:val="FFFFFF"/>
              </w:rPr>
            </w:pPr>
            <w:r w:rsidRPr="00A32011">
              <w:rPr>
                <w:rFonts w:ascii="Arial" w:hAnsi="Arial" w:cs="Arial"/>
                <w:b/>
                <w:bCs/>
                <w:color w:val="FFFFFF"/>
              </w:rPr>
              <w:t>7-10 km</w:t>
            </w:r>
          </w:p>
        </w:tc>
        <w:tc>
          <w:tcPr>
            <w:tcW w:w="428" w:type="pct"/>
            <w:shd w:val="clear" w:color="auto" w:fill="5F6369"/>
            <w:vAlign w:val="center"/>
          </w:tcPr>
          <w:p w14:paraId="2E1E33FC" w14:textId="10A44084" w:rsidR="00014F9A" w:rsidRPr="00A32011" w:rsidRDefault="00014F9A" w:rsidP="00A32011">
            <w:pPr>
              <w:jc w:val="left"/>
              <w:rPr>
                <w:rFonts w:ascii="Arial" w:hAnsi="Arial" w:cs="Arial"/>
                <w:b/>
                <w:bCs/>
                <w:color w:val="FFFFFF"/>
              </w:rPr>
            </w:pPr>
            <w:r w:rsidRPr="00A32011">
              <w:rPr>
                <w:rFonts w:ascii="Arial" w:hAnsi="Arial" w:cs="Arial"/>
                <w:b/>
                <w:bCs/>
                <w:color w:val="FFFFFF"/>
              </w:rPr>
              <w:t>&gt;10 km</w:t>
            </w:r>
          </w:p>
        </w:tc>
      </w:tr>
      <w:tr w:rsidR="004129AE" w:rsidRPr="00A32011" w14:paraId="0AC6EB93" w14:textId="77777777" w:rsidTr="000C7F4E">
        <w:trPr>
          <w:trHeight w:val="269"/>
          <w:jc w:val="center"/>
        </w:trPr>
        <w:tc>
          <w:tcPr>
            <w:tcW w:w="721" w:type="pct"/>
            <w:shd w:val="clear" w:color="auto" w:fill="auto"/>
            <w:noWrap/>
            <w:vAlign w:val="center"/>
          </w:tcPr>
          <w:p w14:paraId="77FAD51D" w14:textId="7B65A611" w:rsidR="004129AE" w:rsidRPr="00A32011" w:rsidRDefault="004129AE" w:rsidP="00A32011">
            <w:pPr>
              <w:jc w:val="left"/>
              <w:rPr>
                <w:rFonts w:ascii="Arial" w:hAnsi="Arial" w:cs="Arial"/>
                <w:color w:val="000000"/>
              </w:rPr>
            </w:pPr>
            <w:r w:rsidRPr="00A32011">
              <w:rPr>
                <w:rFonts w:ascii="Arial" w:hAnsi="Arial" w:cs="Arial"/>
                <w:color w:val="000000"/>
              </w:rPr>
              <w:t>Duration (hh:mm)</w:t>
            </w:r>
          </w:p>
        </w:tc>
        <w:tc>
          <w:tcPr>
            <w:tcW w:w="481" w:type="pct"/>
            <w:shd w:val="clear" w:color="auto" w:fill="auto"/>
            <w:noWrap/>
            <w:vAlign w:val="center"/>
          </w:tcPr>
          <w:p w14:paraId="6CCEBA2F" w14:textId="6DDE40CC" w:rsidR="004129AE" w:rsidRPr="00A32011" w:rsidRDefault="004129AE" w:rsidP="00A32011">
            <w:pPr>
              <w:jc w:val="left"/>
              <w:rPr>
                <w:rFonts w:ascii="Arial" w:hAnsi="Arial" w:cs="Arial"/>
                <w:bCs/>
                <w:color w:val="000000"/>
              </w:rPr>
            </w:pPr>
            <w:r w:rsidRPr="00A32011">
              <w:rPr>
                <w:rFonts w:ascii="Arial" w:hAnsi="Arial" w:cs="Arial"/>
              </w:rPr>
              <w:t>04:39</w:t>
            </w:r>
          </w:p>
        </w:tc>
        <w:tc>
          <w:tcPr>
            <w:tcW w:w="480" w:type="pct"/>
            <w:vAlign w:val="center"/>
          </w:tcPr>
          <w:p w14:paraId="51C998A1" w14:textId="0268CD12" w:rsidR="004129AE" w:rsidRPr="00A32011" w:rsidRDefault="004129AE" w:rsidP="00A32011">
            <w:pPr>
              <w:jc w:val="left"/>
              <w:rPr>
                <w:rFonts w:ascii="Arial" w:hAnsi="Arial" w:cs="Arial"/>
                <w:bCs/>
                <w:color w:val="000000"/>
              </w:rPr>
            </w:pPr>
            <w:r w:rsidRPr="00A32011">
              <w:rPr>
                <w:rFonts w:ascii="Arial" w:hAnsi="Arial" w:cs="Arial"/>
              </w:rPr>
              <w:t>05:52</w:t>
            </w:r>
          </w:p>
        </w:tc>
        <w:tc>
          <w:tcPr>
            <w:tcW w:w="433" w:type="pct"/>
            <w:vAlign w:val="center"/>
          </w:tcPr>
          <w:p w14:paraId="3DF1468F" w14:textId="098FE1DE" w:rsidR="004129AE" w:rsidRPr="00A32011" w:rsidRDefault="004129AE" w:rsidP="00A32011">
            <w:pPr>
              <w:jc w:val="left"/>
              <w:rPr>
                <w:rFonts w:ascii="Arial" w:hAnsi="Arial" w:cs="Arial"/>
                <w:bCs/>
                <w:color w:val="000000"/>
              </w:rPr>
            </w:pPr>
            <w:r w:rsidRPr="00A32011">
              <w:rPr>
                <w:rFonts w:ascii="Arial" w:hAnsi="Arial" w:cs="Arial"/>
              </w:rPr>
              <w:t>03:58</w:t>
            </w:r>
          </w:p>
        </w:tc>
        <w:tc>
          <w:tcPr>
            <w:tcW w:w="433" w:type="pct"/>
            <w:vAlign w:val="center"/>
          </w:tcPr>
          <w:p w14:paraId="6C2CAF44" w14:textId="6FD8A936" w:rsidR="004129AE" w:rsidRPr="00A32011" w:rsidRDefault="004129AE" w:rsidP="00A32011">
            <w:pPr>
              <w:jc w:val="left"/>
              <w:rPr>
                <w:rFonts w:ascii="Arial" w:hAnsi="Arial" w:cs="Arial"/>
                <w:bCs/>
                <w:color w:val="000000"/>
              </w:rPr>
            </w:pPr>
            <w:r w:rsidRPr="00A32011">
              <w:rPr>
                <w:rFonts w:ascii="Arial" w:hAnsi="Arial" w:cs="Arial"/>
              </w:rPr>
              <w:t>09:07</w:t>
            </w:r>
          </w:p>
        </w:tc>
        <w:tc>
          <w:tcPr>
            <w:tcW w:w="385" w:type="pct"/>
            <w:vAlign w:val="center"/>
          </w:tcPr>
          <w:p w14:paraId="094CC34F" w14:textId="65E069DA" w:rsidR="004129AE" w:rsidRPr="00A32011" w:rsidRDefault="004129AE" w:rsidP="00A32011">
            <w:pPr>
              <w:jc w:val="left"/>
              <w:rPr>
                <w:rFonts w:ascii="Arial" w:hAnsi="Arial" w:cs="Arial"/>
                <w:bCs/>
                <w:color w:val="000000"/>
              </w:rPr>
            </w:pPr>
            <w:r w:rsidRPr="00A32011">
              <w:rPr>
                <w:rFonts w:ascii="Arial" w:hAnsi="Arial" w:cs="Arial"/>
              </w:rPr>
              <w:t>17:01</w:t>
            </w:r>
          </w:p>
        </w:tc>
        <w:tc>
          <w:tcPr>
            <w:tcW w:w="385" w:type="pct"/>
            <w:vAlign w:val="center"/>
          </w:tcPr>
          <w:p w14:paraId="60ED6E10" w14:textId="6D49BAD1" w:rsidR="004129AE" w:rsidRPr="00A32011" w:rsidRDefault="004129AE" w:rsidP="00A32011">
            <w:pPr>
              <w:jc w:val="left"/>
              <w:rPr>
                <w:rFonts w:ascii="Arial" w:hAnsi="Arial" w:cs="Arial"/>
                <w:bCs/>
                <w:color w:val="000000"/>
              </w:rPr>
            </w:pPr>
            <w:r w:rsidRPr="00A32011">
              <w:rPr>
                <w:rFonts w:ascii="Arial" w:hAnsi="Arial" w:cs="Arial"/>
              </w:rPr>
              <w:t>25:11</w:t>
            </w:r>
          </w:p>
        </w:tc>
        <w:tc>
          <w:tcPr>
            <w:tcW w:w="385" w:type="pct"/>
            <w:vAlign w:val="center"/>
          </w:tcPr>
          <w:p w14:paraId="0FA436C7" w14:textId="4090CFF9" w:rsidR="004129AE" w:rsidRPr="00A32011" w:rsidRDefault="004129AE" w:rsidP="00A32011">
            <w:pPr>
              <w:jc w:val="left"/>
              <w:rPr>
                <w:rFonts w:ascii="Arial" w:hAnsi="Arial" w:cs="Arial"/>
                <w:bCs/>
                <w:color w:val="000000"/>
              </w:rPr>
            </w:pPr>
            <w:r w:rsidRPr="00A32011">
              <w:rPr>
                <w:rFonts w:ascii="Arial" w:hAnsi="Arial" w:cs="Arial"/>
              </w:rPr>
              <w:t>28:18</w:t>
            </w:r>
          </w:p>
        </w:tc>
        <w:tc>
          <w:tcPr>
            <w:tcW w:w="385" w:type="pct"/>
            <w:vAlign w:val="center"/>
          </w:tcPr>
          <w:p w14:paraId="29D63767" w14:textId="0E875A9A" w:rsidR="004129AE" w:rsidRPr="00A32011" w:rsidRDefault="004129AE" w:rsidP="00A32011">
            <w:pPr>
              <w:jc w:val="left"/>
              <w:rPr>
                <w:rFonts w:ascii="Arial" w:hAnsi="Arial" w:cs="Arial"/>
                <w:bCs/>
                <w:color w:val="000000"/>
              </w:rPr>
            </w:pPr>
            <w:r w:rsidRPr="00A32011">
              <w:rPr>
                <w:rFonts w:ascii="Arial" w:hAnsi="Arial" w:cs="Arial"/>
              </w:rPr>
              <w:t>92:45</w:t>
            </w:r>
          </w:p>
        </w:tc>
        <w:tc>
          <w:tcPr>
            <w:tcW w:w="484" w:type="pct"/>
            <w:vAlign w:val="center"/>
          </w:tcPr>
          <w:p w14:paraId="1A182C5C" w14:textId="79AB82EF" w:rsidR="004129AE" w:rsidRPr="00A32011" w:rsidRDefault="004129AE" w:rsidP="00A32011">
            <w:pPr>
              <w:jc w:val="left"/>
              <w:rPr>
                <w:rFonts w:ascii="Arial" w:hAnsi="Arial" w:cs="Arial"/>
                <w:bCs/>
                <w:color w:val="000000"/>
              </w:rPr>
            </w:pPr>
            <w:r w:rsidRPr="00A32011">
              <w:rPr>
                <w:rFonts w:ascii="Arial" w:hAnsi="Arial" w:cs="Arial"/>
              </w:rPr>
              <w:t>288:21</w:t>
            </w:r>
          </w:p>
        </w:tc>
        <w:tc>
          <w:tcPr>
            <w:tcW w:w="428" w:type="pct"/>
            <w:vAlign w:val="center"/>
          </w:tcPr>
          <w:p w14:paraId="2C6A72E8" w14:textId="43CB057B" w:rsidR="004129AE" w:rsidRPr="00A32011" w:rsidRDefault="004129AE" w:rsidP="00A32011">
            <w:pPr>
              <w:jc w:val="left"/>
              <w:rPr>
                <w:rFonts w:ascii="Arial" w:hAnsi="Arial" w:cs="Arial"/>
                <w:bCs/>
                <w:color w:val="000000"/>
              </w:rPr>
            </w:pPr>
            <w:r w:rsidRPr="00A32011">
              <w:rPr>
                <w:rFonts w:ascii="Arial" w:hAnsi="Arial" w:cs="Arial"/>
              </w:rPr>
              <w:t>95:29</w:t>
            </w:r>
          </w:p>
        </w:tc>
      </w:tr>
    </w:tbl>
    <w:p w14:paraId="291AE046" w14:textId="071AB3FA" w:rsidR="00014F9A" w:rsidRPr="00A32011" w:rsidRDefault="00014F9A" w:rsidP="00A32011">
      <w:pPr>
        <w:jc w:val="left"/>
        <w:rPr>
          <w:rFonts w:ascii="Arial" w:hAnsi="Arial" w:cs="Arial"/>
        </w:rPr>
      </w:pPr>
    </w:p>
    <w:p w14:paraId="5CF7CEBF" w14:textId="2E87B1EB" w:rsidR="00FF06A0" w:rsidRPr="00A32011" w:rsidRDefault="00784E19" w:rsidP="00A32011">
      <w:pPr>
        <w:jc w:val="left"/>
        <w:rPr>
          <w:rFonts w:ascii="Arial" w:hAnsi="Arial" w:cs="Arial"/>
        </w:rPr>
      </w:pPr>
      <w:r w:rsidRPr="00A32011">
        <w:rPr>
          <w:rFonts w:ascii="Arial" w:hAnsi="Arial" w:cs="Arial"/>
        </w:rPr>
        <w:t>Reduced visibility was mainly attributed to periods of rain and fog</w:t>
      </w:r>
      <w:r w:rsidR="00BF5F72" w:rsidRPr="00A32011">
        <w:rPr>
          <w:rFonts w:ascii="Arial" w:hAnsi="Arial" w:cs="Arial"/>
        </w:rPr>
        <w:t xml:space="preserve">, and </w:t>
      </w:r>
      <w:r w:rsidR="00FF06A0" w:rsidRPr="00A32011">
        <w:rPr>
          <w:rFonts w:ascii="Arial" w:hAnsi="Arial" w:cs="Arial"/>
        </w:rPr>
        <w:t>the brief periods of reduced lighting before sunrise and after sunset</w:t>
      </w:r>
      <w:r w:rsidRPr="00A32011">
        <w:rPr>
          <w:rFonts w:ascii="Arial" w:hAnsi="Arial" w:cs="Arial"/>
        </w:rPr>
        <w:t xml:space="preserve">. </w:t>
      </w:r>
      <w:r w:rsidR="00FF06A0" w:rsidRPr="00A32011">
        <w:rPr>
          <w:rFonts w:ascii="Arial" w:hAnsi="Arial" w:cs="Arial"/>
        </w:rPr>
        <w:t xml:space="preserve">Throughout the survey, precipitation was recorded during visual monitoring for a total of </w:t>
      </w:r>
      <w:r w:rsidR="004129AE" w:rsidRPr="00A32011">
        <w:rPr>
          <w:rFonts w:ascii="Arial" w:hAnsi="Arial" w:cs="Arial"/>
        </w:rPr>
        <w:t>353</w:t>
      </w:r>
      <w:r w:rsidR="00BB676E" w:rsidRPr="00A32011">
        <w:rPr>
          <w:rFonts w:ascii="Arial" w:hAnsi="Arial" w:cs="Arial"/>
        </w:rPr>
        <w:t xml:space="preserve"> </w:t>
      </w:r>
      <w:r w:rsidR="00FF06A0" w:rsidRPr="00A32011">
        <w:rPr>
          <w:rFonts w:ascii="Arial" w:hAnsi="Arial" w:cs="Arial"/>
        </w:rPr>
        <w:t xml:space="preserve">hours </w:t>
      </w:r>
      <w:r w:rsidR="004129AE" w:rsidRPr="00A32011">
        <w:rPr>
          <w:rFonts w:ascii="Arial" w:hAnsi="Arial" w:cs="Arial"/>
        </w:rPr>
        <w:t>17</w:t>
      </w:r>
      <w:r w:rsidR="00FF06A0" w:rsidRPr="00A32011">
        <w:rPr>
          <w:rFonts w:ascii="Arial" w:hAnsi="Arial" w:cs="Arial"/>
        </w:rPr>
        <w:t xml:space="preserve"> minutes. </w:t>
      </w:r>
      <w:r w:rsidR="001031B6" w:rsidRPr="00A32011">
        <w:rPr>
          <w:rFonts w:ascii="Arial" w:hAnsi="Arial" w:cs="Arial"/>
        </w:rPr>
        <w:t xml:space="preserve">The </w:t>
      </w:r>
      <w:r w:rsidR="00FF06A0" w:rsidRPr="00A32011">
        <w:rPr>
          <w:rFonts w:ascii="Arial" w:hAnsi="Arial" w:cs="Arial"/>
        </w:rPr>
        <w:t xml:space="preserve">majority of </w:t>
      </w:r>
      <w:r w:rsidR="001031B6" w:rsidRPr="00A32011">
        <w:rPr>
          <w:rFonts w:ascii="Arial" w:hAnsi="Arial" w:cs="Arial"/>
        </w:rPr>
        <w:t xml:space="preserve">the precipitation </w:t>
      </w:r>
      <w:r w:rsidR="00FF06A0" w:rsidRPr="00A32011">
        <w:rPr>
          <w:rFonts w:ascii="Arial" w:hAnsi="Arial" w:cs="Arial"/>
        </w:rPr>
        <w:t xml:space="preserve">recorded </w:t>
      </w:r>
      <w:r w:rsidR="001031B6" w:rsidRPr="00A32011">
        <w:rPr>
          <w:rFonts w:ascii="Arial" w:hAnsi="Arial" w:cs="Arial"/>
        </w:rPr>
        <w:t xml:space="preserve">was </w:t>
      </w:r>
      <w:r w:rsidR="00EE4B8C" w:rsidRPr="00A32011">
        <w:rPr>
          <w:rFonts w:ascii="Arial" w:hAnsi="Arial" w:cs="Arial"/>
        </w:rPr>
        <w:t>haze</w:t>
      </w:r>
      <w:r w:rsidR="00B01AEA" w:rsidRPr="00A32011">
        <w:rPr>
          <w:rFonts w:ascii="Arial" w:hAnsi="Arial" w:cs="Arial"/>
        </w:rPr>
        <w:t xml:space="preserve"> and </w:t>
      </w:r>
      <w:r w:rsidR="004129AE" w:rsidRPr="00A32011">
        <w:rPr>
          <w:rFonts w:ascii="Arial" w:hAnsi="Arial" w:cs="Arial"/>
        </w:rPr>
        <w:t>light rain</w:t>
      </w:r>
      <w:r w:rsidR="00B01AEA" w:rsidRPr="00A32011">
        <w:rPr>
          <w:rFonts w:ascii="Arial" w:hAnsi="Arial" w:cs="Arial"/>
        </w:rPr>
        <w:t xml:space="preserve"> </w:t>
      </w:r>
      <w:r w:rsidR="00CB5416" w:rsidRPr="00A32011">
        <w:rPr>
          <w:rFonts w:ascii="Arial" w:hAnsi="Arial" w:cs="Arial"/>
        </w:rPr>
        <w:t>(</w:t>
      </w:r>
      <w:r w:rsidR="00ED636A" w:rsidRPr="00A32011">
        <w:rPr>
          <w:rFonts w:ascii="Arial" w:hAnsi="Arial" w:cs="Arial"/>
        </w:rPr>
        <w:fldChar w:fldCharType="begin"/>
      </w:r>
      <w:r w:rsidR="00ED636A" w:rsidRPr="00A32011">
        <w:rPr>
          <w:rFonts w:ascii="Arial" w:hAnsi="Arial" w:cs="Arial"/>
        </w:rPr>
        <w:instrText xml:space="preserve"> REF _Ref516584434 \h  \* MERGEFORMAT </w:instrText>
      </w:r>
      <w:r w:rsidR="00ED636A" w:rsidRPr="00A32011">
        <w:rPr>
          <w:rFonts w:ascii="Arial" w:hAnsi="Arial" w:cs="Arial"/>
        </w:rPr>
      </w:r>
      <w:r w:rsidR="00ED636A" w:rsidRPr="00A3201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15</w:t>
      </w:r>
      <w:r w:rsidR="00ED636A" w:rsidRPr="00A32011">
        <w:rPr>
          <w:rFonts w:ascii="Arial" w:hAnsi="Arial" w:cs="Arial"/>
        </w:rPr>
        <w:fldChar w:fldCharType="end"/>
      </w:r>
      <w:r w:rsidR="00CB5416" w:rsidRPr="00A32011">
        <w:rPr>
          <w:rFonts w:ascii="Arial" w:hAnsi="Arial" w:cs="Arial"/>
        </w:rPr>
        <w:t>)</w:t>
      </w:r>
      <w:r w:rsidR="00FF06A0" w:rsidRPr="00A32011">
        <w:rPr>
          <w:rFonts w:ascii="Arial" w:hAnsi="Arial" w:cs="Arial"/>
        </w:rPr>
        <w:t xml:space="preserve">. </w:t>
      </w:r>
    </w:p>
    <w:p w14:paraId="29C36ED9" w14:textId="77777777" w:rsidR="00FF06A0" w:rsidRPr="00A32011" w:rsidRDefault="00FF06A0" w:rsidP="00A32011">
      <w:pPr>
        <w:jc w:val="left"/>
        <w:rPr>
          <w:rFonts w:ascii="Arial" w:hAnsi="Arial" w:cs="Arial"/>
        </w:rPr>
      </w:pPr>
    </w:p>
    <w:p w14:paraId="49803F2B" w14:textId="45868310" w:rsidR="003218C3" w:rsidRPr="00A32011" w:rsidRDefault="009358CB" w:rsidP="00A32011">
      <w:pPr>
        <w:pStyle w:val="Caption"/>
        <w:keepNext/>
        <w:jc w:val="left"/>
        <w:rPr>
          <w:rFonts w:ascii="Arial" w:hAnsi="Arial" w:cs="Arial"/>
          <w:color w:val="71004B"/>
        </w:rPr>
      </w:pPr>
      <w:r w:rsidRPr="00A32011">
        <w:rPr>
          <w:rFonts w:ascii="Arial" w:hAnsi="Arial" w:cs="Arial"/>
          <w:color w:val="71004B"/>
        </w:rPr>
        <w:t xml:space="preserve"> </w:t>
      </w:r>
      <w:bookmarkStart w:id="63" w:name="_Ref516584434"/>
      <w:bookmarkStart w:id="64" w:name="_Toc84517142"/>
      <w:r w:rsidR="003218C3" w:rsidRPr="00A32011">
        <w:rPr>
          <w:rFonts w:ascii="Arial" w:hAnsi="Arial" w:cs="Arial"/>
          <w:color w:val="71004B"/>
        </w:rPr>
        <w:t xml:space="preserve">Table </w:t>
      </w:r>
      <w:r w:rsidR="003218C3" w:rsidRPr="00A32011">
        <w:rPr>
          <w:rFonts w:ascii="Arial" w:hAnsi="Arial" w:cs="Arial"/>
          <w:color w:val="71004B"/>
        </w:rPr>
        <w:fldChar w:fldCharType="begin"/>
      </w:r>
      <w:r w:rsidR="003218C3" w:rsidRPr="00A32011">
        <w:rPr>
          <w:rFonts w:ascii="Arial" w:hAnsi="Arial" w:cs="Arial"/>
          <w:color w:val="71004B"/>
        </w:rPr>
        <w:instrText xml:space="preserve"> SEQ Table \* ARABIC </w:instrText>
      </w:r>
      <w:r w:rsidR="003218C3" w:rsidRPr="00A32011">
        <w:rPr>
          <w:rFonts w:ascii="Arial" w:hAnsi="Arial" w:cs="Arial"/>
          <w:color w:val="71004B"/>
        </w:rPr>
        <w:fldChar w:fldCharType="separate"/>
      </w:r>
      <w:r w:rsidR="00162EDD">
        <w:rPr>
          <w:rFonts w:ascii="Arial" w:hAnsi="Arial" w:cs="Arial"/>
          <w:noProof/>
          <w:color w:val="71004B"/>
        </w:rPr>
        <w:t>15</w:t>
      </w:r>
      <w:r w:rsidR="003218C3" w:rsidRPr="00A32011">
        <w:rPr>
          <w:rFonts w:ascii="Arial" w:hAnsi="Arial" w:cs="Arial"/>
          <w:color w:val="71004B"/>
        </w:rPr>
        <w:fldChar w:fldCharType="end"/>
      </w:r>
      <w:bookmarkEnd w:id="63"/>
      <w:r w:rsidR="003218C3" w:rsidRPr="00A32011">
        <w:rPr>
          <w:rFonts w:ascii="Arial" w:hAnsi="Arial" w:cs="Arial"/>
          <w:color w:val="71004B"/>
        </w:rPr>
        <w:t>. Precipitation during the</w:t>
      </w:r>
      <w:r w:rsidR="008957C4" w:rsidRPr="00A32011">
        <w:rPr>
          <w:rFonts w:ascii="Arial" w:hAnsi="Arial" w:cs="Arial"/>
          <w:color w:val="71004B"/>
        </w:rPr>
        <w:t xml:space="preserve"> survey.</w:t>
      </w:r>
      <w:bookmarkEnd w:id="6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06"/>
        <w:gridCol w:w="954"/>
        <w:gridCol w:w="846"/>
        <w:gridCol w:w="1066"/>
        <w:gridCol w:w="956"/>
        <w:gridCol w:w="857"/>
        <w:gridCol w:w="1055"/>
        <w:gridCol w:w="956"/>
        <w:gridCol w:w="958"/>
      </w:tblGrid>
      <w:tr w:rsidR="00EE4B8C" w:rsidRPr="00A32011" w14:paraId="37055696" w14:textId="15A9FFF4" w:rsidTr="008C4290">
        <w:trPr>
          <w:trHeight w:val="269"/>
          <w:jc w:val="center"/>
        </w:trPr>
        <w:tc>
          <w:tcPr>
            <w:tcW w:w="912" w:type="pct"/>
            <w:shd w:val="clear" w:color="auto" w:fill="5F6369"/>
            <w:noWrap/>
            <w:vAlign w:val="center"/>
          </w:tcPr>
          <w:p w14:paraId="58042146" w14:textId="77777777" w:rsidR="00EE4B8C" w:rsidRPr="00A32011" w:rsidRDefault="00EE4B8C" w:rsidP="00A32011">
            <w:pPr>
              <w:jc w:val="left"/>
              <w:rPr>
                <w:rFonts w:ascii="Arial" w:hAnsi="Arial" w:cs="Arial"/>
                <w:b/>
                <w:bCs/>
                <w:color w:val="FFFFFF"/>
              </w:rPr>
            </w:pPr>
            <w:r w:rsidRPr="00A32011">
              <w:rPr>
                <w:rFonts w:ascii="Arial" w:hAnsi="Arial" w:cs="Arial"/>
                <w:b/>
                <w:bCs/>
                <w:color w:val="FFFFFF"/>
              </w:rPr>
              <w:t>Total</w:t>
            </w:r>
          </w:p>
        </w:tc>
        <w:tc>
          <w:tcPr>
            <w:tcW w:w="510" w:type="pct"/>
            <w:shd w:val="clear" w:color="auto" w:fill="5F6369"/>
            <w:vAlign w:val="center"/>
          </w:tcPr>
          <w:p w14:paraId="317D4D4D" w14:textId="77777777" w:rsidR="00EE4B8C" w:rsidRPr="00A32011" w:rsidRDefault="00EE4B8C" w:rsidP="00A32011">
            <w:pPr>
              <w:jc w:val="left"/>
              <w:rPr>
                <w:rFonts w:ascii="Arial" w:hAnsi="Arial" w:cs="Arial"/>
                <w:b/>
                <w:bCs/>
                <w:color w:val="FFFFFF"/>
              </w:rPr>
            </w:pPr>
            <w:r w:rsidRPr="00A32011">
              <w:rPr>
                <w:rFonts w:ascii="Arial" w:hAnsi="Arial" w:cs="Arial"/>
                <w:b/>
                <w:bCs/>
                <w:color w:val="FFFFFF"/>
              </w:rPr>
              <w:t>None</w:t>
            </w:r>
          </w:p>
        </w:tc>
        <w:tc>
          <w:tcPr>
            <w:tcW w:w="452" w:type="pct"/>
            <w:shd w:val="clear" w:color="auto" w:fill="5F6369"/>
            <w:vAlign w:val="center"/>
          </w:tcPr>
          <w:p w14:paraId="2F0B58C4" w14:textId="2C29CF3D" w:rsidR="00EE4B8C" w:rsidRPr="00A32011" w:rsidRDefault="00EE4B8C" w:rsidP="00A32011">
            <w:pPr>
              <w:jc w:val="left"/>
              <w:rPr>
                <w:rFonts w:ascii="Arial" w:hAnsi="Arial" w:cs="Arial"/>
                <w:b/>
                <w:bCs/>
                <w:color w:val="FFFFFF"/>
              </w:rPr>
            </w:pPr>
            <w:r w:rsidRPr="00A32011">
              <w:rPr>
                <w:rFonts w:ascii="Arial" w:hAnsi="Arial" w:cs="Arial"/>
                <w:b/>
                <w:bCs/>
                <w:color w:val="FFFFFF"/>
              </w:rPr>
              <w:t>Heavy Rain</w:t>
            </w:r>
          </w:p>
        </w:tc>
        <w:tc>
          <w:tcPr>
            <w:tcW w:w="570" w:type="pct"/>
            <w:shd w:val="clear" w:color="auto" w:fill="5F6369"/>
            <w:vAlign w:val="center"/>
          </w:tcPr>
          <w:p w14:paraId="61593037" w14:textId="60CD5BE4" w:rsidR="00EE4B8C" w:rsidRPr="00A32011" w:rsidRDefault="00EE4B8C" w:rsidP="00A32011">
            <w:pPr>
              <w:jc w:val="left"/>
              <w:rPr>
                <w:rFonts w:ascii="Arial" w:hAnsi="Arial" w:cs="Arial"/>
                <w:b/>
                <w:bCs/>
                <w:color w:val="FFFFFF"/>
              </w:rPr>
            </w:pPr>
            <w:r w:rsidRPr="00A32011">
              <w:rPr>
                <w:rFonts w:ascii="Arial" w:hAnsi="Arial" w:cs="Arial"/>
                <w:b/>
                <w:bCs/>
                <w:color w:val="FFFFFF"/>
              </w:rPr>
              <w:t>Moderate Rain</w:t>
            </w:r>
          </w:p>
        </w:tc>
        <w:tc>
          <w:tcPr>
            <w:tcW w:w="511" w:type="pct"/>
            <w:shd w:val="clear" w:color="auto" w:fill="5F6369"/>
            <w:vAlign w:val="center"/>
          </w:tcPr>
          <w:p w14:paraId="359BA617" w14:textId="5895FCD3" w:rsidR="00EE4B8C" w:rsidRPr="00A32011" w:rsidRDefault="00EE4B8C" w:rsidP="00A32011">
            <w:pPr>
              <w:jc w:val="left"/>
              <w:rPr>
                <w:rFonts w:ascii="Arial" w:hAnsi="Arial" w:cs="Arial"/>
                <w:b/>
                <w:bCs/>
                <w:color w:val="FFFFFF"/>
              </w:rPr>
            </w:pPr>
            <w:r w:rsidRPr="00A32011">
              <w:rPr>
                <w:rFonts w:ascii="Arial" w:hAnsi="Arial" w:cs="Arial"/>
                <w:b/>
                <w:bCs/>
                <w:color w:val="FFFFFF"/>
              </w:rPr>
              <w:t>Light Rain</w:t>
            </w:r>
          </w:p>
        </w:tc>
        <w:tc>
          <w:tcPr>
            <w:tcW w:w="458" w:type="pct"/>
            <w:shd w:val="clear" w:color="auto" w:fill="5F6369"/>
            <w:vAlign w:val="center"/>
          </w:tcPr>
          <w:p w14:paraId="2F3FA0B7" w14:textId="0B8EF030" w:rsidR="00EE4B8C" w:rsidRPr="00A32011" w:rsidRDefault="00EE4B8C" w:rsidP="00A32011">
            <w:pPr>
              <w:jc w:val="left"/>
              <w:rPr>
                <w:rFonts w:ascii="Arial" w:hAnsi="Arial" w:cs="Arial"/>
                <w:b/>
                <w:bCs/>
                <w:color w:val="FFFFFF"/>
              </w:rPr>
            </w:pPr>
            <w:r w:rsidRPr="00A32011">
              <w:rPr>
                <w:rFonts w:ascii="Arial" w:hAnsi="Arial" w:cs="Arial"/>
                <w:b/>
                <w:bCs/>
                <w:color w:val="FFFFFF"/>
              </w:rPr>
              <w:t>Heavy Fog</w:t>
            </w:r>
          </w:p>
        </w:tc>
        <w:tc>
          <w:tcPr>
            <w:tcW w:w="564" w:type="pct"/>
            <w:shd w:val="clear" w:color="auto" w:fill="5F6369"/>
            <w:vAlign w:val="center"/>
          </w:tcPr>
          <w:p w14:paraId="2A26FE35" w14:textId="758007C1" w:rsidR="00EE4B8C" w:rsidRPr="00A32011" w:rsidRDefault="00EE4B8C" w:rsidP="00A32011">
            <w:pPr>
              <w:jc w:val="left"/>
              <w:rPr>
                <w:rFonts w:ascii="Arial" w:hAnsi="Arial" w:cs="Arial"/>
                <w:b/>
                <w:bCs/>
                <w:color w:val="FFFFFF"/>
              </w:rPr>
            </w:pPr>
            <w:r w:rsidRPr="00A32011">
              <w:rPr>
                <w:rFonts w:ascii="Arial" w:hAnsi="Arial" w:cs="Arial"/>
                <w:b/>
                <w:bCs/>
                <w:color w:val="FFFFFF"/>
              </w:rPr>
              <w:t>Moderate Fog</w:t>
            </w:r>
          </w:p>
        </w:tc>
        <w:tc>
          <w:tcPr>
            <w:tcW w:w="511" w:type="pct"/>
            <w:shd w:val="clear" w:color="auto" w:fill="5F6369"/>
            <w:vAlign w:val="center"/>
          </w:tcPr>
          <w:p w14:paraId="7DFE0A6D" w14:textId="20AD04C4" w:rsidR="00EE4B8C" w:rsidRPr="00A32011" w:rsidRDefault="00EE4B8C" w:rsidP="00A32011">
            <w:pPr>
              <w:jc w:val="left"/>
              <w:rPr>
                <w:rFonts w:ascii="Arial" w:hAnsi="Arial" w:cs="Arial"/>
                <w:b/>
                <w:bCs/>
                <w:color w:val="FFFFFF"/>
              </w:rPr>
            </w:pPr>
            <w:r w:rsidRPr="00A32011">
              <w:rPr>
                <w:rFonts w:ascii="Arial" w:hAnsi="Arial" w:cs="Arial"/>
                <w:b/>
                <w:bCs/>
                <w:color w:val="FFFFFF"/>
              </w:rPr>
              <w:t>Thin Fog</w:t>
            </w:r>
          </w:p>
        </w:tc>
        <w:tc>
          <w:tcPr>
            <w:tcW w:w="512" w:type="pct"/>
            <w:shd w:val="clear" w:color="auto" w:fill="5F6369"/>
            <w:vAlign w:val="center"/>
          </w:tcPr>
          <w:p w14:paraId="3B76BD47" w14:textId="3D894096" w:rsidR="00EE4B8C" w:rsidRPr="00A32011" w:rsidRDefault="00EE4B8C" w:rsidP="00A32011">
            <w:pPr>
              <w:jc w:val="left"/>
              <w:rPr>
                <w:rFonts w:ascii="Arial" w:hAnsi="Arial" w:cs="Arial"/>
                <w:b/>
                <w:bCs/>
                <w:color w:val="FFFFFF"/>
              </w:rPr>
            </w:pPr>
            <w:r w:rsidRPr="00A32011">
              <w:rPr>
                <w:rFonts w:ascii="Arial" w:hAnsi="Arial" w:cs="Arial"/>
                <w:b/>
                <w:bCs/>
                <w:color w:val="FFFFFF"/>
              </w:rPr>
              <w:t>Haze</w:t>
            </w:r>
          </w:p>
        </w:tc>
      </w:tr>
      <w:tr w:rsidR="004129AE" w:rsidRPr="00A32011" w14:paraId="1E8156CB" w14:textId="77777777" w:rsidTr="008C4290">
        <w:trPr>
          <w:trHeight w:val="269"/>
          <w:jc w:val="center"/>
        </w:trPr>
        <w:tc>
          <w:tcPr>
            <w:tcW w:w="912" w:type="pct"/>
            <w:shd w:val="clear" w:color="auto" w:fill="auto"/>
            <w:noWrap/>
            <w:vAlign w:val="center"/>
          </w:tcPr>
          <w:p w14:paraId="710797DC" w14:textId="6BA6DCC0" w:rsidR="004129AE" w:rsidRPr="00A32011" w:rsidRDefault="004129AE" w:rsidP="00A32011">
            <w:pPr>
              <w:jc w:val="left"/>
              <w:rPr>
                <w:rFonts w:ascii="Arial" w:hAnsi="Arial" w:cs="Arial"/>
                <w:color w:val="000000"/>
              </w:rPr>
            </w:pPr>
            <w:r w:rsidRPr="00A32011">
              <w:rPr>
                <w:rFonts w:ascii="Arial" w:hAnsi="Arial" w:cs="Arial"/>
                <w:color w:val="000000"/>
              </w:rPr>
              <w:t>Duration (hh:mm)</w:t>
            </w:r>
          </w:p>
        </w:tc>
        <w:tc>
          <w:tcPr>
            <w:tcW w:w="510" w:type="pct"/>
            <w:shd w:val="clear" w:color="auto" w:fill="auto"/>
            <w:noWrap/>
            <w:vAlign w:val="center"/>
          </w:tcPr>
          <w:p w14:paraId="4B59C4E3" w14:textId="6086B552" w:rsidR="004129AE" w:rsidRPr="00A32011" w:rsidRDefault="004129AE" w:rsidP="00A32011">
            <w:pPr>
              <w:jc w:val="left"/>
              <w:rPr>
                <w:rFonts w:ascii="Arial" w:hAnsi="Arial" w:cs="Arial"/>
                <w:bCs/>
                <w:color w:val="000000"/>
              </w:rPr>
            </w:pPr>
            <w:r w:rsidRPr="00A32011">
              <w:rPr>
                <w:rFonts w:ascii="Arial" w:hAnsi="Arial" w:cs="Arial"/>
              </w:rPr>
              <w:t>217:24</w:t>
            </w:r>
          </w:p>
        </w:tc>
        <w:tc>
          <w:tcPr>
            <w:tcW w:w="452" w:type="pct"/>
            <w:vAlign w:val="center"/>
          </w:tcPr>
          <w:p w14:paraId="4DE31CF1" w14:textId="2AE706CC" w:rsidR="004129AE" w:rsidRPr="00A32011" w:rsidRDefault="004129AE" w:rsidP="00A32011">
            <w:pPr>
              <w:jc w:val="left"/>
              <w:rPr>
                <w:rFonts w:ascii="Arial" w:hAnsi="Arial" w:cs="Arial"/>
                <w:bCs/>
                <w:color w:val="000000"/>
              </w:rPr>
            </w:pPr>
            <w:r w:rsidRPr="00A32011">
              <w:rPr>
                <w:rFonts w:ascii="Arial" w:hAnsi="Arial" w:cs="Arial"/>
              </w:rPr>
              <w:t>00:22</w:t>
            </w:r>
          </w:p>
        </w:tc>
        <w:tc>
          <w:tcPr>
            <w:tcW w:w="570" w:type="pct"/>
            <w:vAlign w:val="center"/>
          </w:tcPr>
          <w:p w14:paraId="1CDA39A5" w14:textId="7BFC8B2F" w:rsidR="004129AE" w:rsidRPr="00A32011" w:rsidRDefault="004129AE" w:rsidP="00A32011">
            <w:pPr>
              <w:jc w:val="left"/>
              <w:rPr>
                <w:rFonts w:ascii="Arial" w:hAnsi="Arial" w:cs="Arial"/>
                <w:bCs/>
                <w:color w:val="000000"/>
              </w:rPr>
            </w:pPr>
            <w:r w:rsidRPr="00A32011">
              <w:rPr>
                <w:rFonts w:ascii="Arial" w:hAnsi="Arial" w:cs="Arial"/>
              </w:rPr>
              <w:t>15:12</w:t>
            </w:r>
          </w:p>
        </w:tc>
        <w:tc>
          <w:tcPr>
            <w:tcW w:w="511" w:type="pct"/>
            <w:vAlign w:val="center"/>
          </w:tcPr>
          <w:p w14:paraId="7AE23E96" w14:textId="22748A6E" w:rsidR="004129AE" w:rsidRPr="00A32011" w:rsidRDefault="004129AE" w:rsidP="00A32011">
            <w:pPr>
              <w:jc w:val="left"/>
              <w:rPr>
                <w:rFonts w:ascii="Arial" w:hAnsi="Arial" w:cs="Arial"/>
                <w:bCs/>
                <w:color w:val="000000"/>
              </w:rPr>
            </w:pPr>
            <w:r w:rsidRPr="00A32011">
              <w:rPr>
                <w:rFonts w:ascii="Arial" w:hAnsi="Arial" w:cs="Arial"/>
              </w:rPr>
              <w:t>68:15</w:t>
            </w:r>
          </w:p>
        </w:tc>
        <w:tc>
          <w:tcPr>
            <w:tcW w:w="458" w:type="pct"/>
            <w:vAlign w:val="center"/>
          </w:tcPr>
          <w:p w14:paraId="548803EA" w14:textId="6BEF5747" w:rsidR="004129AE" w:rsidRPr="00A32011" w:rsidRDefault="004129AE" w:rsidP="00A32011">
            <w:pPr>
              <w:jc w:val="left"/>
              <w:rPr>
                <w:rFonts w:ascii="Arial" w:hAnsi="Arial" w:cs="Arial"/>
                <w:bCs/>
                <w:color w:val="000000"/>
              </w:rPr>
            </w:pPr>
            <w:r w:rsidRPr="00A32011">
              <w:rPr>
                <w:rFonts w:ascii="Arial" w:hAnsi="Arial" w:cs="Arial"/>
              </w:rPr>
              <w:t>26:24</w:t>
            </w:r>
          </w:p>
        </w:tc>
        <w:tc>
          <w:tcPr>
            <w:tcW w:w="564" w:type="pct"/>
            <w:vAlign w:val="center"/>
          </w:tcPr>
          <w:p w14:paraId="010B18EE" w14:textId="57F43D45" w:rsidR="004129AE" w:rsidRPr="00A32011" w:rsidRDefault="004129AE" w:rsidP="00A32011">
            <w:pPr>
              <w:jc w:val="left"/>
              <w:rPr>
                <w:rFonts w:ascii="Arial" w:hAnsi="Arial" w:cs="Arial"/>
                <w:bCs/>
                <w:color w:val="000000"/>
              </w:rPr>
            </w:pPr>
            <w:r w:rsidRPr="00A32011">
              <w:rPr>
                <w:rFonts w:ascii="Arial" w:hAnsi="Arial" w:cs="Arial"/>
              </w:rPr>
              <w:t>28:37</w:t>
            </w:r>
          </w:p>
        </w:tc>
        <w:tc>
          <w:tcPr>
            <w:tcW w:w="511" w:type="pct"/>
            <w:vAlign w:val="center"/>
          </w:tcPr>
          <w:p w14:paraId="21C80BAC" w14:textId="4FDF7148" w:rsidR="004129AE" w:rsidRPr="00A32011" w:rsidRDefault="004129AE" w:rsidP="00A32011">
            <w:pPr>
              <w:jc w:val="left"/>
              <w:rPr>
                <w:rFonts w:ascii="Arial" w:hAnsi="Arial" w:cs="Arial"/>
                <w:bCs/>
                <w:color w:val="000000"/>
              </w:rPr>
            </w:pPr>
            <w:r w:rsidRPr="00A32011">
              <w:rPr>
                <w:rFonts w:ascii="Arial" w:hAnsi="Arial" w:cs="Arial"/>
              </w:rPr>
              <w:t>32:41</w:t>
            </w:r>
          </w:p>
        </w:tc>
        <w:tc>
          <w:tcPr>
            <w:tcW w:w="512" w:type="pct"/>
            <w:vAlign w:val="center"/>
          </w:tcPr>
          <w:p w14:paraId="12749B95" w14:textId="4A09C29A" w:rsidR="004129AE" w:rsidRPr="00A32011" w:rsidRDefault="004129AE" w:rsidP="00A32011">
            <w:pPr>
              <w:jc w:val="left"/>
              <w:rPr>
                <w:rFonts w:ascii="Arial" w:hAnsi="Arial" w:cs="Arial"/>
                <w:bCs/>
                <w:color w:val="000000"/>
              </w:rPr>
            </w:pPr>
            <w:r w:rsidRPr="00A32011">
              <w:rPr>
                <w:rFonts w:ascii="Arial" w:hAnsi="Arial" w:cs="Arial"/>
              </w:rPr>
              <w:t>181:46</w:t>
            </w:r>
          </w:p>
        </w:tc>
      </w:tr>
    </w:tbl>
    <w:p w14:paraId="753911E8" w14:textId="77777777" w:rsidR="0079050A" w:rsidRPr="00A32011" w:rsidRDefault="0079050A" w:rsidP="00A32011">
      <w:pPr>
        <w:jc w:val="left"/>
        <w:rPr>
          <w:rFonts w:ascii="Arial" w:hAnsi="Arial" w:cs="Arial"/>
        </w:rPr>
      </w:pPr>
    </w:p>
    <w:p w14:paraId="78FF7648" w14:textId="115B5BF5" w:rsidR="00C80E65" w:rsidRPr="00A32011" w:rsidRDefault="00766F03" w:rsidP="00A32011">
      <w:pPr>
        <w:jc w:val="left"/>
        <w:rPr>
          <w:rFonts w:ascii="Arial" w:hAnsi="Arial" w:cs="Arial"/>
        </w:rPr>
      </w:pPr>
      <w:r w:rsidRPr="00A32011">
        <w:rPr>
          <w:rFonts w:ascii="Arial" w:hAnsi="Arial" w:cs="Arial"/>
        </w:rPr>
        <w:t xml:space="preserve">The Beaufort Sea state recorded during visual monitoring ranged from level </w:t>
      </w:r>
      <w:r w:rsidR="004129AE" w:rsidRPr="00A32011">
        <w:rPr>
          <w:rFonts w:ascii="Arial" w:hAnsi="Arial" w:cs="Arial"/>
        </w:rPr>
        <w:t>zero</w:t>
      </w:r>
      <w:r w:rsidRPr="00A32011">
        <w:rPr>
          <w:rFonts w:ascii="Arial" w:hAnsi="Arial" w:cs="Arial"/>
        </w:rPr>
        <w:t xml:space="preserve"> to level </w:t>
      </w:r>
      <w:r w:rsidR="004129AE" w:rsidRPr="00A32011">
        <w:rPr>
          <w:rFonts w:ascii="Arial" w:hAnsi="Arial" w:cs="Arial"/>
        </w:rPr>
        <w:t>eight</w:t>
      </w:r>
      <w:r w:rsidRPr="00A32011">
        <w:rPr>
          <w:rFonts w:ascii="Arial" w:hAnsi="Arial" w:cs="Arial"/>
        </w:rPr>
        <w:t xml:space="preserve"> over the course of the survey. The majority of visual observations were undertaken in conditions where the Beaufort state was</w:t>
      </w:r>
      <w:r w:rsidR="005369E7" w:rsidRPr="00A32011">
        <w:rPr>
          <w:rFonts w:ascii="Arial" w:hAnsi="Arial" w:cs="Arial"/>
        </w:rPr>
        <w:t xml:space="preserve"> level two or</w:t>
      </w:r>
      <w:r w:rsidRPr="00A32011">
        <w:rPr>
          <w:rFonts w:ascii="Arial" w:hAnsi="Arial" w:cs="Arial"/>
        </w:rPr>
        <w:t xml:space="preserve"> level </w:t>
      </w:r>
      <w:r w:rsidR="005369E7" w:rsidRPr="00A32011">
        <w:rPr>
          <w:rFonts w:ascii="Arial" w:hAnsi="Arial" w:cs="Arial"/>
        </w:rPr>
        <w:t>three</w:t>
      </w:r>
      <w:r w:rsidRPr="00A32011">
        <w:rPr>
          <w:rFonts w:ascii="Arial" w:hAnsi="Arial" w:cs="Arial"/>
        </w:rPr>
        <w:t>, which were considered good conditions for the detection of protected species (</w:t>
      </w:r>
      <w:r w:rsidR="00ED636A" w:rsidRPr="00A32011">
        <w:rPr>
          <w:rFonts w:ascii="Arial" w:hAnsi="Arial" w:cs="Arial"/>
        </w:rPr>
        <w:fldChar w:fldCharType="begin"/>
      </w:r>
      <w:r w:rsidR="00ED636A" w:rsidRPr="00A32011">
        <w:rPr>
          <w:rFonts w:ascii="Arial" w:hAnsi="Arial" w:cs="Arial"/>
        </w:rPr>
        <w:instrText xml:space="preserve"> REF _Ref516584479 \h  \* MERGEFORMAT </w:instrText>
      </w:r>
      <w:r w:rsidR="00ED636A" w:rsidRPr="00A32011">
        <w:rPr>
          <w:rFonts w:ascii="Arial" w:hAnsi="Arial" w:cs="Arial"/>
        </w:rPr>
      </w:r>
      <w:r w:rsidR="00ED636A" w:rsidRPr="00A3201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16</w:t>
      </w:r>
      <w:r w:rsidR="00ED636A" w:rsidRPr="00A32011">
        <w:rPr>
          <w:rFonts w:ascii="Arial" w:hAnsi="Arial" w:cs="Arial"/>
        </w:rPr>
        <w:fldChar w:fldCharType="end"/>
      </w:r>
      <w:r w:rsidRPr="00A32011">
        <w:rPr>
          <w:rFonts w:ascii="Arial" w:hAnsi="Arial" w:cs="Arial"/>
        </w:rPr>
        <w:t>).</w:t>
      </w:r>
    </w:p>
    <w:p w14:paraId="7B699EFD" w14:textId="77777777" w:rsidR="00A607B7" w:rsidRPr="00A32011" w:rsidRDefault="00A607B7" w:rsidP="00A32011">
      <w:pPr>
        <w:jc w:val="left"/>
        <w:rPr>
          <w:rFonts w:ascii="Arial" w:hAnsi="Arial" w:cs="Arial"/>
        </w:rPr>
      </w:pPr>
    </w:p>
    <w:p w14:paraId="1E055369" w14:textId="01DAD58B" w:rsidR="0079050A" w:rsidRPr="00A32011" w:rsidRDefault="00A607B7" w:rsidP="00A32011">
      <w:pPr>
        <w:pStyle w:val="Caption"/>
        <w:keepNext/>
        <w:jc w:val="left"/>
        <w:rPr>
          <w:rFonts w:ascii="Arial" w:hAnsi="Arial" w:cs="Arial"/>
          <w:color w:val="71004B"/>
        </w:rPr>
      </w:pPr>
      <w:bookmarkStart w:id="65" w:name="_Ref516584479"/>
      <w:bookmarkStart w:id="66" w:name="_Toc84517143"/>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16</w:t>
      </w:r>
      <w:r w:rsidRPr="00A32011">
        <w:rPr>
          <w:rFonts w:ascii="Arial" w:hAnsi="Arial" w:cs="Arial"/>
          <w:color w:val="71004B"/>
        </w:rPr>
        <w:fldChar w:fldCharType="end"/>
      </w:r>
      <w:bookmarkEnd w:id="65"/>
      <w:r w:rsidRPr="00A32011">
        <w:rPr>
          <w:rFonts w:ascii="Arial" w:hAnsi="Arial" w:cs="Arial"/>
          <w:color w:val="71004B"/>
        </w:rPr>
        <w:t xml:space="preserve">. Beaufort Sea State during the </w:t>
      </w:r>
      <w:r w:rsidR="008957C4" w:rsidRPr="00A32011">
        <w:rPr>
          <w:rFonts w:ascii="Arial" w:hAnsi="Arial" w:cs="Arial"/>
          <w:color w:val="71004B"/>
        </w:rPr>
        <w:t>survey</w:t>
      </w:r>
      <w:r w:rsidRPr="00A32011">
        <w:rPr>
          <w:rFonts w:ascii="Arial" w:hAnsi="Arial" w:cs="Arial"/>
          <w:color w:val="71004B"/>
        </w:rPr>
        <w:t>.</w:t>
      </w:r>
      <w:bookmarkEnd w:id="66"/>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8"/>
        <w:gridCol w:w="834"/>
        <w:gridCol w:w="941"/>
        <w:gridCol w:w="941"/>
        <w:gridCol w:w="941"/>
        <w:gridCol w:w="943"/>
        <w:gridCol w:w="941"/>
        <w:gridCol w:w="941"/>
        <w:gridCol w:w="941"/>
        <w:gridCol w:w="943"/>
      </w:tblGrid>
      <w:tr w:rsidR="008C4290" w:rsidRPr="00A32011" w14:paraId="45A21182" w14:textId="2DCD6B90" w:rsidTr="00336CDD">
        <w:trPr>
          <w:trHeight w:val="351"/>
          <w:jc w:val="center"/>
        </w:trPr>
        <w:tc>
          <w:tcPr>
            <w:tcW w:w="528" w:type="pct"/>
            <w:shd w:val="clear" w:color="auto" w:fill="5F6369"/>
            <w:noWrap/>
            <w:vAlign w:val="center"/>
          </w:tcPr>
          <w:p w14:paraId="4D5DB497" w14:textId="77777777" w:rsidR="004129AE" w:rsidRPr="00A32011" w:rsidRDefault="004129AE" w:rsidP="00A32011">
            <w:pPr>
              <w:jc w:val="center"/>
              <w:rPr>
                <w:rFonts w:ascii="Arial" w:hAnsi="Arial" w:cs="Arial"/>
                <w:b/>
                <w:bCs/>
                <w:color w:val="FFFFFF"/>
              </w:rPr>
            </w:pPr>
            <w:r w:rsidRPr="00A32011">
              <w:rPr>
                <w:rFonts w:ascii="Arial" w:hAnsi="Arial" w:cs="Arial"/>
                <w:b/>
                <w:bCs/>
                <w:color w:val="FFFFFF"/>
              </w:rPr>
              <w:t>Total</w:t>
            </w:r>
          </w:p>
        </w:tc>
        <w:tc>
          <w:tcPr>
            <w:tcW w:w="446" w:type="pct"/>
            <w:shd w:val="clear" w:color="auto" w:fill="5F6369"/>
            <w:vAlign w:val="center"/>
          </w:tcPr>
          <w:p w14:paraId="454059F7" w14:textId="7ACA1233" w:rsidR="004129AE" w:rsidRPr="00A32011" w:rsidRDefault="004129AE" w:rsidP="00A32011">
            <w:pPr>
              <w:jc w:val="left"/>
              <w:rPr>
                <w:rFonts w:ascii="Arial" w:hAnsi="Arial" w:cs="Arial"/>
                <w:b/>
                <w:bCs/>
                <w:color w:val="FFFFFF"/>
              </w:rPr>
            </w:pPr>
            <w:r w:rsidRPr="00A32011">
              <w:rPr>
                <w:rFonts w:ascii="Arial" w:hAnsi="Arial" w:cs="Arial"/>
                <w:b/>
                <w:bCs/>
                <w:color w:val="FFFFFF"/>
              </w:rPr>
              <w:t>B0</w:t>
            </w:r>
          </w:p>
        </w:tc>
        <w:tc>
          <w:tcPr>
            <w:tcW w:w="503" w:type="pct"/>
            <w:shd w:val="clear" w:color="auto" w:fill="5F6369"/>
            <w:vAlign w:val="center"/>
          </w:tcPr>
          <w:p w14:paraId="1EE5EFB5" w14:textId="3FAF5AEF" w:rsidR="004129AE" w:rsidRPr="00A32011" w:rsidRDefault="004129AE" w:rsidP="00A32011">
            <w:pPr>
              <w:jc w:val="left"/>
              <w:rPr>
                <w:rFonts w:ascii="Arial" w:hAnsi="Arial" w:cs="Arial"/>
                <w:b/>
                <w:bCs/>
                <w:color w:val="FFFFFF"/>
              </w:rPr>
            </w:pPr>
            <w:r w:rsidRPr="00A32011">
              <w:rPr>
                <w:rFonts w:ascii="Arial" w:hAnsi="Arial" w:cs="Arial"/>
                <w:b/>
                <w:bCs/>
                <w:color w:val="FFFFFF"/>
              </w:rPr>
              <w:t>B1</w:t>
            </w:r>
          </w:p>
        </w:tc>
        <w:tc>
          <w:tcPr>
            <w:tcW w:w="503" w:type="pct"/>
            <w:shd w:val="clear" w:color="auto" w:fill="5F6369"/>
            <w:vAlign w:val="center"/>
          </w:tcPr>
          <w:p w14:paraId="7629A6FA" w14:textId="77777777" w:rsidR="004129AE" w:rsidRPr="00A32011" w:rsidRDefault="004129AE" w:rsidP="00A32011">
            <w:pPr>
              <w:jc w:val="left"/>
              <w:rPr>
                <w:rFonts w:ascii="Arial" w:hAnsi="Arial" w:cs="Arial"/>
                <w:b/>
                <w:bCs/>
                <w:color w:val="FFFFFF"/>
              </w:rPr>
            </w:pPr>
            <w:r w:rsidRPr="00A32011">
              <w:rPr>
                <w:rFonts w:ascii="Arial" w:hAnsi="Arial" w:cs="Arial"/>
                <w:b/>
                <w:bCs/>
                <w:color w:val="FFFFFF"/>
              </w:rPr>
              <w:t>B2</w:t>
            </w:r>
          </w:p>
        </w:tc>
        <w:tc>
          <w:tcPr>
            <w:tcW w:w="503" w:type="pct"/>
            <w:shd w:val="clear" w:color="auto" w:fill="5F6369"/>
            <w:vAlign w:val="center"/>
          </w:tcPr>
          <w:p w14:paraId="36F7B5D0" w14:textId="77777777" w:rsidR="004129AE" w:rsidRPr="00A32011" w:rsidRDefault="004129AE" w:rsidP="00A32011">
            <w:pPr>
              <w:jc w:val="left"/>
              <w:rPr>
                <w:rFonts w:ascii="Arial" w:hAnsi="Arial" w:cs="Arial"/>
                <w:b/>
                <w:bCs/>
                <w:color w:val="FFFFFF"/>
              </w:rPr>
            </w:pPr>
            <w:r w:rsidRPr="00A32011">
              <w:rPr>
                <w:rFonts w:ascii="Arial" w:hAnsi="Arial" w:cs="Arial"/>
                <w:b/>
                <w:bCs/>
                <w:color w:val="FFFFFF"/>
              </w:rPr>
              <w:t>B3</w:t>
            </w:r>
          </w:p>
        </w:tc>
        <w:tc>
          <w:tcPr>
            <w:tcW w:w="504" w:type="pct"/>
            <w:shd w:val="clear" w:color="auto" w:fill="5F6369"/>
            <w:vAlign w:val="center"/>
          </w:tcPr>
          <w:p w14:paraId="5806C31B" w14:textId="77777777" w:rsidR="004129AE" w:rsidRPr="00A32011" w:rsidRDefault="004129AE" w:rsidP="00A32011">
            <w:pPr>
              <w:jc w:val="left"/>
              <w:rPr>
                <w:rFonts w:ascii="Arial" w:hAnsi="Arial" w:cs="Arial"/>
                <w:b/>
                <w:bCs/>
                <w:color w:val="FFFFFF"/>
              </w:rPr>
            </w:pPr>
            <w:r w:rsidRPr="00A32011">
              <w:rPr>
                <w:rFonts w:ascii="Arial" w:hAnsi="Arial" w:cs="Arial"/>
                <w:b/>
                <w:bCs/>
                <w:color w:val="FFFFFF"/>
              </w:rPr>
              <w:t>B4</w:t>
            </w:r>
          </w:p>
        </w:tc>
        <w:tc>
          <w:tcPr>
            <w:tcW w:w="503" w:type="pct"/>
            <w:shd w:val="clear" w:color="auto" w:fill="5F6369"/>
            <w:vAlign w:val="center"/>
          </w:tcPr>
          <w:p w14:paraId="1677B4C8" w14:textId="77777777" w:rsidR="004129AE" w:rsidRPr="00A32011" w:rsidRDefault="004129AE" w:rsidP="00A32011">
            <w:pPr>
              <w:jc w:val="left"/>
              <w:rPr>
                <w:rFonts w:ascii="Arial" w:hAnsi="Arial" w:cs="Arial"/>
                <w:b/>
                <w:bCs/>
                <w:color w:val="FFFFFF"/>
              </w:rPr>
            </w:pPr>
            <w:r w:rsidRPr="00A32011">
              <w:rPr>
                <w:rFonts w:ascii="Arial" w:hAnsi="Arial" w:cs="Arial"/>
                <w:b/>
                <w:bCs/>
                <w:color w:val="FFFFFF"/>
              </w:rPr>
              <w:t>B5</w:t>
            </w:r>
          </w:p>
        </w:tc>
        <w:tc>
          <w:tcPr>
            <w:tcW w:w="503" w:type="pct"/>
            <w:shd w:val="clear" w:color="auto" w:fill="5F6369"/>
            <w:vAlign w:val="center"/>
          </w:tcPr>
          <w:p w14:paraId="095F2B8F" w14:textId="77777777" w:rsidR="004129AE" w:rsidRPr="00A32011" w:rsidRDefault="004129AE" w:rsidP="00A32011">
            <w:pPr>
              <w:jc w:val="left"/>
              <w:rPr>
                <w:rFonts w:ascii="Arial" w:hAnsi="Arial" w:cs="Arial"/>
                <w:b/>
                <w:bCs/>
                <w:color w:val="FFFFFF"/>
              </w:rPr>
            </w:pPr>
            <w:r w:rsidRPr="00A32011">
              <w:rPr>
                <w:rFonts w:ascii="Arial" w:hAnsi="Arial" w:cs="Arial"/>
                <w:b/>
                <w:bCs/>
                <w:color w:val="FFFFFF"/>
              </w:rPr>
              <w:t>B6</w:t>
            </w:r>
          </w:p>
        </w:tc>
        <w:tc>
          <w:tcPr>
            <w:tcW w:w="503" w:type="pct"/>
            <w:shd w:val="clear" w:color="auto" w:fill="5F6369"/>
            <w:vAlign w:val="center"/>
          </w:tcPr>
          <w:p w14:paraId="2316CAB1" w14:textId="77777777" w:rsidR="004129AE" w:rsidRPr="00A32011" w:rsidRDefault="004129AE" w:rsidP="00A32011">
            <w:pPr>
              <w:jc w:val="left"/>
              <w:rPr>
                <w:rFonts w:ascii="Arial" w:hAnsi="Arial" w:cs="Arial"/>
                <w:b/>
                <w:bCs/>
                <w:color w:val="FFFFFF"/>
              </w:rPr>
            </w:pPr>
            <w:r w:rsidRPr="00A32011">
              <w:rPr>
                <w:rFonts w:ascii="Arial" w:hAnsi="Arial" w:cs="Arial"/>
                <w:b/>
                <w:bCs/>
                <w:color w:val="FFFFFF"/>
              </w:rPr>
              <w:t>B7</w:t>
            </w:r>
          </w:p>
        </w:tc>
        <w:tc>
          <w:tcPr>
            <w:tcW w:w="504" w:type="pct"/>
            <w:shd w:val="clear" w:color="auto" w:fill="5F6369"/>
            <w:vAlign w:val="center"/>
          </w:tcPr>
          <w:p w14:paraId="3CA42CC8" w14:textId="6E7698AB" w:rsidR="004129AE" w:rsidRPr="00A32011" w:rsidRDefault="004129AE" w:rsidP="00A32011">
            <w:pPr>
              <w:jc w:val="left"/>
              <w:rPr>
                <w:rFonts w:ascii="Arial" w:hAnsi="Arial" w:cs="Arial"/>
                <w:b/>
                <w:bCs/>
                <w:color w:val="FFFFFF"/>
              </w:rPr>
            </w:pPr>
            <w:r w:rsidRPr="00A32011">
              <w:rPr>
                <w:rFonts w:ascii="Arial" w:hAnsi="Arial" w:cs="Arial"/>
                <w:b/>
                <w:bCs/>
                <w:color w:val="FFFFFF"/>
              </w:rPr>
              <w:t>B8</w:t>
            </w:r>
          </w:p>
        </w:tc>
      </w:tr>
      <w:tr w:rsidR="008C4290" w:rsidRPr="00A32011" w14:paraId="35FF75E4" w14:textId="0156DAB6" w:rsidTr="00336CDD">
        <w:trPr>
          <w:trHeight w:val="279"/>
          <w:jc w:val="center"/>
        </w:trPr>
        <w:tc>
          <w:tcPr>
            <w:tcW w:w="528" w:type="pct"/>
            <w:shd w:val="clear" w:color="auto" w:fill="auto"/>
            <w:noWrap/>
            <w:vAlign w:val="center"/>
          </w:tcPr>
          <w:p w14:paraId="6E64C314" w14:textId="53D0BDD3" w:rsidR="004129AE" w:rsidRPr="00A32011" w:rsidRDefault="004129AE" w:rsidP="00A32011">
            <w:pPr>
              <w:jc w:val="center"/>
              <w:rPr>
                <w:rFonts w:ascii="Arial" w:hAnsi="Arial" w:cs="Arial"/>
                <w:color w:val="000000"/>
              </w:rPr>
            </w:pPr>
            <w:r w:rsidRPr="00A32011">
              <w:rPr>
                <w:rFonts w:ascii="Arial" w:hAnsi="Arial" w:cs="Arial"/>
                <w:color w:val="000000"/>
              </w:rPr>
              <w:t>Duration (hh:mm)</w:t>
            </w:r>
          </w:p>
        </w:tc>
        <w:tc>
          <w:tcPr>
            <w:tcW w:w="446" w:type="pct"/>
            <w:vAlign w:val="center"/>
          </w:tcPr>
          <w:p w14:paraId="2CB5EC4A" w14:textId="56924682" w:rsidR="004129AE" w:rsidRPr="00A32011" w:rsidRDefault="004129AE" w:rsidP="00A32011">
            <w:pPr>
              <w:jc w:val="left"/>
              <w:rPr>
                <w:rFonts w:ascii="Arial" w:hAnsi="Arial" w:cs="Arial"/>
                <w:bCs/>
                <w:color w:val="000000"/>
              </w:rPr>
            </w:pPr>
            <w:r w:rsidRPr="00A32011">
              <w:rPr>
                <w:rFonts w:ascii="Arial" w:hAnsi="Arial" w:cs="Arial"/>
              </w:rPr>
              <w:t>00:52</w:t>
            </w:r>
          </w:p>
        </w:tc>
        <w:tc>
          <w:tcPr>
            <w:tcW w:w="503" w:type="pct"/>
            <w:vAlign w:val="center"/>
          </w:tcPr>
          <w:p w14:paraId="2A9CD3EC" w14:textId="44A7C05E" w:rsidR="004129AE" w:rsidRPr="00A32011" w:rsidRDefault="004129AE" w:rsidP="00A32011">
            <w:pPr>
              <w:jc w:val="left"/>
              <w:rPr>
                <w:rFonts w:ascii="Arial" w:hAnsi="Arial" w:cs="Arial"/>
                <w:bCs/>
                <w:color w:val="000000"/>
              </w:rPr>
            </w:pPr>
            <w:r w:rsidRPr="00A32011">
              <w:rPr>
                <w:rFonts w:ascii="Arial" w:hAnsi="Arial" w:cs="Arial"/>
              </w:rPr>
              <w:t>49:01</w:t>
            </w:r>
          </w:p>
        </w:tc>
        <w:tc>
          <w:tcPr>
            <w:tcW w:w="503" w:type="pct"/>
            <w:shd w:val="clear" w:color="auto" w:fill="auto"/>
            <w:noWrap/>
            <w:vAlign w:val="center"/>
          </w:tcPr>
          <w:p w14:paraId="5D7ACFBC" w14:textId="728BB980" w:rsidR="004129AE" w:rsidRPr="00A32011" w:rsidRDefault="004129AE" w:rsidP="00A32011">
            <w:pPr>
              <w:jc w:val="left"/>
              <w:rPr>
                <w:rFonts w:ascii="Arial" w:hAnsi="Arial" w:cs="Arial"/>
                <w:bCs/>
                <w:color w:val="000000"/>
              </w:rPr>
            </w:pPr>
            <w:r w:rsidRPr="00A32011">
              <w:rPr>
                <w:rFonts w:ascii="Arial" w:hAnsi="Arial" w:cs="Arial"/>
              </w:rPr>
              <w:t>176:39</w:t>
            </w:r>
          </w:p>
        </w:tc>
        <w:tc>
          <w:tcPr>
            <w:tcW w:w="503" w:type="pct"/>
            <w:vAlign w:val="center"/>
          </w:tcPr>
          <w:p w14:paraId="4B8058AE" w14:textId="75585E28" w:rsidR="004129AE" w:rsidRPr="00A32011" w:rsidRDefault="004129AE" w:rsidP="00A32011">
            <w:pPr>
              <w:jc w:val="left"/>
              <w:rPr>
                <w:rFonts w:ascii="Arial" w:hAnsi="Arial" w:cs="Arial"/>
                <w:bCs/>
                <w:color w:val="000000"/>
              </w:rPr>
            </w:pPr>
            <w:r w:rsidRPr="00A32011">
              <w:rPr>
                <w:rFonts w:ascii="Arial" w:hAnsi="Arial" w:cs="Arial"/>
              </w:rPr>
              <w:t>169:17</w:t>
            </w:r>
          </w:p>
        </w:tc>
        <w:tc>
          <w:tcPr>
            <w:tcW w:w="504" w:type="pct"/>
            <w:vAlign w:val="center"/>
          </w:tcPr>
          <w:p w14:paraId="15D6EEF2" w14:textId="5A210BB5" w:rsidR="004129AE" w:rsidRPr="00A32011" w:rsidRDefault="004129AE" w:rsidP="00A32011">
            <w:pPr>
              <w:jc w:val="left"/>
              <w:rPr>
                <w:rFonts w:ascii="Arial" w:hAnsi="Arial" w:cs="Arial"/>
                <w:bCs/>
                <w:color w:val="000000"/>
              </w:rPr>
            </w:pPr>
            <w:r w:rsidRPr="00A32011">
              <w:rPr>
                <w:rFonts w:ascii="Arial" w:hAnsi="Arial" w:cs="Arial"/>
              </w:rPr>
              <w:t>64:51</w:t>
            </w:r>
          </w:p>
        </w:tc>
        <w:tc>
          <w:tcPr>
            <w:tcW w:w="503" w:type="pct"/>
            <w:vAlign w:val="center"/>
          </w:tcPr>
          <w:p w14:paraId="71996452" w14:textId="40CAFD3D" w:rsidR="004129AE" w:rsidRPr="00A32011" w:rsidRDefault="004129AE" w:rsidP="00A32011">
            <w:pPr>
              <w:jc w:val="left"/>
              <w:rPr>
                <w:rFonts w:ascii="Arial" w:hAnsi="Arial" w:cs="Arial"/>
                <w:bCs/>
                <w:color w:val="000000"/>
              </w:rPr>
            </w:pPr>
            <w:r w:rsidRPr="00A32011">
              <w:rPr>
                <w:rFonts w:ascii="Arial" w:hAnsi="Arial" w:cs="Arial"/>
              </w:rPr>
              <w:t>51:47</w:t>
            </w:r>
          </w:p>
        </w:tc>
        <w:tc>
          <w:tcPr>
            <w:tcW w:w="503" w:type="pct"/>
            <w:vAlign w:val="center"/>
          </w:tcPr>
          <w:p w14:paraId="24AA96A7" w14:textId="4661E8DF" w:rsidR="004129AE" w:rsidRPr="00A32011" w:rsidRDefault="004129AE" w:rsidP="00A32011">
            <w:pPr>
              <w:jc w:val="left"/>
              <w:rPr>
                <w:rFonts w:ascii="Arial" w:hAnsi="Arial" w:cs="Arial"/>
                <w:bCs/>
                <w:color w:val="000000"/>
              </w:rPr>
            </w:pPr>
            <w:r w:rsidRPr="00A32011">
              <w:rPr>
                <w:rFonts w:ascii="Arial" w:hAnsi="Arial" w:cs="Arial"/>
              </w:rPr>
              <w:t>42:37</w:t>
            </w:r>
          </w:p>
        </w:tc>
        <w:tc>
          <w:tcPr>
            <w:tcW w:w="503" w:type="pct"/>
            <w:vAlign w:val="center"/>
          </w:tcPr>
          <w:p w14:paraId="3F6237B2" w14:textId="352F9971" w:rsidR="004129AE" w:rsidRPr="00A32011" w:rsidRDefault="004129AE" w:rsidP="00A32011">
            <w:pPr>
              <w:jc w:val="left"/>
              <w:rPr>
                <w:rFonts w:ascii="Arial" w:hAnsi="Arial" w:cs="Arial"/>
                <w:bCs/>
                <w:color w:val="000000"/>
              </w:rPr>
            </w:pPr>
            <w:r w:rsidRPr="00A32011">
              <w:rPr>
                <w:rFonts w:ascii="Arial" w:hAnsi="Arial" w:cs="Arial"/>
              </w:rPr>
              <w:t>13:01</w:t>
            </w:r>
          </w:p>
        </w:tc>
        <w:tc>
          <w:tcPr>
            <w:tcW w:w="504" w:type="pct"/>
            <w:vAlign w:val="center"/>
          </w:tcPr>
          <w:p w14:paraId="7C113ABA" w14:textId="7E1E4323" w:rsidR="004129AE" w:rsidRPr="00A32011" w:rsidRDefault="004129AE" w:rsidP="00A32011">
            <w:pPr>
              <w:jc w:val="left"/>
              <w:rPr>
                <w:rFonts w:ascii="Arial" w:hAnsi="Arial" w:cs="Arial"/>
                <w:bCs/>
                <w:color w:val="000000"/>
              </w:rPr>
            </w:pPr>
            <w:r w:rsidRPr="00A32011">
              <w:rPr>
                <w:rFonts w:ascii="Arial" w:hAnsi="Arial" w:cs="Arial"/>
              </w:rPr>
              <w:t>02:36</w:t>
            </w:r>
          </w:p>
        </w:tc>
      </w:tr>
    </w:tbl>
    <w:p w14:paraId="0D5FC500" w14:textId="77777777" w:rsidR="004129AE" w:rsidRPr="00A32011" w:rsidRDefault="004129AE" w:rsidP="00A32011">
      <w:pPr>
        <w:jc w:val="left"/>
        <w:rPr>
          <w:rFonts w:ascii="Arial" w:hAnsi="Arial" w:cs="Arial"/>
          <w:highlight w:val="yellow"/>
        </w:rPr>
      </w:pPr>
    </w:p>
    <w:p w14:paraId="4DC6182E" w14:textId="743F6B42" w:rsidR="00A350CB" w:rsidRPr="00A32011" w:rsidRDefault="00014F9A" w:rsidP="00A32011">
      <w:pPr>
        <w:jc w:val="left"/>
        <w:rPr>
          <w:rFonts w:ascii="Arial" w:hAnsi="Arial" w:cs="Arial"/>
        </w:rPr>
      </w:pPr>
      <w:r w:rsidRPr="00A32011">
        <w:rPr>
          <w:rFonts w:ascii="Arial" w:hAnsi="Arial" w:cs="Arial"/>
        </w:rPr>
        <w:t xml:space="preserve">Wind speeds recorded visual monitoring during the survey ranged between </w:t>
      </w:r>
      <w:r w:rsidR="008C4290" w:rsidRPr="00A32011">
        <w:rPr>
          <w:rFonts w:ascii="Arial" w:hAnsi="Arial" w:cs="Arial"/>
        </w:rPr>
        <w:t>less than one</w:t>
      </w:r>
      <w:r w:rsidRPr="00A32011">
        <w:rPr>
          <w:rFonts w:ascii="Arial" w:hAnsi="Arial" w:cs="Arial"/>
        </w:rPr>
        <w:t xml:space="preserve"> and </w:t>
      </w:r>
      <w:r w:rsidR="008C4290" w:rsidRPr="00A32011">
        <w:rPr>
          <w:rFonts w:ascii="Arial" w:hAnsi="Arial" w:cs="Arial"/>
        </w:rPr>
        <w:t>35</w:t>
      </w:r>
      <w:r w:rsidRPr="00A32011">
        <w:rPr>
          <w:rFonts w:ascii="Arial" w:hAnsi="Arial" w:cs="Arial"/>
        </w:rPr>
        <w:t xml:space="preserve"> knots. The majority of visual monitoring occurred during recorded wind speeds </w:t>
      </w:r>
      <w:r w:rsidR="005369E7" w:rsidRPr="00A32011">
        <w:rPr>
          <w:rFonts w:ascii="Arial" w:hAnsi="Arial" w:cs="Arial"/>
        </w:rPr>
        <w:t>between 10 and 15 knots</w:t>
      </w:r>
      <w:r w:rsidR="001B7871" w:rsidRPr="00A32011">
        <w:rPr>
          <w:rFonts w:ascii="Arial" w:hAnsi="Arial" w:cs="Arial"/>
        </w:rPr>
        <w:t xml:space="preserve"> </w:t>
      </w:r>
      <w:r w:rsidR="00B01AEA" w:rsidRPr="00A32011">
        <w:rPr>
          <w:rFonts w:ascii="Arial" w:hAnsi="Arial" w:cs="Arial"/>
        </w:rPr>
        <w:t xml:space="preserve">and less than 10 </w:t>
      </w:r>
      <w:r w:rsidR="008C4290" w:rsidRPr="00A32011">
        <w:rPr>
          <w:rFonts w:ascii="Arial" w:hAnsi="Arial" w:cs="Arial"/>
        </w:rPr>
        <w:t>knots (</w:t>
      </w:r>
      <w:r w:rsidR="00ED636A" w:rsidRPr="00A32011">
        <w:rPr>
          <w:rFonts w:ascii="Arial" w:hAnsi="Arial" w:cs="Arial"/>
        </w:rPr>
        <w:fldChar w:fldCharType="begin"/>
      </w:r>
      <w:r w:rsidR="00ED636A" w:rsidRPr="00A32011">
        <w:rPr>
          <w:rFonts w:ascii="Arial" w:hAnsi="Arial" w:cs="Arial"/>
        </w:rPr>
        <w:instrText xml:space="preserve"> REF _Ref516584519 \h  \* MERGEFORMAT </w:instrText>
      </w:r>
      <w:r w:rsidR="00ED636A" w:rsidRPr="00A32011">
        <w:rPr>
          <w:rFonts w:ascii="Arial" w:hAnsi="Arial" w:cs="Arial"/>
        </w:rPr>
      </w:r>
      <w:r w:rsidR="00ED636A" w:rsidRPr="00A3201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17</w:t>
      </w:r>
      <w:r w:rsidR="00ED636A" w:rsidRPr="00A32011">
        <w:rPr>
          <w:rFonts w:ascii="Arial" w:hAnsi="Arial" w:cs="Arial"/>
        </w:rPr>
        <w:fldChar w:fldCharType="end"/>
      </w:r>
      <w:r w:rsidR="00ED636A" w:rsidRPr="00A32011">
        <w:rPr>
          <w:rFonts w:ascii="Arial" w:hAnsi="Arial" w:cs="Arial"/>
        </w:rPr>
        <w:t>).</w:t>
      </w:r>
      <w:r w:rsidR="00B149FC" w:rsidRPr="00A32011">
        <w:rPr>
          <w:rFonts w:ascii="Arial" w:hAnsi="Arial" w:cs="Arial"/>
        </w:rPr>
        <w:t xml:space="preserve"> </w:t>
      </w:r>
    </w:p>
    <w:p w14:paraId="6E5528FF" w14:textId="77777777" w:rsidR="00A350CB" w:rsidRPr="00A32011" w:rsidRDefault="00A350CB" w:rsidP="00A32011">
      <w:pPr>
        <w:jc w:val="left"/>
        <w:rPr>
          <w:rFonts w:ascii="Arial" w:hAnsi="Arial" w:cs="Arial"/>
        </w:rPr>
      </w:pPr>
    </w:p>
    <w:p w14:paraId="5AEEA5C5" w14:textId="05A3A294" w:rsidR="0079050A" w:rsidRPr="00A32011" w:rsidRDefault="004129AE" w:rsidP="00A32011">
      <w:pPr>
        <w:pStyle w:val="Caption"/>
        <w:keepNext/>
        <w:jc w:val="left"/>
        <w:rPr>
          <w:rFonts w:ascii="Arial" w:hAnsi="Arial" w:cs="Arial"/>
          <w:color w:val="71004B"/>
        </w:rPr>
      </w:pPr>
      <w:bookmarkStart w:id="67" w:name="_Ref516584519"/>
      <w:bookmarkStart w:id="68" w:name="_Toc84517144"/>
      <w:r w:rsidRPr="00A32011">
        <w:rPr>
          <w:rFonts w:ascii="Arial" w:hAnsi="Arial" w:cs="Arial"/>
          <w:color w:val="71004B"/>
        </w:rPr>
        <w:t>T</w:t>
      </w:r>
      <w:r w:rsidR="00442EC3" w:rsidRPr="00A32011">
        <w:rPr>
          <w:rFonts w:ascii="Arial" w:hAnsi="Arial" w:cs="Arial"/>
          <w:color w:val="71004B"/>
        </w:rPr>
        <w:t xml:space="preserve">able </w:t>
      </w:r>
      <w:r w:rsidR="00442EC3" w:rsidRPr="00A32011">
        <w:rPr>
          <w:rFonts w:ascii="Arial" w:hAnsi="Arial" w:cs="Arial"/>
          <w:color w:val="71004B"/>
        </w:rPr>
        <w:fldChar w:fldCharType="begin"/>
      </w:r>
      <w:r w:rsidR="00442EC3" w:rsidRPr="00A32011">
        <w:rPr>
          <w:rFonts w:ascii="Arial" w:hAnsi="Arial" w:cs="Arial"/>
          <w:color w:val="71004B"/>
        </w:rPr>
        <w:instrText xml:space="preserve"> SEQ Table \* ARABIC </w:instrText>
      </w:r>
      <w:r w:rsidR="00442EC3" w:rsidRPr="00A32011">
        <w:rPr>
          <w:rFonts w:ascii="Arial" w:hAnsi="Arial" w:cs="Arial"/>
          <w:color w:val="71004B"/>
        </w:rPr>
        <w:fldChar w:fldCharType="separate"/>
      </w:r>
      <w:r w:rsidR="00162EDD">
        <w:rPr>
          <w:rFonts w:ascii="Arial" w:hAnsi="Arial" w:cs="Arial"/>
          <w:noProof/>
          <w:color w:val="71004B"/>
        </w:rPr>
        <w:t>17</w:t>
      </w:r>
      <w:r w:rsidR="00442EC3" w:rsidRPr="00A32011">
        <w:rPr>
          <w:rFonts w:ascii="Arial" w:hAnsi="Arial" w:cs="Arial"/>
          <w:color w:val="71004B"/>
        </w:rPr>
        <w:fldChar w:fldCharType="end"/>
      </w:r>
      <w:bookmarkEnd w:id="67"/>
      <w:r w:rsidR="00442EC3" w:rsidRPr="00A32011">
        <w:rPr>
          <w:rFonts w:ascii="Arial" w:hAnsi="Arial" w:cs="Arial"/>
          <w:color w:val="71004B"/>
        </w:rPr>
        <w:t xml:space="preserve">. </w:t>
      </w:r>
      <w:r w:rsidR="00014F9A" w:rsidRPr="00A32011">
        <w:rPr>
          <w:rFonts w:ascii="Arial" w:hAnsi="Arial" w:cs="Arial"/>
          <w:color w:val="71004B"/>
        </w:rPr>
        <w:t>Wind speed</w:t>
      </w:r>
      <w:r w:rsidR="00442EC3" w:rsidRPr="00A32011">
        <w:rPr>
          <w:rFonts w:ascii="Arial" w:hAnsi="Arial" w:cs="Arial"/>
          <w:color w:val="71004B"/>
        </w:rPr>
        <w:t xml:space="preserve"> during the </w:t>
      </w:r>
      <w:r w:rsidR="008957C4" w:rsidRPr="00A32011">
        <w:rPr>
          <w:rFonts w:ascii="Arial" w:hAnsi="Arial" w:cs="Arial"/>
          <w:color w:val="71004B"/>
        </w:rPr>
        <w:t>survey</w:t>
      </w:r>
      <w:r w:rsidR="00442EC3" w:rsidRPr="00A32011">
        <w:rPr>
          <w:rFonts w:ascii="Arial" w:hAnsi="Arial" w:cs="Arial"/>
          <w:color w:val="71004B"/>
        </w:rPr>
        <w:t>.</w:t>
      </w:r>
      <w:bookmarkEnd w:id="68"/>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90"/>
        <w:gridCol w:w="1244"/>
        <w:gridCol w:w="1244"/>
        <w:gridCol w:w="1244"/>
        <w:gridCol w:w="1244"/>
        <w:gridCol w:w="1244"/>
        <w:gridCol w:w="1244"/>
      </w:tblGrid>
      <w:tr w:rsidR="00014F9A" w:rsidRPr="00A32011" w14:paraId="5FD3EBEF" w14:textId="77777777" w:rsidTr="008C4290">
        <w:trPr>
          <w:trHeight w:val="304"/>
          <w:jc w:val="center"/>
        </w:trPr>
        <w:tc>
          <w:tcPr>
            <w:tcW w:w="1010" w:type="pct"/>
            <w:shd w:val="clear" w:color="auto" w:fill="5F6369"/>
            <w:noWrap/>
            <w:vAlign w:val="center"/>
          </w:tcPr>
          <w:p w14:paraId="105A683C" w14:textId="77777777" w:rsidR="00014F9A" w:rsidRPr="00A32011" w:rsidRDefault="00014F9A" w:rsidP="00A32011">
            <w:pPr>
              <w:jc w:val="left"/>
              <w:rPr>
                <w:rFonts w:ascii="Arial" w:hAnsi="Arial" w:cs="Arial"/>
                <w:b/>
                <w:bCs/>
                <w:color w:val="FFFFFF"/>
              </w:rPr>
            </w:pPr>
            <w:r w:rsidRPr="00A32011">
              <w:rPr>
                <w:rFonts w:ascii="Arial" w:hAnsi="Arial" w:cs="Arial"/>
                <w:b/>
                <w:bCs/>
                <w:color w:val="FFFFFF"/>
              </w:rPr>
              <w:t>Total</w:t>
            </w:r>
          </w:p>
        </w:tc>
        <w:tc>
          <w:tcPr>
            <w:tcW w:w="665" w:type="pct"/>
            <w:shd w:val="clear" w:color="auto" w:fill="5F6369"/>
            <w:vAlign w:val="center"/>
          </w:tcPr>
          <w:p w14:paraId="40024B93" w14:textId="01B4B813" w:rsidR="00014F9A" w:rsidRPr="00A32011" w:rsidRDefault="00014F9A" w:rsidP="00A32011">
            <w:pPr>
              <w:jc w:val="left"/>
              <w:rPr>
                <w:rFonts w:ascii="Arial" w:hAnsi="Arial" w:cs="Arial"/>
                <w:b/>
                <w:bCs/>
                <w:color w:val="FFFFFF"/>
              </w:rPr>
            </w:pPr>
            <w:r w:rsidRPr="00A32011">
              <w:rPr>
                <w:rFonts w:ascii="Arial" w:hAnsi="Arial" w:cs="Arial"/>
                <w:b/>
                <w:bCs/>
                <w:color w:val="FFFFFF"/>
              </w:rPr>
              <w:t>&lt;10</w:t>
            </w:r>
          </w:p>
        </w:tc>
        <w:tc>
          <w:tcPr>
            <w:tcW w:w="665" w:type="pct"/>
            <w:shd w:val="clear" w:color="auto" w:fill="5F6369"/>
            <w:vAlign w:val="center"/>
          </w:tcPr>
          <w:p w14:paraId="0CCF56A3" w14:textId="7FC77756" w:rsidR="00014F9A" w:rsidRPr="00A32011" w:rsidRDefault="00014F9A" w:rsidP="00A32011">
            <w:pPr>
              <w:jc w:val="left"/>
              <w:rPr>
                <w:rFonts w:ascii="Arial" w:hAnsi="Arial" w:cs="Arial"/>
                <w:b/>
                <w:bCs/>
                <w:color w:val="FFFFFF"/>
              </w:rPr>
            </w:pPr>
            <w:r w:rsidRPr="00A32011">
              <w:rPr>
                <w:rFonts w:ascii="Arial" w:hAnsi="Arial" w:cs="Arial"/>
                <w:b/>
                <w:bCs/>
                <w:color w:val="FFFFFF"/>
              </w:rPr>
              <w:t>10-15</w:t>
            </w:r>
          </w:p>
        </w:tc>
        <w:tc>
          <w:tcPr>
            <w:tcW w:w="665" w:type="pct"/>
            <w:shd w:val="clear" w:color="auto" w:fill="5F6369"/>
            <w:vAlign w:val="center"/>
          </w:tcPr>
          <w:p w14:paraId="47CBC588" w14:textId="5F7A0AF1" w:rsidR="00014F9A" w:rsidRPr="00A32011" w:rsidRDefault="00014F9A" w:rsidP="00A32011">
            <w:pPr>
              <w:jc w:val="left"/>
              <w:rPr>
                <w:rFonts w:ascii="Arial" w:hAnsi="Arial" w:cs="Arial"/>
                <w:b/>
                <w:bCs/>
                <w:color w:val="FFFFFF"/>
              </w:rPr>
            </w:pPr>
            <w:r w:rsidRPr="00A32011">
              <w:rPr>
                <w:rFonts w:ascii="Arial" w:hAnsi="Arial" w:cs="Arial"/>
                <w:b/>
                <w:bCs/>
                <w:color w:val="FFFFFF"/>
              </w:rPr>
              <w:t>16-20</w:t>
            </w:r>
          </w:p>
        </w:tc>
        <w:tc>
          <w:tcPr>
            <w:tcW w:w="665" w:type="pct"/>
            <w:shd w:val="clear" w:color="auto" w:fill="5F6369"/>
            <w:vAlign w:val="center"/>
          </w:tcPr>
          <w:p w14:paraId="2D8A9362" w14:textId="76D48601" w:rsidR="00014F9A" w:rsidRPr="00A32011" w:rsidRDefault="00014F9A" w:rsidP="00A32011">
            <w:pPr>
              <w:jc w:val="left"/>
              <w:rPr>
                <w:rFonts w:ascii="Arial" w:hAnsi="Arial" w:cs="Arial"/>
                <w:b/>
                <w:bCs/>
                <w:color w:val="FFFFFF"/>
              </w:rPr>
            </w:pPr>
            <w:r w:rsidRPr="00A32011">
              <w:rPr>
                <w:rFonts w:ascii="Arial" w:hAnsi="Arial" w:cs="Arial"/>
                <w:b/>
                <w:bCs/>
                <w:color w:val="FFFFFF"/>
              </w:rPr>
              <w:t>21-25</w:t>
            </w:r>
          </w:p>
        </w:tc>
        <w:tc>
          <w:tcPr>
            <w:tcW w:w="665" w:type="pct"/>
            <w:shd w:val="clear" w:color="auto" w:fill="5F6369"/>
            <w:vAlign w:val="center"/>
          </w:tcPr>
          <w:p w14:paraId="43ACE00E" w14:textId="23F40F02" w:rsidR="00014F9A" w:rsidRPr="00A32011" w:rsidRDefault="00014F9A" w:rsidP="00A32011">
            <w:pPr>
              <w:jc w:val="left"/>
              <w:rPr>
                <w:rFonts w:ascii="Arial" w:hAnsi="Arial" w:cs="Arial"/>
                <w:b/>
                <w:bCs/>
                <w:color w:val="FFFFFF"/>
              </w:rPr>
            </w:pPr>
            <w:r w:rsidRPr="00A32011">
              <w:rPr>
                <w:rFonts w:ascii="Arial" w:hAnsi="Arial" w:cs="Arial"/>
                <w:b/>
                <w:bCs/>
                <w:color w:val="FFFFFF"/>
              </w:rPr>
              <w:t>26-30</w:t>
            </w:r>
          </w:p>
        </w:tc>
        <w:tc>
          <w:tcPr>
            <w:tcW w:w="665" w:type="pct"/>
            <w:shd w:val="clear" w:color="auto" w:fill="5F6369"/>
            <w:vAlign w:val="center"/>
          </w:tcPr>
          <w:p w14:paraId="0D668B99" w14:textId="7D749209" w:rsidR="00014F9A" w:rsidRPr="00A32011" w:rsidRDefault="00014F9A" w:rsidP="00A32011">
            <w:pPr>
              <w:jc w:val="left"/>
              <w:rPr>
                <w:rFonts w:ascii="Arial" w:hAnsi="Arial" w:cs="Arial"/>
                <w:b/>
                <w:bCs/>
                <w:color w:val="FFFFFF"/>
              </w:rPr>
            </w:pPr>
            <w:r w:rsidRPr="00A32011">
              <w:rPr>
                <w:rFonts w:ascii="Arial" w:hAnsi="Arial" w:cs="Arial"/>
                <w:b/>
                <w:bCs/>
                <w:color w:val="FFFFFF"/>
              </w:rPr>
              <w:t>&gt;30</w:t>
            </w:r>
          </w:p>
        </w:tc>
      </w:tr>
      <w:tr w:rsidR="008C4290" w:rsidRPr="00A32011" w14:paraId="2A781FED" w14:textId="77777777" w:rsidTr="008C4290">
        <w:trPr>
          <w:trHeight w:val="242"/>
          <w:jc w:val="center"/>
        </w:trPr>
        <w:tc>
          <w:tcPr>
            <w:tcW w:w="1010" w:type="pct"/>
            <w:shd w:val="clear" w:color="auto" w:fill="auto"/>
            <w:noWrap/>
            <w:vAlign w:val="center"/>
          </w:tcPr>
          <w:p w14:paraId="2F0AB2A3" w14:textId="4AA61DFB" w:rsidR="008C4290" w:rsidRPr="00A32011" w:rsidRDefault="008C4290" w:rsidP="00A32011">
            <w:pPr>
              <w:jc w:val="left"/>
              <w:rPr>
                <w:rFonts w:ascii="Arial" w:hAnsi="Arial" w:cs="Arial"/>
                <w:color w:val="000000"/>
              </w:rPr>
            </w:pPr>
            <w:r w:rsidRPr="00A32011">
              <w:rPr>
                <w:rFonts w:ascii="Arial" w:hAnsi="Arial" w:cs="Arial"/>
                <w:color w:val="000000"/>
              </w:rPr>
              <w:t>Duration (hh:mm)</w:t>
            </w:r>
          </w:p>
        </w:tc>
        <w:tc>
          <w:tcPr>
            <w:tcW w:w="665" w:type="pct"/>
            <w:vAlign w:val="center"/>
          </w:tcPr>
          <w:p w14:paraId="4873E7FD" w14:textId="1D2C1475" w:rsidR="008C4290" w:rsidRPr="00A32011" w:rsidRDefault="008C4290" w:rsidP="00A32011">
            <w:pPr>
              <w:jc w:val="left"/>
              <w:rPr>
                <w:rFonts w:ascii="Arial" w:hAnsi="Arial" w:cs="Arial"/>
                <w:bCs/>
                <w:color w:val="000000"/>
              </w:rPr>
            </w:pPr>
            <w:r w:rsidRPr="00A32011">
              <w:rPr>
                <w:rFonts w:ascii="Arial" w:hAnsi="Arial" w:cs="Arial"/>
              </w:rPr>
              <w:t>315:51</w:t>
            </w:r>
          </w:p>
        </w:tc>
        <w:tc>
          <w:tcPr>
            <w:tcW w:w="665" w:type="pct"/>
            <w:vAlign w:val="center"/>
          </w:tcPr>
          <w:p w14:paraId="2197A769" w14:textId="50AE6D96" w:rsidR="008C4290" w:rsidRPr="00A32011" w:rsidRDefault="008C4290" w:rsidP="00A32011">
            <w:pPr>
              <w:jc w:val="left"/>
              <w:rPr>
                <w:rFonts w:ascii="Arial" w:hAnsi="Arial" w:cs="Arial"/>
                <w:bCs/>
                <w:color w:val="000000"/>
              </w:rPr>
            </w:pPr>
            <w:r w:rsidRPr="00A32011">
              <w:rPr>
                <w:rFonts w:ascii="Arial" w:hAnsi="Arial" w:cs="Arial"/>
              </w:rPr>
              <w:t>250:40</w:t>
            </w:r>
          </w:p>
        </w:tc>
        <w:tc>
          <w:tcPr>
            <w:tcW w:w="665" w:type="pct"/>
            <w:vAlign w:val="center"/>
          </w:tcPr>
          <w:p w14:paraId="51FE1A18" w14:textId="2A602A32" w:rsidR="008C4290" w:rsidRPr="00A32011" w:rsidRDefault="008C4290" w:rsidP="00A32011">
            <w:pPr>
              <w:jc w:val="left"/>
              <w:rPr>
                <w:rFonts w:ascii="Arial" w:hAnsi="Arial" w:cs="Arial"/>
                <w:bCs/>
                <w:color w:val="000000"/>
              </w:rPr>
            </w:pPr>
            <w:r w:rsidRPr="00A32011">
              <w:rPr>
                <w:rFonts w:ascii="Arial" w:hAnsi="Arial" w:cs="Arial"/>
              </w:rPr>
              <w:t>123:26</w:t>
            </w:r>
          </w:p>
        </w:tc>
        <w:tc>
          <w:tcPr>
            <w:tcW w:w="665" w:type="pct"/>
            <w:vAlign w:val="center"/>
          </w:tcPr>
          <w:p w14:paraId="1C3BF857" w14:textId="0EBC644B" w:rsidR="008C4290" w:rsidRPr="00A32011" w:rsidRDefault="008C4290" w:rsidP="00A32011">
            <w:pPr>
              <w:jc w:val="left"/>
              <w:rPr>
                <w:rFonts w:ascii="Arial" w:hAnsi="Arial" w:cs="Arial"/>
                <w:bCs/>
                <w:color w:val="000000"/>
              </w:rPr>
            </w:pPr>
            <w:r w:rsidRPr="00A32011">
              <w:rPr>
                <w:rFonts w:ascii="Arial" w:hAnsi="Arial" w:cs="Arial"/>
              </w:rPr>
              <w:t>70:06</w:t>
            </w:r>
          </w:p>
        </w:tc>
        <w:tc>
          <w:tcPr>
            <w:tcW w:w="665" w:type="pct"/>
            <w:vAlign w:val="center"/>
          </w:tcPr>
          <w:p w14:paraId="43B2F17B" w14:textId="430B6C75" w:rsidR="008C4290" w:rsidRPr="00A32011" w:rsidRDefault="008C4290" w:rsidP="00A32011">
            <w:pPr>
              <w:jc w:val="left"/>
              <w:rPr>
                <w:rFonts w:ascii="Arial" w:hAnsi="Arial" w:cs="Arial"/>
                <w:bCs/>
                <w:color w:val="000000"/>
              </w:rPr>
            </w:pPr>
            <w:r w:rsidRPr="00A32011">
              <w:rPr>
                <w:rFonts w:ascii="Arial" w:hAnsi="Arial" w:cs="Arial"/>
              </w:rPr>
              <w:t>22:41</w:t>
            </w:r>
          </w:p>
        </w:tc>
        <w:tc>
          <w:tcPr>
            <w:tcW w:w="665" w:type="pct"/>
            <w:vAlign w:val="center"/>
          </w:tcPr>
          <w:p w14:paraId="42E6C749" w14:textId="1FF015CC" w:rsidR="008C4290" w:rsidRPr="00A32011" w:rsidRDefault="008C4290" w:rsidP="00A32011">
            <w:pPr>
              <w:jc w:val="left"/>
              <w:rPr>
                <w:rFonts w:ascii="Arial" w:hAnsi="Arial" w:cs="Arial"/>
                <w:bCs/>
                <w:color w:val="000000"/>
              </w:rPr>
            </w:pPr>
            <w:r w:rsidRPr="00A32011">
              <w:rPr>
                <w:rFonts w:ascii="Arial" w:hAnsi="Arial" w:cs="Arial"/>
              </w:rPr>
              <w:t>07:31</w:t>
            </w:r>
          </w:p>
        </w:tc>
      </w:tr>
    </w:tbl>
    <w:p w14:paraId="2511C1DD" w14:textId="77777777" w:rsidR="0079050A" w:rsidRPr="00A32011" w:rsidRDefault="0079050A" w:rsidP="00A32011">
      <w:pPr>
        <w:jc w:val="left"/>
        <w:rPr>
          <w:rFonts w:ascii="Arial" w:hAnsi="Arial" w:cs="Arial"/>
        </w:rPr>
      </w:pPr>
    </w:p>
    <w:p w14:paraId="28F1458C" w14:textId="2EC82934" w:rsidR="00B149FC" w:rsidRPr="00A32011" w:rsidRDefault="00766F03" w:rsidP="00A32011">
      <w:pPr>
        <w:jc w:val="left"/>
        <w:rPr>
          <w:rFonts w:ascii="Arial" w:hAnsi="Arial" w:cs="Arial"/>
        </w:rPr>
      </w:pPr>
      <w:r w:rsidRPr="00A32011">
        <w:rPr>
          <w:rFonts w:ascii="Arial" w:hAnsi="Arial" w:cs="Arial"/>
        </w:rPr>
        <w:t xml:space="preserve">Swell heights during visual observations were generally low, with swells of less than two meters recorded for </w:t>
      </w:r>
      <w:r w:rsidR="004D5059" w:rsidRPr="00A32011">
        <w:rPr>
          <w:rFonts w:ascii="Arial" w:hAnsi="Arial" w:cs="Arial"/>
        </w:rPr>
        <w:t>the</w:t>
      </w:r>
      <w:r w:rsidR="00651570" w:rsidRPr="00A32011">
        <w:rPr>
          <w:rFonts w:ascii="Arial" w:hAnsi="Arial" w:cs="Arial"/>
        </w:rPr>
        <w:t xml:space="preserve"> majority of visual observations</w:t>
      </w:r>
      <w:r w:rsidR="000F3BFE" w:rsidRPr="00A32011">
        <w:rPr>
          <w:rFonts w:ascii="Arial" w:hAnsi="Arial" w:cs="Arial"/>
        </w:rPr>
        <w:t xml:space="preserve"> </w:t>
      </w:r>
      <w:r w:rsidR="003C12CF" w:rsidRPr="00A32011">
        <w:rPr>
          <w:rFonts w:ascii="Arial" w:hAnsi="Arial" w:cs="Arial"/>
        </w:rPr>
        <w:t>(</w:t>
      </w:r>
      <w:r w:rsidR="00ED636A" w:rsidRPr="00A32011">
        <w:rPr>
          <w:rFonts w:ascii="Arial" w:hAnsi="Arial" w:cs="Arial"/>
        </w:rPr>
        <w:fldChar w:fldCharType="begin"/>
      </w:r>
      <w:r w:rsidR="00ED636A" w:rsidRPr="00A32011">
        <w:rPr>
          <w:rFonts w:ascii="Arial" w:hAnsi="Arial" w:cs="Arial"/>
        </w:rPr>
        <w:instrText xml:space="preserve"> REF _Ref516584613 \h </w:instrText>
      </w:r>
      <w:r w:rsidR="00F52BE5" w:rsidRPr="00A32011">
        <w:rPr>
          <w:rFonts w:ascii="Arial" w:hAnsi="Arial" w:cs="Arial"/>
        </w:rPr>
        <w:instrText xml:space="preserve"> \* MERGEFORMAT </w:instrText>
      </w:r>
      <w:r w:rsidR="00ED636A" w:rsidRPr="00A32011">
        <w:rPr>
          <w:rFonts w:ascii="Arial" w:hAnsi="Arial" w:cs="Arial"/>
        </w:rPr>
      </w:r>
      <w:r w:rsidR="00ED636A" w:rsidRPr="00A3201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18</w:t>
      </w:r>
      <w:r w:rsidR="00ED636A" w:rsidRPr="00A32011">
        <w:rPr>
          <w:rFonts w:ascii="Arial" w:hAnsi="Arial" w:cs="Arial"/>
        </w:rPr>
        <w:fldChar w:fldCharType="end"/>
      </w:r>
      <w:r w:rsidRPr="00A32011">
        <w:rPr>
          <w:rFonts w:ascii="Arial" w:hAnsi="Arial" w:cs="Arial"/>
        </w:rPr>
        <w:t xml:space="preserve">). </w:t>
      </w:r>
    </w:p>
    <w:p w14:paraId="00D49764" w14:textId="77777777" w:rsidR="000372B1" w:rsidRPr="00A32011" w:rsidRDefault="000372B1" w:rsidP="00A32011">
      <w:pPr>
        <w:jc w:val="left"/>
        <w:rPr>
          <w:rFonts w:ascii="Arial" w:hAnsi="Arial" w:cs="Arial"/>
        </w:rPr>
      </w:pPr>
      <w:bookmarkStart w:id="69" w:name="_Toc398292042"/>
    </w:p>
    <w:p w14:paraId="76C08435" w14:textId="3591F8BC" w:rsidR="0079050A" w:rsidRPr="00A32011" w:rsidRDefault="000372B1" w:rsidP="00A32011">
      <w:pPr>
        <w:pStyle w:val="Caption"/>
        <w:keepNext/>
        <w:jc w:val="left"/>
        <w:rPr>
          <w:rFonts w:ascii="Arial" w:hAnsi="Arial" w:cs="Arial"/>
          <w:color w:val="71004B"/>
        </w:rPr>
      </w:pPr>
      <w:r w:rsidRPr="00A32011">
        <w:rPr>
          <w:rFonts w:ascii="Arial" w:hAnsi="Arial" w:cs="Arial"/>
          <w:color w:val="71004B"/>
        </w:rPr>
        <w:t xml:space="preserve"> </w:t>
      </w:r>
      <w:bookmarkStart w:id="70" w:name="_Ref516584613"/>
      <w:bookmarkStart w:id="71" w:name="_Toc84517145"/>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18</w:t>
      </w:r>
      <w:r w:rsidRPr="00A32011">
        <w:rPr>
          <w:rFonts w:ascii="Arial" w:hAnsi="Arial" w:cs="Arial"/>
          <w:color w:val="71004B"/>
        </w:rPr>
        <w:fldChar w:fldCharType="end"/>
      </w:r>
      <w:bookmarkEnd w:id="70"/>
      <w:r w:rsidRPr="00A32011">
        <w:rPr>
          <w:rFonts w:ascii="Arial" w:hAnsi="Arial" w:cs="Arial"/>
          <w:color w:val="71004B"/>
        </w:rPr>
        <w:t xml:space="preserve">. Swell Height during the </w:t>
      </w:r>
      <w:r w:rsidR="008957C4" w:rsidRPr="00A32011">
        <w:rPr>
          <w:rFonts w:ascii="Arial" w:hAnsi="Arial" w:cs="Arial"/>
          <w:color w:val="71004B"/>
        </w:rPr>
        <w:t>survey</w:t>
      </w:r>
      <w:r w:rsidRPr="00A32011">
        <w:rPr>
          <w:rFonts w:ascii="Arial" w:hAnsi="Arial" w:cs="Arial"/>
          <w:color w:val="71004B"/>
        </w:rPr>
        <w:t>.</w:t>
      </w:r>
      <w:bookmarkEnd w:id="71"/>
    </w:p>
    <w:tbl>
      <w:tblPr>
        <w:tblW w:w="494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58"/>
        <w:gridCol w:w="2285"/>
        <w:gridCol w:w="1934"/>
        <w:gridCol w:w="2076"/>
      </w:tblGrid>
      <w:tr w:rsidR="0079050A" w:rsidRPr="00A32011" w14:paraId="7250FD2C" w14:textId="77777777" w:rsidTr="00CA01B8">
        <w:trPr>
          <w:trHeight w:val="282"/>
          <w:jc w:val="center"/>
        </w:trPr>
        <w:tc>
          <w:tcPr>
            <w:tcW w:w="1598" w:type="pct"/>
            <w:shd w:val="clear" w:color="auto" w:fill="5F6369"/>
            <w:noWrap/>
            <w:vAlign w:val="center"/>
          </w:tcPr>
          <w:p w14:paraId="529CDDE4" w14:textId="77777777" w:rsidR="0079050A" w:rsidRPr="00A32011" w:rsidRDefault="0079050A" w:rsidP="00A32011">
            <w:pPr>
              <w:jc w:val="left"/>
              <w:rPr>
                <w:rFonts w:ascii="Arial" w:hAnsi="Arial" w:cs="Arial"/>
                <w:b/>
                <w:bCs/>
                <w:color w:val="FFFFFF"/>
              </w:rPr>
            </w:pPr>
            <w:r w:rsidRPr="00A32011">
              <w:rPr>
                <w:rFonts w:ascii="Arial" w:hAnsi="Arial" w:cs="Arial"/>
                <w:b/>
                <w:bCs/>
                <w:color w:val="FFFFFF"/>
              </w:rPr>
              <w:t xml:space="preserve">Total </w:t>
            </w:r>
          </w:p>
        </w:tc>
        <w:tc>
          <w:tcPr>
            <w:tcW w:w="1235" w:type="pct"/>
            <w:shd w:val="clear" w:color="auto" w:fill="5F6369"/>
            <w:vAlign w:val="center"/>
          </w:tcPr>
          <w:p w14:paraId="66F943C6" w14:textId="77777777" w:rsidR="0079050A" w:rsidRPr="00A32011" w:rsidRDefault="0079050A" w:rsidP="00A32011">
            <w:pPr>
              <w:jc w:val="left"/>
              <w:rPr>
                <w:rFonts w:ascii="Arial" w:hAnsi="Arial" w:cs="Arial"/>
                <w:b/>
                <w:bCs/>
                <w:color w:val="FFFFFF"/>
              </w:rPr>
            </w:pPr>
            <w:r w:rsidRPr="00A32011">
              <w:rPr>
                <w:rFonts w:ascii="Arial" w:hAnsi="Arial" w:cs="Arial"/>
                <w:b/>
                <w:bCs/>
                <w:color w:val="FFFFFF"/>
              </w:rPr>
              <w:t>&lt;2m</w:t>
            </w:r>
          </w:p>
        </w:tc>
        <w:tc>
          <w:tcPr>
            <w:tcW w:w="1045" w:type="pct"/>
            <w:shd w:val="clear" w:color="auto" w:fill="5F6369"/>
            <w:vAlign w:val="center"/>
          </w:tcPr>
          <w:p w14:paraId="03A9FBDE" w14:textId="77777777" w:rsidR="0079050A" w:rsidRPr="00A32011" w:rsidRDefault="0079050A" w:rsidP="00A32011">
            <w:pPr>
              <w:jc w:val="left"/>
              <w:rPr>
                <w:rFonts w:ascii="Arial" w:hAnsi="Arial" w:cs="Arial"/>
                <w:b/>
                <w:bCs/>
                <w:color w:val="FFFFFF"/>
              </w:rPr>
            </w:pPr>
            <w:r w:rsidRPr="00A32011">
              <w:rPr>
                <w:rFonts w:ascii="Arial" w:hAnsi="Arial" w:cs="Arial"/>
                <w:b/>
                <w:bCs/>
                <w:color w:val="FFFFFF"/>
              </w:rPr>
              <w:t>2-4m</w:t>
            </w:r>
          </w:p>
        </w:tc>
        <w:tc>
          <w:tcPr>
            <w:tcW w:w="1122" w:type="pct"/>
            <w:shd w:val="clear" w:color="auto" w:fill="5F6369"/>
            <w:vAlign w:val="center"/>
          </w:tcPr>
          <w:p w14:paraId="2B302D92" w14:textId="77777777" w:rsidR="0079050A" w:rsidRPr="00A32011" w:rsidRDefault="0079050A" w:rsidP="00A32011">
            <w:pPr>
              <w:jc w:val="left"/>
              <w:rPr>
                <w:rFonts w:ascii="Arial" w:hAnsi="Arial" w:cs="Arial"/>
                <w:b/>
                <w:bCs/>
                <w:color w:val="FFFFFF"/>
              </w:rPr>
            </w:pPr>
            <w:r w:rsidRPr="00A32011">
              <w:rPr>
                <w:rFonts w:ascii="Arial" w:hAnsi="Arial" w:cs="Arial"/>
                <w:b/>
                <w:bCs/>
                <w:color w:val="FFFFFF"/>
              </w:rPr>
              <w:t>&gt;4m</w:t>
            </w:r>
          </w:p>
        </w:tc>
      </w:tr>
      <w:tr w:rsidR="008C4290" w:rsidRPr="00A32011" w14:paraId="6E5E4F48" w14:textId="77777777" w:rsidTr="008C4290">
        <w:trPr>
          <w:trHeight w:val="282"/>
          <w:jc w:val="center"/>
        </w:trPr>
        <w:tc>
          <w:tcPr>
            <w:tcW w:w="1598" w:type="pct"/>
            <w:shd w:val="clear" w:color="auto" w:fill="auto"/>
            <w:noWrap/>
            <w:vAlign w:val="center"/>
          </w:tcPr>
          <w:p w14:paraId="0E1859BE" w14:textId="42C410C8" w:rsidR="008C4290" w:rsidRPr="00A32011" w:rsidRDefault="008C4290" w:rsidP="00A32011">
            <w:pPr>
              <w:jc w:val="left"/>
              <w:rPr>
                <w:rFonts w:ascii="Arial" w:hAnsi="Arial" w:cs="Arial"/>
                <w:color w:val="000000"/>
              </w:rPr>
            </w:pPr>
            <w:r w:rsidRPr="00A32011">
              <w:rPr>
                <w:rFonts w:ascii="Arial" w:hAnsi="Arial" w:cs="Arial"/>
                <w:color w:val="000000"/>
              </w:rPr>
              <w:t>Duration (hh:mm)</w:t>
            </w:r>
          </w:p>
        </w:tc>
        <w:tc>
          <w:tcPr>
            <w:tcW w:w="1235" w:type="pct"/>
            <w:shd w:val="clear" w:color="auto" w:fill="auto"/>
            <w:noWrap/>
            <w:vAlign w:val="center"/>
          </w:tcPr>
          <w:p w14:paraId="57378BEA" w14:textId="04B1F737" w:rsidR="008C4290" w:rsidRPr="00A32011" w:rsidRDefault="008C4290" w:rsidP="00A32011">
            <w:pPr>
              <w:jc w:val="left"/>
              <w:rPr>
                <w:rFonts w:ascii="Arial" w:hAnsi="Arial" w:cs="Arial"/>
                <w:bCs/>
                <w:color w:val="000000"/>
              </w:rPr>
            </w:pPr>
            <w:r w:rsidRPr="00A32011">
              <w:rPr>
                <w:rFonts w:ascii="Arial" w:hAnsi="Arial" w:cs="Arial"/>
              </w:rPr>
              <w:t>535:59</w:t>
            </w:r>
          </w:p>
        </w:tc>
        <w:tc>
          <w:tcPr>
            <w:tcW w:w="1045" w:type="pct"/>
            <w:vAlign w:val="center"/>
          </w:tcPr>
          <w:p w14:paraId="08FF6B33" w14:textId="3A65A2CB" w:rsidR="008C4290" w:rsidRPr="00A32011" w:rsidRDefault="008C4290" w:rsidP="00A32011">
            <w:pPr>
              <w:jc w:val="left"/>
              <w:rPr>
                <w:rFonts w:ascii="Arial" w:hAnsi="Arial" w:cs="Arial"/>
                <w:bCs/>
                <w:color w:val="000000"/>
              </w:rPr>
            </w:pPr>
            <w:r w:rsidRPr="00A32011">
              <w:rPr>
                <w:rFonts w:ascii="Arial" w:hAnsi="Arial" w:cs="Arial"/>
              </w:rPr>
              <w:t>34:42</w:t>
            </w:r>
          </w:p>
        </w:tc>
        <w:tc>
          <w:tcPr>
            <w:tcW w:w="1122" w:type="pct"/>
            <w:vAlign w:val="center"/>
          </w:tcPr>
          <w:p w14:paraId="49C0392D" w14:textId="682306DB" w:rsidR="008C4290" w:rsidRPr="00A32011" w:rsidRDefault="008C4290" w:rsidP="00A32011">
            <w:pPr>
              <w:jc w:val="left"/>
              <w:rPr>
                <w:rFonts w:ascii="Arial" w:hAnsi="Arial" w:cs="Arial"/>
                <w:bCs/>
                <w:color w:val="000000"/>
              </w:rPr>
            </w:pPr>
            <w:r w:rsidRPr="00A32011">
              <w:rPr>
                <w:rFonts w:ascii="Arial" w:hAnsi="Arial" w:cs="Arial"/>
              </w:rPr>
              <w:t>00:00</w:t>
            </w:r>
          </w:p>
        </w:tc>
      </w:tr>
    </w:tbl>
    <w:p w14:paraId="2591E35F" w14:textId="77777777" w:rsidR="0079050A" w:rsidRPr="00A32011" w:rsidRDefault="0079050A" w:rsidP="00A32011">
      <w:pPr>
        <w:jc w:val="left"/>
        <w:rPr>
          <w:rFonts w:ascii="Arial" w:hAnsi="Arial" w:cs="Arial"/>
        </w:rPr>
      </w:pPr>
    </w:p>
    <w:p w14:paraId="056F5FE3" w14:textId="4FA9E480" w:rsidR="00766F03" w:rsidRPr="00A32011" w:rsidRDefault="00766F03" w:rsidP="00A32011">
      <w:pPr>
        <w:jc w:val="left"/>
        <w:rPr>
          <w:rFonts w:ascii="Arial" w:hAnsi="Arial" w:cs="Arial"/>
        </w:rPr>
      </w:pPr>
      <w:r w:rsidRPr="00A32011">
        <w:rPr>
          <w:rFonts w:ascii="Arial" w:hAnsi="Arial" w:cs="Arial"/>
        </w:rPr>
        <w:t xml:space="preserve">The majority of visual monitoring effort </w:t>
      </w:r>
      <w:r w:rsidR="005F6916" w:rsidRPr="00A32011">
        <w:rPr>
          <w:rFonts w:ascii="Arial" w:hAnsi="Arial" w:cs="Arial"/>
        </w:rPr>
        <w:t>o</w:t>
      </w:r>
      <w:r w:rsidR="00F53F03" w:rsidRPr="00A32011">
        <w:rPr>
          <w:rFonts w:ascii="Arial" w:hAnsi="Arial" w:cs="Arial"/>
        </w:rPr>
        <w:t>n</w:t>
      </w:r>
      <w:r w:rsidR="005F6916" w:rsidRPr="00A32011">
        <w:rPr>
          <w:rFonts w:ascii="Arial" w:hAnsi="Arial" w:cs="Arial"/>
        </w:rPr>
        <w:t xml:space="preserve"> both vessels </w:t>
      </w:r>
      <w:r w:rsidRPr="00A32011">
        <w:rPr>
          <w:rFonts w:ascii="Arial" w:hAnsi="Arial" w:cs="Arial"/>
        </w:rPr>
        <w:t>during the survey was conducted while no glare was present</w:t>
      </w:r>
      <w:r w:rsidR="001B7871" w:rsidRPr="00A32011">
        <w:rPr>
          <w:rFonts w:ascii="Arial" w:hAnsi="Arial" w:cs="Arial"/>
        </w:rPr>
        <w:t xml:space="preserve"> </w:t>
      </w:r>
      <w:r w:rsidR="003C12CF" w:rsidRPr="00A32011">
        <w:rPr>
          <w:rFonts w:ascii="Arial" w:hAnsi="Arial" w:cs="Arial"/>
        </w:rPr>
        <w:t>(</w:t>
      </w:r>
      <w:r w:rsidR="00ED636A" w:rsidRPr="00A32011">
        <w:rPr>
          <w:rFonts w:ascii="Arial" w:hAnsi="Arial" w:cs="Arial"/>
        </w:rPr>
        <w:fldChar w:fldCharType="begin"/>
      </w:r>
      <w:r w:rsidR="00ED636A" w:rsidRPr="00A32011">
        <w:rPr>
          <w:rFonts w:ascii="Arial" w:hAnsi="Arial" w:cs="Arial"/>
        </w:rPr>
        <w:instrText xml:space="preserve"> REF _Ref516584708 \h  \* MERGEFORMAT </w:instrText>
      </w:r>
      <w:r w:rsidR="00ED636A" w:rsidRPr="00A32011">
        <w:rPr>
          <w:rFonts w:ascii="Arial" w:hAnsi="Arial" w:cs="Arial"/>
        </w:rPr>
      </w:r>
      <w:r w:rsidR="00ED636A" w:rsidRPr="00A3201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19</w:t>
      </w:r>
      <w:r w:rsidR="00ED636A" w:rsidRPr="00A32011">
        <w:rPr>
          <w:rFonts w:ascii="Arial" w:hAnsi="Arial" w:cs="Arial"/>
        </w:rPr>
        <w:fldChar w:fldCharType="end"/>
      </w:r>
      <w:r w:rsidRPr="00A32011">
        <w:rPr>
          <w:rFonts w:ascii="Arial" w:hAnsi="Arial" w:cs="Arial"/>
        </w:rPr>
        <w:t>). During times of moderate to severe glare, it is possible that the detection</w:t>
      </w:r>
      <w:r w:rsidR="00EF23B3" w:rsidRPr="00A32011">
        <w:rPr>
          <w:rFonts w:ascii="Arial" w:hAnsi="Arial" w:cs="Arial"/>
        </w:rPr>
        <w:t>s</w:t>
      </w:r>
      <w:r w:rsidRPr="00A32011">
        <w:rPr>
          <w:rFonts w:ascii="Arial" w:hAnsi="Arial" w:cs="Arial"/>
        </w:rPr>
        <w:t xml:space="preserve"> of protected species was hindered. </w:t>
      </w:r>
    </w:p>
    <w:p w14:paraId="1CBE3852" w14:textId="77777777" w:rsidR="00766F03" w:rsidRPr="00A32011" w:rsidRDefault="00766F03" w:rsidP="00A32011">
      <w:pPr>
        <w:jc w:val="left"/>
        <w:rPr>
          <w:rFonts w:ascii="Arial" w:hAnsi="Arial" w:cs="Arial"/>
        </w:rPr>
      </w:pPr>
    </w:p>
    <w:p w14:paraId="488365C0" w14:textId="3F05A363" w:rsidR="0079050A" w:rsidRPr="00A32011" w:rsidRDefault="00A01693" w:rsidP="00A32011">
      <w:pPr>
        <w:pStyle w:val="Caption"/>
        <w:keepNext/>
        <w:jc w:val="left"/>
        <w:rPr>
          <w:rFonts w:ascii="Arial" w:hAnsi="Arial" w:cs="Arial"/>
        </w:rPr>
      </w:pPr>
      <w:bookmarkStart w:id="72" w:name="_Ref516584708"/>
      <w:bookmarkStart w:id="73" w:name="_Toc84517146"/>
      <w:bookmarkEnd w:id="69"/>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19</w:t>
      </w:r>
      <w:r w:rsidRPr="00A32011">
        <w:rPr>
          <w:rFonts w:ascii="Arial" w:hAnsi="Arial" w:cs="Arial"/>
          <w:color w:val="71004B"/>
        </w:rPr>
        <w:fldChar w:fldCharType="end"/>
      </w:r>
      <w:bookmarkEnd w:id="72"/>
      <w:r w:rsidRPr="00A32011">
        <w:rPr>
          <w:rFonts w:ascii="Arial" w:hAnsi="Arial" w:cs="Arial"/>
          <w:color w:val="71004B"/>
        </w:rPr>
        <w:t xml:space="preserve">. Glare during the </w:t>
      </w:r>
      <w:r w:rsidR="008957C4" w:rsidRPr="00A32011">
        <w:rPr>
          <w:rFonts w:ascii="Arial" w:hAnsi="Arial" w:cs="Arial"/>
          <w:color w:val="71004B"/>
        </w:rPr>
        <w:t>survey</w:t>
      </w:r>
      <w:r w:rsidRPr="00A32011">
        <w:rPr>
          <w:rFonts w:ascii="Arial" w:hAnsi="Arial" w:cs="Arial"/>
          <w:color w:val="71004B"/>
        </w:rPr>
        <w:t>.</w:t>
      </w:r>
      <w:bookmarkEnd w:id="73"/>
    </w:p>
    <w:tbl>
      <w:tblPr>
        <w:tblW w:w="497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35"/>
        <w:gridCol w:w="1464"/>
        <w:gridCol w:w="1466"/>
        <w:gridCol w:w="1466"/>
        <w:gridCol w:w="1469"/>
      </w:tblGrid>
      <w:tr w:rsidR="0079050A" w:rsidRPr="00A32011" w14:paraId="29A977F6" w14:textId="77777777" w:rsidTr="008C4290">
        <w:trPr>
          <w:trHeight w:val="283"/>
          <w:jc w:val="center"/>
        </w:trPr>
        <w:tc>
          <w:tcPr>
            <w:tcW w:w="1847" w:type="pct"/>
            <w:shd w:val="clear" w:color="auto" w:fill="5F6369"/>
            <w:noWrap/>
            <w:vAlign w:val="center"/>
          </w:tcPr>
          <w:p w14:paraId="73E346EC" w14:textId="77777777" w:rsidR="0079050A" w:rsidRPr="00A32011" w:rsidRDefault="0079050A" w:rsidP="00A32011">
            <w:pPr>
              <w:jc w:val="left"/>
              <w:rPr>
                <w:rFonts w:ascii="Arial" w:hAnsi="Arial" w:cs="Arial"/>
                <w:b/>
                <w:bCs/>
                <w:color w:val="FFFFFF"/>
              </w:rPr>
            </w:pPr>
            <w:r w:rsidRPr="00A32011">
              <w:rPr>
                <w:rFonts w:ascii="Arial" w:hAnsi="Arial" w:cs="Arial"/>
                <w:b/>
                <w:bCs/>
                <w:color w:val="FFFFFF"/>
              </w:rPr>
              <w:t>Total</w:t>
            </w:r>
          </w:p>
        </w:tc>
        <w:tc>
          <w:tcPr>
            <w:tcW w:w="787" w:type="pct"/>
            <w:shd w:val="clear" w:color="auto" w:fill="5F6369"/>
            <w:vAlign w:val="center"/>
          </w:tcPr>
          <w:p w14:paraId="7124B335" w14:textId="77777777" w:rsidR="0079050A" w:rsidRPr="00A32011" w:rsidRDefault="0079050A" w:rsidP="00A32011">
            <w:pPr>
              <w:jc w:val="left"/>
              <w:rPr>
                <w:rFonts w:ascii="Arial" w:hAnsi="Arial" w:cs="Arial"/>
                <w:b/>
                <w:bCs/>
                <w:color w:val="FFFFFF"/>
              </w:rPr>
            </w:pPr>
            <w:r w:rsidRPr="00A32011">
              <w:rPr>
                <w:rFonts w:ascii="Arial" w:hAnsi="Arial" w:cs="Arial"/>
                <w:b/>
                <w:bCs/>
                <w:color w:val="FFFFFF"/>
              </w:rPr>
              <w:t>None</w:t>
            </w:r>
          </w:p>
        </w:tc>
        <w:tc>
          <w:tcPr>
            <w:tcW w:w="788" w:type="pct"/>
            <w:shd w:val="clear" w:color="auto" w:fill="5F6369"/>
            <w:vAlign w:val="center"/>
          </w:tcPr>
          <w:p w14:paraId="27FBF29D" w14:textId="766E53E0" w:rsidR="0079050A" w:rsidRPr="00A32011" w:rsidRDefault="00014F9A" w:rsidP="00A32011">
            <w:pPr>
              <w:jc w:val="left"/>
              <w:rPr>
                <w:rFonts w:ascii="Arial" w:hAnsi="Arial" w:cs="Arial"/>
                <w:b/>
                <w:bCs/>
                <w:color w:val="FFFFFF"/>
              </w:rPr>
            </w:pPr>
            <w:r w:rsidRPr="00A32011">
              <w:rPr>
                <w:rFonts w:ascii="Arial" w:hAnsi="Arial" w:cs="Arial"/>
                <w:b/>
                <w:bCs/>
                <w:color w:val="FFFFFF"/>
              </w:rPr>
              <w:t>Mild</w:t>
            </w:r>
          </w:p>
        </w:tc>
        <w:tc>
          <w:tcPr>
            <w:tcW w:w="788" w:type="pct"/>
            <w:shd w:val="clear" w:color="auto" w:fill="5F6369"/>
            <w:vAlign w:val="center"/>
          </w:tcPr>
          <w:p w14:paraId="07973C58" w14:textId="77777777" w:rsidR="0079050A" w:rsidRPr="00A32011" w:rsidRDefault="0079050A" w:rsidP="00A32011">
            <w:pPr>
              <w:jc w:val="left"/>
              <w:rPr>
                <w:rFonts w:ascii="Arial" w:hAnsi="Arial" w:cs="Arial"/>
                <w:b/>
                <w:bCs/>
                <w:color w:val="FFFFFF"/>
              </w:rPr>
            </w:pPr>
            <w:r w:rsidRPr="00A32011">
              <w:rPr>
                <w:rFonts w:ascii="Arial" w:hAnsi="Arial" w:cs="Arial"/>
                <w:b/>
                <w:bCs/>
                <w:color w:val="FFFFFF"/>
              </w:rPr>
              <w:t>Moderate</w:t>
            </w:r>
          </w:p>
        </w:tc>
        <w:tc>
          <w:tcPr>
            <w:tcW w:w="790" w:type="pct"/>
            <w:shd w:val="clear" w:color="auto" w:fill="5F6369"/>
            <w:vAlign w:val="center"/>
          </w:tcPr>
          <w:p w14:paraId="4FF29E23" w14:textId="77777777" w:rsidR="0079050A" w:rsidRPr="00A32011" w:rsidRDefault="0079050A" w:rsidP="00A32011">
            <w:pPr>
              <w:jc w:val="left"/>
              <w:rPr>
                <w:rFonts w:ascii="Arial" w:hAnsi="Arial" w:cs="Arial"/>
                <w:b/>
                <w:bCs/>
                <w:color w:val="FFFFFF"/>
              </w:rPr>
            </w:pPr>
            <w:r w:rsidRPr="00A32011">
              <w:rPr>
                <w:rFonts w:ascii="Arial" w:hAnsi="Arial" w:cs="Arial"/>
                <w:b/>
                <w:bCs/>
                <w:color w:val="FFFFFF"/>
              </w:rPr>
              <w:t>Severe</w:t>
            </w:r>
          </w:p>
        </w:tc>
      </w:tr>
      <w:tr w:rsidR="008C4290" w:rsidRPr="00A32011" w14:paraId="7F6E70D2" w14:textId="77777777" w:rsidTr="008C4290">
        <w:trPr>
          <w:trHeight w:val="283"/>
          <w:jc w:val="center"/>
        </w:trPr>
        <w:tc>
          <w:tcPr>
            <w:tcW w:w="1847" w:type="pct"/>
            <w:shd w:val="clear" w:color="auto" w:fill="auto"/>
            <w:noWrap/>
            <w:vAlign w:val="center"/>
          </w:tcPr>
          <w:p w14:paraId="50261CCD" w14:textId="4750F3F1" w:rsidR="008C4290" w:rsidRPr="00A32011" w:rsidRDefault="008C4290" w:rsidP="00A32011">
            <w:pPr>
              <w:jc w:val="left"/>
              <w:rPr>
                <w:rFonts w:ascii="Arial" w:hAnsi="Arial" w:cs="Arial"/>
                <w:color w:val="000000"/>
              </w:rPr>
            </w:pPr>
            <w:r w:rsidRPr="00A32011">
              <w:rPr>
                <w:rFonts w:ascii="Arial" w:hAnsi="Arial" w:cs="Arial"/>
                <w:color w:val="000000"/>
              </w:rPr>
              <w:t>Duration (hh:mm)</w:t>
            </w:r>
          </w:p>
        </w:tc>
        <w:tc>
          <w:tcPr>
            <w:tcW w:w="787" w:type="pct"/>
            <w:shd w:val="clear" w:color="auto" w:fill="auto"/>
            <w:noWrap/>
            <w:vAlign w:val="center"/>
          </w:tcPr>
          <w:p w14:paraId="612BC86D" w14:textId="33DF9C66" w:rsidR="008C4290" w:rsidRPr="00A32011" w:rsidRDefault="008C4290" w:rsidP="00A32011">
            <w:pPr>
              <w:jc w:val="left"/>
              <w:rPr>
                <w:rFonts w:ascii="Arial" w:hAnsi="Arial" w:cs="Arial"/>
                <w:bCs/>
                <w:color w:val="000000"/>
              </w:rPr>
            </w:pPr>
            <w:r w:rsidRPr="00A32011">
              <w:rPr>
                <w:rFonts w:ascii="Arial" w:hAnsi="Arial" w:cs="Arial"/>
              </w:rPr>
              <w:t>365:27</w:t>
            </w:r>
          </w:p>
        </w:tc>
        <w:tc>
          <w:tcPr>
            <w:tcW w:w="788" w:type="pct"/>
            <w:vAlign w:val="center"/>
          </w:tcPr>
          <w:p w14:paraId="67B4E346" w14:textId="576A61C5" w:rsidR="008C4290" w:rsidRPr="00A32011" w:rsidRDefault="008C4290" w:rsidP="00A32011">
            <w:pPr>
              <w:jc w:val="left"/>
              <w:rPr>
                <w:rFonts w:ascii="Arial" w:hAnsi="Arial" w:cs="Arial"/>
                <w:bCs/>
                <w:color w:val="000000"/>
              </w:rPr>
            </w:pPr>
            <w:r w:rsidRPr="00A32011">
              <w:rPr>
                <w:rFonts w:ascii="Arial" w:hAnsi="Arial" w:cs="Arial"/>
              </w:rPr>
              <w:t>85:59</w:t>
            </w:r>
          </w:p>
        </w:tc>
        <w:tc>
          <w:tcPr>
            <w:tcW w:w="788" w:type="pct"/>
            <w:vAlign w:val="center"/>
          </w:tcPr>
          <w:p w14:paraId="217FE0EE" w14:textId="4EFD509B" w:rsidR="008C4290" w:rsidRPr="00A32011" w:rsidRDefault="008C4290" w:rsidP="00A32011">
            <w:pPr>
              <w:jc w:val="left"/>
              <w:rPr>
                <w:rFonts w:ascii="Arial" w:hAnsi="Arial" w:cs="Arial"/>
                <w:bCs/>
                <w:color w:val="000000"/>
              </w:rPr>
            </w:pPr>
            <w:r w:rsidRPr="00A32011">
              <w:rPr>
                <w:rFonts w:ascii="Arial" w:hAnsi="Arial" w:cs="Arial"/>
              </w:rPr>
              <w:t>64:37</w:t>
            </w:r>
          </w:p>
        </w:tc>
        <w:tc>
          <w:tcPr>
            <w:tcW w:w="790" w:type="pct"/>
            <w:vAlign w:val="center"/>
          </w:tcPr>
          <w:p w14:paraId="41E4BE89" w14:textId="0EB16E18" w:rsidR="008C4290" w:rsidRPr="00A32011" w:rsidRDefault="008C4290" w:rsidP="00A32011">
            <w:pPr>
              <w:jc w:val="left"/>
              <w:rPr>
                <w:rFonts w:ascii="Arial" w:hAnsi="Arial" w:cs="Arial"/>
                <w:bCs/>
                <w:color w:val="000000"/>
              </w:rPr>
            </w:pPr>
            <w:r w:rsidRPr="00A32011">
              <w:rPr>
                <w:rFonts w:ascii="Arial" w:hAnsi="Arial" w:cs="Arial"/>
              </w:rPr>
              <w:t>54:38</w:t>
            </w:r>
          </w:p>
        </w:tc>
      </w:tr>
    </w:tbl>
    <w:p w14:paraId="0BDF2FED" w14:textId="77777777" w:rsidR="0079050A" w:rsidRPr="00A32011" w:rsidRDefault="0079050A" w:rsidP="00A32011">
      <w:pPr>
        <w:jc w:val="left"/>
        <w:rPr>
          <w:rFonts w:ascii="Arial" w:hAnsi="Arial" w:cs="Arial"/>
        </w:rPr>
      </w:pPr>
    </w:p>
    <w:p w14:paraId="0C3E555E" w14:textId="77777777" w:rsidR="0079050A" w:rsidRPr="00A32011" w:rsidRDefault="0079050A" w:rsidP="00A32011">
      <w:pPr>
        <w:jc w:val="left"/>
        <w:rPr>
          <w:rFonts w:ascii="Arial" w:hAnsi="Arial" w:cs="Arial"/>
        </w:rPr>
      </w:pPr>
    </w:p>
    <w:p w14:paraId="4E5DA873" w14:textId="77777777" w:rsidR="0079050A" w:rsidRPr="00A32011" w:rsidRDefault="0079050A" w:rsidP="00A32011">
      <w:pPr>
        <w:jc w:val="left"/>
        <w:rPr>
          <w:rFonts w:ascii="Arial" w:hAnsi="Arial" w:cs="Arial"/>
        </w:rPr>
      </w:pPr>
    </w:p>
    <w:p w14:paraId="7A14318B" w14:textId="77777777" w:rsidR="0079050A" w:rsidRPr="00A32011" w:rsidRDefault="0079050A" w:rsidP="00A32011">
      <w:pPr>
        <w:jc w:val="left"/>
        <w:rPr>
          <w:rFonts w:ascii="Arial" w:hAnsi="Arial" w:cs="Arial"/>
        </w:rPr>
      </w:pPr>
    </w:p>
    <w:p w14:paraId="73BDA5AB" w14:textId="77777777" w:rsidR="00055CB7" w:rsidRPr="00A32011" w:rsidRDefault="00055CB7" w:rsidP="00A32011">
      <w:pPr>
        <w:pStyle w:val="Heading1"/>
        <w:spacing w:after="0"/>
        <w:jc w:val="left"/>
        <w:rPr>
          <w:rFonts w:ascii="Arial" w:hAnsi="Arial" w:cs="Arial"/>
          <w:color w:val="71004B"/>
          <w:sz w:val="20"/>
        </w:rPr>
      </w:pPr>
      <w:bookmarkStart w:id="74" w:name="_Toc84517114"/>
      <w:r w:rsidRPr="00A32011">
        <w:rPr>
          <w:rFonts w:ascii="Arial" w:hAnsi="Arial" w:cs="Arial"/>
          <w:color w:val="71004B"/>
          <w:sz w:val="20"/>
        </w:rPr>
        <w:t>Monitoring and Detection Results</w:t>
      </w:r>
      <w:bookmarkEnd w:id="74"/>
    </w:p>
    <w:p w14:paraId="4D897AD8" w14:textId="77777777" w:rsidR="00055CB7" w:rsidRPr="00A32011" w:rsidRDefault="00055CB7" w:rsidP="00336CDD">
      <w:pPr>
        <w:pStyle w:val="Heading2"/>
        <w:spacing w:after="0"/>
        <w:ind w:left="1138" w:hanging="1138"/>
        <w:jc w:val="left"/>
        <w:rPr>
          <w:rFonts w:ascii="Arial" w:hAnsi="Arial" w:cs="Arial"/>
          <w:color w:val="71004B"/>
          <w:sz w:val="20"/>
        </w:rPr>
      </w:pPr>
      <w:bookmarkStart w:id="75" w:name="_Toc84517115"/>
      <w:r w:rsidRPr="00A32011">
        <w:rPr>
          <w:rFonts w:ascii="Arial" w:hAnsi="Arial" w:cs="Arial"/>
          <w:color w:val="71004B"/>
          <w:sz w:val="20"/>
        </w:rPr>
        <w:t>Visual Detections</w:t>
      </w:r>
      <w:bookmarkEnd w:id="75"/>
    </w:p>
    <w:p w14:paraId="0FA75749" w14:textId="1F456488" w:rsidR="00F72D01" w:rsidRDefault="00A54970" w:rsidP="00336CDD">
      <w:pPr>
        <w:pStyle w:val="HALReportText"/>
        <w:spacing w:after="0"/>
        <w:jc w:val="left"/>
        <w:rPr>
          <w:rFonts w:ascii="Arial" w:hAnsi="Arial" w:cs="Arial"/>
        </w:rPr>
      </w:pPr>
      <w:r w:rsidRPr="00A32011">
        <w:rPr>
          <w:rFonts w:ascii="Arial" w:hAnsi="Arial" w:cs="Arial"/>
        </w:rPr>
        <w:t xml:space="preserve">Visual monitoring efforts during the survey resulted in a total of </w:t>
      </w:r>
      <w:r w:rsidR="001F6C94">
        <w:rPr>
          <w:rFonts w:ascii="Arial" w:hAnsi="Arial" w:cs="Arial"/>
        </w:rPr>
        <w:t>160</w:t>
      </w:r>
      <w:r w:rsidR="00287677" w:rsidRPr="00A32011">
        <w:rPr>
          <w:rFonts w:ascii="Arial" w:hAnsi="Arial" w:cs="Arial"/>
        </w:rPr>
        <w:t xml:space="preserve"> visual detections of protected species </w:t>
      </w:r>
      <w:r w:rsidRPr="00A32011">
        <w:rPr>
          <w:rFonts w:ascii="Arial" w:hAnsi="Arial" w:cs="Arial"/>
        </w:rPr>
        <w:t xml:space="preserve">(summarized in Appendix H). </w:t>
      </w:r>
      <w:r w:rsidR="00287677" w:rsidRPr="00A32011">
        <w:rPr>
          <w:rFonts w:ascii="Arial" w:hAnsi="Arial" w:cs="Arial"/>
        </w:rPr>
        <w:t xml:space="preserve">This total included </w:t>
      </w:r>
      <w:r w:rsidR="000329C6" w:rsidRPr="00A32011">
        <w:rPr>
          <w:rFonts w:ascii="Arial" w:hAnsi="Arial" w:cs="Arial"/>
        </w:rPr>
        <w:t>142</w:t>
      </w:r>
      <w:r w:rsidR="00287677" w:rsidRPr="00A32011">
        <w:rPr>
          <w:rFonts w:ascii="Arial" w:hAnsi="Arial" w:cs="Arial"/>
        </w:rPr>
        <w:t xml:space="preserve"> detections of whales, </w:t>
      </w:r>
      <w:r w:rsidR="000329C6" w:rsidRPr="00A32011">
        <w:rPr>
          <w:rFonts w:ascii="Arial" w:hAnsi="Arial" w:cs="Arial"/>
        </w:rPr>
        <w:t>six</w:t>
      </w:r>
      <w:r w:rsidR="00287677" w:rsidRPr="00A32011">
        <w:rPr>
          <w:rFonts w:ascii="Arial" w:hAnsi="Arial" w:cs="Arial"/>
        </w:rPr>
        <w:t xml:space="preserve"> detections of dolphins, </w:t>
      </w:r>
      <w:r w:rsidR="001F6C94">
        <w:rPr>
          <w:rFonts w:ascii="Arial" w:hAnsi="Arial" w:cs="Arial"/>
        </w:rPr>
        <w:t>ten</w:t>
      </w:r>
      <w:r w:rsidR="00287677" w:rsidRPr="00A32011">
        <w:rPr>
          <w:rFonts w:ascii="Arial" w:hAnsi="Arial" w:cs="Arial"/>
        </w:rPr>
        <w:t xml:space="preserve"> detections of porpoises, </w:t>
      </w:r>
      <w:r w:rsidR="000329C6" w:rsidRPr="00A32011">
        <w:rPr>
          <w:rFonts w:ascii="Arial" w:hAnsi="Arial" w:cs="Arial"/>
        </w:rPr>
        <w:t>and two</w:t>
      </w:r>
      <w:r w:rsidR="00287677" w:rsidRPr="00A32011">
        <w:rPr>
          <w:rFonts w:ascii="Arial" w:hAnsi="Arial" w:cs="Arial"/>
        </w:rPr>
        <w:t xml:space="preserve"> detections of pinnipeds</w:t>
      </w:r>
      <w:r w:rsidR="000329C6" w:rsidRPr="00A32011">
        <w:rPr>
          <w:rFonts w:ascii="Arial" w:hAnsi="Arial" w:cs="Arial"/>
        </w:rPr>
        <w:t>.</w:t>
      </w:r>
      <w:r w:rsidR="00287677" w:rsidRPr="00A32011">
        <w:rPr>
          <w:rFonts w:ascii="Arial" w:hAnsi="Arial" w:cs="Arial"/>
        </w:rPr>
        <w:t xml:space="preserve"> </w:t>
      </w:r>
      <w:r w:rsidR="00A350CB" w:rsidRPr="00A32011">
        <w:rPr>
          <w:rFonts w:ascii="Arial" w:hAnsi="Arial" w:cs="Arial"/>
        </w:rPr>
        <w:fldChar w:fldCharType="begin"/>
      </w:r>
      <w:r w:rsidR="00A350CB" w:rsidRPr="00A32011">
        <w:rPr>
          <w:rFonts w:ascii="Arial" w:hAnsi="Arial" w:cs="Arial"/>
          <w:i/>
          <w:iCs/>
        </w:rPr>
        <w:instrText xml:space="preserve"> REF _Ref80966161 \h </w:instrText>
      </w:r>
      <w:r w:rsidR="00A32011" w:rsidRPr="00A32011">
        <w:rPr>
          <w:rFonts w:ascii="Arial" w:hAnsi="Arial" w:cs="Arial"/>
        </w:rPr>
        <w:instrText xml:space="preserve"> \* MERGEFORMAT </w:instrText>
      </w:r>
      <w:r w:rsidR="00A350CB" w:rsidRPr="00A32011">
        <w:rPr>
          <w:rFonts w:ascii="Arial" w:hAnsi="Arial" w:cs="Arial"/>
        </w:rPr>
      </w:r>
      <w:r w:rsidR="00A350CB" w:rsidRPr="00A3201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20</w:t>
      </w:r>
      <w:r w:rsidR="00A350CB" w:rsidRPr="00A32011">
        <w:rPr>
          <w:rFonts w:ascii="Arial" w:hAnsi="Arial" w:cs="Arial"/>
        </w:rPr>
        <w:fldChar w:fldCharType="end"/>
      </w:r>
      <w:r w:rsidRPr="00A32011">
        <w:rPr>
          <w:rFonts w:ascii="Arial" w:hAnsi="Arial" w:cs="Arial"/>
        </w:rPr>
        <w:t xml:space="preserve"> lists the total number of detections and total number of animals recorded for each protected species observed during the survey. </w:t>
      </w:r>
      <w:r w:rsidR="00F34D68" w:rsidRPr="00A32011">
        <w:rPr>
          <w:rFonts w:ascii="Arial" w:hAnsi="Arial" w:cs="Arial"/>
        </w:rPr>
        <w:t>P</w:t>
      </w:r>
      <w:r w:rsidR="00F72D01" w:rsidRPr="00A32011">
        <w:rPr>
          <w:rFonts w:ascii="Arial" w:hAnsi="Arial" w:cs="Arial"/>
        </w:rPr>
        <w:t xml:space="preserve">hotographs taken of visual detections can be found in </w:t>
      </w:r>
      <w:r w:rsidR="00F72D01" w:rsidRPr="000A32DD">
        <w:rPr>
          <w:rFonts w:ascii="Arial" w:hAnsi="Arial" w:cs="Arial"/>
        </w:rPr>
        <w:t>Appendix I.</w:t>
      </w:r>
      <w:r w:rsidR="00F72D01" w:rsidRPr="00A32011">
        <w:rPr>
          <w:rFonts w:ascii="Arial" w:hAnsi="Arial" w:cs="Arial"/>
        </w:rPr>
        <w:t xml:space="preserve"> </w:t>
      </w:r>
      <w:bookmarkStart w:id="76" w:name="_Ref422720267"/>
    </w:p>
    <w:p w14:paraId="07E960E1" w14:textId="1BAAB5FE" w:rsidR="000A32DD" w:rsidRDefault="000A32DD" w:rsidP="00336CDD">
      <w:pPr>
        <w:pStyle w:val="HALReportText"/>
        <w:spacing w:after="0"/>
        <w:jc w:val="left"/>
        <w:rPr>
          <w:rFonts w:ascii="Arial" w:hAnsi="Arial" w:cs="Arial"/>
        </w:rPr>
      </w:pPr>
      <w:r>
        <w:rPr>
          <w:rFonts w:ascii="Arial" w:hAnsi="Arial" w:cs="Arial"/>
        </w:rPr>
        <w:t>Maps of the detections of the protected species are shown</w:t>
      </w:r>
      <w:r w:rsidRPr="000A32DD">
        <w:rPr>
          <w:rFonts w:ascii="Arial" w:hAnsi="Arial" w:cs="Arial"/>
          <w:color w:val="000000" w:themeColor="text1"/>
        </w:rPr>
        <w:t xml:space="preserve"> in </w:t>
      </w:r>
      <w:r w:rsidRPr="000A32DD">
        <w:rPr>
          <w:rFonts w:ascii="Arial" w:hAnsi="Arial" w:cs="Arial"/>
          <w:color w:val="000000" w:themeColor="text1"/>
        </w:rPr>
        <w:fldChar w:fldCharType="begin"/>
      </w:r>
      <w:r w:rsidRPr="000A32DD">
        <w:rPr>
          <w:rFonts w:ascii="Arial" w:hAnsi="Arial" w:cs="Arial"/>
          <w:color w:val="000000" w:themeColor="text1"/>
        </w:rPr>
        <w:instrText xml:space="preserve"> REF _Ref422720478 \h  \* MERGEFORMAT </w:instrText>
      </w:r>
      <w:r w:rsidRPr="000A32DD">
        <w:rPr>
          <w:rFonts w:ascii="Arial" w:hAnsi="Arial" w:cs="Arial"/>
          <w:color w:val="000000" w:themeColor="text1"/>
        </w:rPr>
      </w:r>
      <w:r w:rsidRPr="000A32DD">
        <w:rPr>
          <w:rFonts w:ascii="Arial" w:hAnsi="Arial" w:cs="Arial"/>
          <w:color w:val="000000" w:themeColor="text1"/>
        </w:rPr>
        <w:fldChar w:fldCharType="separate"/>
      </w:r>
      <w:r w:rsidRPr="000A32DD">
        <w:rPr>
          <w:rFonts w:ascii="Arial" w:hAnsi="Arial" w:cs="Arial"/>
          <w:color w:val="000000" w:themeColor="text1"/>
        </w:rPr>
        <w:t xml:space="preserve">Figure </w:t>
      </w:r>
      <w:r w:rsidRPr="000A32DD">
        <w:rPr>
          <w:rFonts w:ascii="Arial" w:hAnsi="Arial" w:cs="Arial"/>
          <w:noProof/>
          <w:color w:val="000000" w:themeColor="text1"/>
        </w:rPr>
        <w:t>5</w:t>
      </w:r>
      <w:r w:rsidRPr="000A32DD">
        <w:rPr>
          <w:rFonts w:ascii="Arial" w:hAnsi="Arial" w:cs="Arial"/>
          <w:color w:val="000000" w:themeColor="text1"/>
        </w:rPr>
        <w:fldChar w:fldCharType="end"/>
      </w:r>
      <w:r w:rsidRPr="000A32DD">
        <w:rPr>
          <w:rFonts w:ascii="Arial" w:hAnsi="Arial" w:cs="Arial"/>
          <w:color w:val="000000" w:themeColor="text1"/>
        </w:rPr>
        <w:t xml:space="preserve"> and </w:t>
      </w:r>
      <w:r w:rsidRPr="000A32DD">
        <w:rPr>
          <w:rFonts w:ascii="Arial" w:hAnsi="Arial" w:cs="Arial"/>
          <w:color w:val="000000" w:themeColor="text1"/>
        </w:rPr>
        <w:fldChar w:fldCharType="begin"/>
      </w:r>
      <w:r w:rsidRPr="000A32DD">
        <w:rPr>
          <w:rFonts w:ascii="Arial" w:hAnsi="Arial" w:cs="Arial"/>
          <w:color w:val="000000" w:themeColor="text1"/>
        </w:rPr>
        <w:instrText xml:space="preserve"> REF _Ref61855126 \h  \* MERGEFORMAT </w:instrText>
      </w:r>
      <w:r w:rsidRPr="000A32DD">
        <w:rPr>
          <w:rFonts w:ascii="Arial" w:hAnsi="Arial" w:cs="Arial"/>
          <w:color w:val="000000" w:themeColor="text1"/>
        </w:rPr>
      </w:r>
      <w:r w:rsidRPr="000A32DD">
        <w:rPr>
          <w:rFonts w:ascii="Arial" w:hAnsi="Arial" w:cs="Arial"/>
          <w:color w:val="000000" w:themeColor="text1"/>
        </w:rPr>
        <w:fldChar w:fldCharType="separate"/>
      </w:r>
      <w:r w:rsidRPr="000A32DD">
        <w:rPr>
          <w:rFonts w:ascii="Arial" w:hAnsi="Arial" w:cs="Arial"/>
          <w:color w:val="000000" w:themeColor="text1"/>
        </w:rPr>
        <w:t xml:space="preserve">Figure </w:t>
      </w:r>
      <w:r w:rsidRPr="000A32DD">
        <w:rPr>
          <w:rFonts w:ascii="Arial" w:hAnsi="Arial" w:cs="Arial"/>
          <w:noProof/>
          <w:color w:val="000000" w:themeColor="text1"/>
        </w:rPr>
        <w:t>6</w:t>
      </w:r>
      <w:r w:rsidRPr="000A32DD">
        <w:rPr>
          <w:rFonts w:ascii="Arial" w:hAnsi="Arial" w:cs="Arial"/>
          <w:color w:val="000000" w:themeColor="text1"/>
        </w:rPr>
        <w:fldChar w:fldCharType="end"/>
      </w:r>
      <w:r w:rsidRPr="000A32DD">
        <w:rPr>
          <w:rFonts w:ascii="Arial" w:hAnsi="Arial" w:cs="Arial"/>
          <w:color w:val="000000" w:themeColor="text1"/>
        </w:rPr>
        <w:t>.</w:t>
      </w:r>
    </w:p>
    <w:p w14:paraId="21B994B3" w14:textId="77777777" w:rsidR="00336CDD" w:rsidRDefault="00336CDD" w:rsidP="00336CDD">
      <w:pPr>
        <w:pStyle w:val="HALReportText"/>
        <w:spacing w:after="0"/>
        <w:jc w:val="left"/>
        <w:rPr>
          <w:rFonts w:ascii="Arial" w:hAnsi="Arial" w:cs="Arial"/>
        </w:rPr>
      </w:pPr>
    </w:p>
    <w:p w14:paraId="21CC45F7" w14:textId="1C8BA715" w:rsidR="008068DF" w:rsidRPr="00A32011" w:rsidRDefault="00055CB7" w:rsidP="00A32011">
      <w:pPr>
        <w:pStyle w:val="Caption"/>
        <w:keepNext/>
        <w:jc w:val="left"/>
        <w:rPr>
          <w:rFonts w:ascii="Arial" w:hAnsi="Arial" w:cs="Arial"/>
          <w:color w:val="71004B"/>
        </w:rPr>
      </w:pPr>
      <w:bookmarkStart w:id="77" w:name="_Ref80966161"/>
      <w:bookmarkStart w:id="78" w:name="_Toc84517147"/>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20</w:t>
      </w:r>
      <w:r w:rsidRPr="00A32011">
        <w:rPr>
          <w:rFonts w:ascii="Arial" w:hAnsi="Arial" w:cs="Arial"/>
          <w:color w:val="71004B"/>
        </w:rPr>
        <w:fldChar w:fldCharType="end"/>
      </w:r>
      <w:bookmarkEnd w:id="76"/>
      <w:bookmarkEnd w:id="77"/>
      <w:r w:rsidRPr="00A32011">
        <w:rPr>
          <w:rFonts w:ascii="Arial" w:hAnsi="Arial" w:cs="Arial"/>
          <w:color w:val="71004B"/>
        </w:rPr>
        <w:t xml:space="preserve">. Number of </w:t>
      </w:r>
      <w:r w:rsidR="00C505D7" w:rsidRPr="00A32011">
        <w:rPr>
          <w:rFonts w:ascii="Arial" w:hAnsi="Arial" w:cs="Arial"/>
          <w:color w:val="71004B"/>
        </w:rPr>
        <w:t>v</w:t>
      </w:r>
      <w:r w:rsidR="00A91089" w:rsidRPr="00A32011">
        <w:rPr>
          <w:rFonts w:ascii="Arial" w:hAnsi="Arial" w:cs="Arial"/>
          <w:color w:val="71004B"/>
        </w:rPr>
        <w:t xml:space="preserve">isual </w:t>
      </w:r>
      <w:r w:rsidR="0079050A" w:rsidRPr="00A32011">
        <w:rPr>
          <w:rFonts w:ascii="Arial" w:hAnsi="Arial" w:cs="Arial"/>
          <w:color w:val="71004B"/>
        </w:rPr>
        <w:t>d</w:t>
      </w:r>
      <w:r w:rsidR="00A91089" w:rsidRPr="00A32011">
        <w:rPr>
          <w:rFonts w:ascii="Arial" w:hAnsi="Arial" w:cs="Arial"/>
          <w:color w:val="71004B"/>
        </w:rPr>
        <w:t xml:space="preserve">etection </w:t>
      </w:r>
      <w:r w:rsidR="0079050A" w:rsidRPr="00A32011">
        <w:rPr>
          <w:rFonts w:ascii="Arial" w:hAnsi="Arial" w:cs="Arial"/>
          <w:color w:val="71004B"/>
        </w:rPr>
        <w:t>r</w:t>
      </w:r>
      <w:r w:rsidR="00A91089" w:rsidRPr="00A32011">
        <w:rPr>
          <w:rFonts w:ascii="Arial" w:hAnsi="Arial" w:cs="Arial"/>
          <w:color w:val="71004B"/>
        </w:rPr>
        <w:t xml:space="preserve">ecords </w:t>
      </w:r>
      <w:r w:rsidR="0079050A" w:rsidRPr="00A32011">
        <w:rPr>
          <w:rFonts w:ascii="Arial" w:hAnsi="Arial" w:cs="Arial"/>
          <w:color w:val="71004B"/>
        </w:rPr>
        <w:t>c</w:t>
      </w:r>
      <w:r w:rsidR="00A91089" w:rsidRPr="00A32011">
        <w:rPr>
          <w:rFonts w:ascii="Arial" w:hAnsi="Arial" w:cs="Arial"/>
          <w:color w:val="71004B"/>
        </w:rPr>
        <w:t xml:space="preserve">ollected for each </w:t>
      </w:r>
      <w:r w:rsidR="0079050A" w:rsidRPr="00A32011">
        <w:rPr>
          <w:rFonts w:ascii="Arial" w:hAnsi="Arial" w:cs="Arial"/>
          <w:color w:val="71004B"/>
        </w:rPr>
        <w:t>p</w:t>
      </w:r>
      <w:r w:rsidRPr="00A32011">
        <w:rPr>
          <w:rFonts w:ascii="Arial" w:hAnsi="Arial" w:cs="Arial"/>
          <w:color w:val="71004B"/>
        </w:rPr>
        <w:t xml:space="preserve">rotected </w:t>
      </w:r>
      <w:r w:rsidR="0079050A" w:rsidRPr="00A32011">
        <w:rPr>
          <w:rFonts w:ascii="Arial" w:hAnsi="Arial" w:cs="Arial"/>
          <w:color w:val="71004B"/>
        </w:rPr>
        <w:t>s</w:t>
      </w:r>
      <w:r w:rsidRPr="00A32011">
        <w:rPr>
          <w:rFonts w:ascii="Arial" w:hAnsi="Arial" w:cs="Arial"/>
          <w:color w:val="71004B"/>
        </w:rPr>
        <w:t>pecies</w:t>
      </w:r>
      <w:r w:rsidR="00A91089" w:rsidRPr="00A32011">
        <w:rPr>
          <w:rFonts w:ascii="Arial" w:hAnsi="Arial" w:cs="Arial"/>
          <w:color w:val="71004B"/>
        </w:rPr>
        <w:t xml:space="preserve"> during the </w:t>
      </w:r>
      <w:r w:rsidR="0079050A" w:rsidRPr="00A32011">
        <w:rPr>
          <w:rFonts w:ascii="Arial" w:hAnsi="Arial" w:cs="Arial"/>
          <w:color w:val="71004B"/>
        </w:rPr>
        <w:t>s</w:t>
      </w:r>
      <w:r w:rsidR="00A91089" w:rsidRPr="00A32011">
        <w:rPr>
          <w:rFonts w:ascii="Arial" w:hAnsi="Arial" w:cs="Arial"/>
          <w:color w:val="71004B"/>
        </w:rPr>
        <w:t>urvey</w:t>
      </w:r>
      <w:r w:rsidR="00336CDD">
        <w:rPr>
          <w:rFonts w:ascii="Arial" w:hAnsi="Arial" w:cs="Arial"/>
          <w:color w:val="71004B"/>
        </w:rPr>
        <w:t>.</w:t>
      </w:r>
      <w:bookmarkEnd w:id="78"/>
    </w:p>
    <w:tbl>
      <w:tblPr>
        <w:tblStyle w:val="Table33"/>
        <w:tblW w:w="5000" w:type="pct"/>
        <w:jc w:val="center"/>
        <w:tblLook w:val="04A0" w:firstRow="1" w:lastRow="0" w:firstColumn="1" w:lastColumn="0" w:noHBand="0" w:noVBand="1"/>
      </w:tblPr>
      <w:tblGrid>
        <w:gridCol w:w="3420"/>
        <w:gridCol w:w="3330"/>
        <w:gridCol w:w="2610"/>
      </w:tblGrid>
      <w:tr w:rsidR="00336CDD" w:rsidRPr="00476CB7" w14:paraId="323E962F" w14:textId="77777777" w:rsidTr="00336CDD">
        <w:trPr>
          <w:cnfStyle w:val="100000000000" w:firstRow="1" w:lastRow="0" w:firstColumn="0" w:lastColumn="0" w:oddVBand="0" w:evenVBand="0" w:oddHBand="0" w:evenHBand="0" w:firstRowFirstColumn="0" w:firstRowLastColumn="0" w:lastRowFirstColumn="0" w:lastRowLastColumn="0"/>
          <w:trHeight w:val="437"/>
          <w:tblHeader/>
          <w:jc w:val="center"/>
        </w:trPr>
        <w:tc>
          <w:tcPr>
            <w:tcW w:w="1827" w:type="pct"/>
            <w:tcBorders>
              <w:right w:val="single" w:sz="4" w:space="0" w:color="44546A" w:themeColor="text2"/>
            </w:tcBorders>
            <w:shd w:val="clear" w:color="auto" w:fill="5F6369"/>
          </w:tcPr>
          <w:p w14:paraId="30869856" w14:textId="77777777" w:rsidR="00336CDD" w:rsidRPr="00336CDD" w:rsidRDefault="00336CDD" w:rsidP="00336CDD">
            <w:pPr>
              <w:spacing w:before="0" w:after="0" w:line="240" w:lineRule="atLeast"/>
              <w:ind w:left="113" w:right="113"/>
              <w:jc w:val="left"/>
              <w:rPr>
                <w:b/>
                <w:color w:val="FFFFFF" w:themeColor="background1"/>
              </w:rPr>
            </w:pPr>
            <w:bookmarkStart w:id="79" w:name="_Hlk39475996"/>
            <w:r w:rsidRPr="00336CDD">
              <w:rPr>
                <w:b/>
                <w:color w:val="FFFFFF" w:themeColor="background1"/>
              </w:rPr>
              <w:t>Species</w:t>
            </w:r>
          </w:p>
        </w:tc>
        <w:tc>
          <w:tcPr>
            <w:tcW w:w="1779" w:type="pct"/>
            <w:tcBorders>
              <w:left w:val="single" w:sz="4" w:space="0" w:color="44546A" w:themeColor="text2"/>
              <w:right w:val="single" w:sz="4" w:space="0" w:color="44546A" w:themeColor="text2"/>
            </w:tcBorders>
            <w:shd w:val="clear" w:color="auto" w:fill="5F6369"/>
          </w:tcPr>
          <w:p w14:paraId="368EE413" w14:textId="77777777" w:rsidR="00336CDD" w:rsidRPr="00336CDD" w:rsidRDefault="00336CDD" w:rsidP="00336CDD">
            <w:pPr>
              <w:spacing w:before="0" w:after="0" w:line="240" w:lineRule="atLeast"/>
              <w:ind w:left="113" w:right="113"/>
              <w:jc w:val="left"/>
              <w:rPr>
                <w:b/>
                <w:bCs/>
                <w:color w:val="FFFFFF" w:themeColor="background1"/>
              </w:rPr>
            </w:pPr>
            <w:r w:rsidRPr="00336CDD">
              <w:rPr>
                <w:b/>
                <w:bCs/>
                <w:color w:val="FFFFFF" w:themeColor="background1"/>
              </w:rPr>
              <w:t xml:space="preserve">Total Number of Detection Records </w:t>
            </w:r>
          </w:p>
        </w:tc>
        <w:tc>
          <w:tcPr>
            <w:tcW w:w="1394" w:type="pct"/>
            <w:tcBorders>
              <w:left w:val="single" w:sz="4" w:space="0" w:color="44546A" w:themeColor="text2"/>
            </w:tcBorders>
            <w:shd w:val="clear" w:color="auto" w:fill="5F6369"/>
          </w:tcPr>
          <w:p w14:paraId="22D075A9" w14:textId="77777777" w:rsidR="00336CDD" w:rsidRPr="00336CDD" w:rsidRDefault="00336CDD" w:rsidP="00336CDD">
            <w:pPr>
              <w:spacing w:before="0" w:after="0" w:line="240" w:lineRule="atLeast"/>
              <w:ind w:left="113" w:right="113"/>
              <w:jc w:val="left"/>
              <w:rPr>
                <w:b/>
                <w:bCs/>
                <w:color w:val="FFFFFF" w:themeColor="background1"/>
              </w:rPr>
            </w:pPr>
            <w:r w:rsidRPr="00336CDD">
              <w:rPr>
                <w:b/>
                <w:bCs/>
                <w:color w:val="FFFFFF" w:themeColor="background1"/>
              </w:rPr>
              <w:t xml:space="preserve">Total Number of Animals </w:t>
            </w:r>
          </w:p>
        </w:tc>
      </w:tr>
      <w:tr w:rsidR="00336CDD" w:rsidRPr="00476CB7" w14:paraId="6FF0446A" w14:textId="77777777" w:rsidTr="00336CDD">
        <w:trPr>
          <w:trHeight w:val="218"/>
          <w:jc w:val="center"/>
        </w:trPr>
        <w:tc>
          <w:tcPr>
            <w:tcW w:w="1827" w:type="pct"/>
          </w:tcPr>
          <w:p w14:paraId="1248F1B0" w14:textId="5A5BA888" w:rsidR="00336CDD" w:rsidRPr="00476CB7" w:rsidRDefault="00336CDD" w:rsidP="00336CDD">
            <w:pPr>
              <w:spacing w:before="0" w:after="0" w:line="240" w:lineRule="atLeast"/>
              <w:ind w:left="113" w:right="113"/>
              <w:jc w:val="left"/>
              <w:rPr>
                <w:bCs/>
                <w:color w:val="000000"/>
              </w:rPr>
            </w:pPr>
            <w:r>
              <w:rPr>
                <w:bCs/>
                <w:color w:val="000000"/>
              </w:rPr>
              <w:t>Nothern right whale dolphin</w:t>
            </w:r>
          </w:p>
        </w:tc>
        <w:tc>
          <w:tcPr>
            <w:tcW w:w="1779" w:type="pct"/>
            <w:vAlign w:val="center"/>
          </w:tcPr>
          <w:p w14:paraId="136CA450" w14:textId="095D5A7A" w:rsidR="00336CDD" w:rsidRPr="00476CB7" w:rsidRDefault="00336CDD" w:rsidP="00336CDD">
            <w:pPr>
              <w:spacing w:before="0" w:after="0" w:line="240" w:lineRule="atLeast"/>
              <w:ind w:left="113" w:right="113"/>
              <w:jc w:val="left"/>
              <w:rPr>
                <w:color w:val="000000"/>
              </w:rPr>
            </w:pPr>
            <w:r>
              <w:rPr>
                <w:color w:val="000000"/>
              </w:rPr>
              <w:t>1</w:t>
            </w:r>
          </w:p>
        </w:tc>
        <w:tc>
          <w:tcPr>
            <w:tcW w:w="1394" w:type="pct"/>
            <w:vAlign w:val="center"/>
          </w:tcPr>
          <w:p w14:paraId="49E84D74" w14:textId="5D64B177" w:rsidR="00336CDD" w:rsidRPr="00476CB7" w:rsidRDefault="00336CDD" w:rsidP="00336CDD">
            <w:pPr>
              <w:spacing w:before="0" w:after="0" w:line="240" w:lineRule="atLeast"/>
              <w:ind w:left="113" w:right="113"/>
              <w:jc w:val="left"/>
              <w:rPr>
                <w:color w:val="000000"/>
              </w:rPr>
            </w:pPr>
            <w:r>
              <w:rPr>
                <w:color w:val="000000"/>
              </w:rPr>
              <w:t>4</w:t>
            </w:r>
          </w:p>
        </w:tc>
      </w:tr>
      <w:tr w:rsidR="00336CDD" w:rsidRPr="00476CB7" w14:paraId="2310BA80" w14:textId="77777777" w:rsidTr="00336CDD">
        <w:trPr>
          <w:trHeight w:val="218"/>
          <w:jc w:val="center"/>
        </w:trPr>
        <w:tc>
          <w:tcPr>
            <w:tcW w:w="1827" w:type="pct"/>
          </w:tcPr>
          <w:p w14:paraId="6F7D7836" w14:textId="6A8B4230" w:rsidR="00336CDD" w:rsidRPr="00476CB7" w:rsidRDefault="00336CDD" w:rsidP="00336CDD">
            <w:pPr>
              <w:spacing w:before="0" w:after="0" w:line="240" w:lineRule="atLeast"/>
              <w:ind w:left="113" w:right="113"/>
              <w:jc w:val="left"/>
              <w:rPr>
                <w:bCs/>
                <w:color w:val="000000"/>
              </w:rPr>
            </w:pPr>
            <w:r>
              <w:rPr>
                <w:bCs/>
                <w:color w:val="000000"/>
              </w:rPr>
              <w:t>Pacific white-sided dolphin</w:t>
            </w:r>
          </w:p>
        </w:tc>
        <w:tc>
          <w:tcPr>
            <w:tcW w:w="1779" w:type="pct"/>
            <w:vAlign w:val="center"/>
          </w:tcPr>
          <w:p w14:paraId="3B79AA6D" w14:textId="7B772C89" w:rsidR="00336CDD" w:rsidRPr="00476CB7" w:rsidRDefault="00336CDD" w:rsidP="00336CDD">
            <w:pPr>
              <w:spacing w:before="0" w:after="0" w:line="240" w:lineRule="atLeast"/>
              <w:ind w:left="113" w:right="113"/>
              <w:jc w:val="left"/>
              <w:rPr>
                <w:color w:val="000000"/>
              </w:rPr>
            </w:pPr>
            <w:r>
              <w:rPr>
                <w:color w:val="000000"/>
              </w:rPr>
              <w:t>2</w:t>
            </w:r>
          </w:p>
        </w:tc>
        <w:tc>
          <w:tcPr>
            <w:tcW w:w="1394" w:type="pct"/>
            <w:vAlign w:val="center"/>
          </w:tcPr>
          <w:p w14:paraId="458BE659" w14:textId="3046DB7B" w:rsidR="00336CDD" w:rsidRPr="00476CB7" w:rsidRDefault="00336CDD" w:rsidP="00336CDD">
            <w:pPr>
              <w:spacing w:before="0" w:after="0" w:line="240" w:lineRule="atLeast"/>
              <w:ind w:left="113" w:right="113"/>
              <w:jc w:val="left"/>
              <w:rPr>
                <w:color w:val="000000"/>
              </w:rPr>
            </w:pPr>
            <w:r>
              <w:rPr>
                <w:color w:val="000000"/>
              </w:rPr>
              <w:t>70</w:t>
            </w:r>
          </w:p>
        </w:tc>
      </w:tr>
      <w:tr w:rsidR="00336CDD" w:rsidRPr="00476CB7" w14:paraId="343A0B8A" w14:textId="77777777" w:rsidTr="00336CDD">
        <w:trPr>
          <w:trHeight w:val="218"/>
          <w:jc w:val="center"/>
        </w:trPr>
        <w:tc>
          <w:tcPr>
            <w:tcW w:w="1827" w:type="pct"/>
          </w:tcPr>
          <w:p w14:paraId="53CF95FE" w14:textId="7F4E4215" w:rsidR="00336CDD" w:rsidRPr="00476CB7" w:rsidRDefault="00336CDD" w:rsidP="00336CDD">
            <w:pPr>
              <w:spacing w:before="0" w:after="0" w:line="240" w:lineRule="atLeast"/>
              <w:ind w:left="113" w:right="113"/>
              <w:jc w:val="left"/>
              <w:rPr>
                <w:bCs/>
                <w:color w:val="000000"/>
              </w:rPr>
            </w:pPr>
            <w:r>
              <w:rPr>
                <w:bCs/>
                <w:color w:val="000000"/>
              </w:rPr>
              <w:t>Risso’s dolphin</w:t>
            </w:r>
          </w:p>
        </w:tc>
        <w:tc>
          <w:tcPr>
            <w:tcW w:w="1779" w:type="pct"/>
            <w:vAlign w:val="center"/>
          </w:tcPr>
          <w:p w14:paraId="5DBA14C7" w14:textId="784A193C" w:rsidR="00336CDD" w:rsidRPr="00476CB7" w:rsidRDefault="00336CDD" w:rsidP="00336CDD">
            <w:pPr>
              <w:spacing w:before="0" w:after="0" w:line="240" w:lineRule="atLeast"/>
              <w:ind w:left="113" w:right="113"/>
              <w:jc w:val="left"/>
              <w:rPr>
                <w:color w:val="000000"/>
              </w:rPr>
            </w:pPr>
            <w:r>
              <w:rPr>
                <w:color w:val="000000"/>
              </w:rPr>
              <w:t>1</w:t>
            </w:r>
          </w:p>
        </w:tc>
        <w:tc>
          <w:tcPr>
            <w:tcW w:w="1394" w:type="pct"/>
            <w:vAlign w:val="center"/>
          </w:tcPr>
          <w:p w14:paraId="46BBF886" w14:textId="024145AF" w:rsidR="00336CDD" w:rsidRPr="00476CB7" w:rsidRDefault="00336CDD" w:rsidP="00336CDD">
            <w:pPr>
              <w:spacing w:before="0" w:after="0" w:line="240" w:lineRule="atLeast"/>
              <w:ind w:left="113" w:right="113"/>
              <w:jc w:val="left"/>
              <w:rPr>
                <w:color w:val="000000"/>
              </w:rPr>
            </w:pPr>
            <w:r>
              <w:rPr>
                <w:color w:val="000000"/>
              </w:rPr>
              <w:t>50</w:t>
            </w:r>
          </w:p>
        </w:tc>
      </w:tr>
      <w:tr w:rsidR="00336CDD" w:rsidRPr="00476CB7" w14:paraId="011C83EC" w14:textId="77777777" w:rsidTr="00336CDD">
        <w:trPr>
          <w:trHeight w:val="218"/>
          <w:jc w:val="center"/>
        </w:trPr>
        <w:tc>
          <w:tcPr>
            <w:tcW w:w="1827" w:type="pct"/>
          </w:tcPr>
          <w:p w14:paraId="5E89F151" w14:textId="5702E697" w:rsidR="00336CDD" w:rsidRPr="00476CB7" w:rsidRDefault="00336CDD" w:rsidP="00336CDD">
            <w:pPr>
              <w:spacing w:before="0" w:after="0" w:line="240" w:lineRule="atLeast"/>
              <w:ind w:left="113" w:right="113"/>
              <w:jc w:val="left"/>
              <w:rPr>
                <w:bCs/>
                <w:color w:val="000000"/>
              </w:rPr>
            </w:pPr>
            <w:r>
              <w:rPr>
                <w:bCs/>
                <w:color w:val="000000"/>
              </w:rPr>
              <w:t>Unidentified dolphin</w:t>
            </w:r>
          </w:p>
        </w:tc>
        <w:tc>
          <w:tcPr>
            <w:tcW w:w="1779" w:type="pct"/>
            <w:vAlign w:val="center"/>
          </w:tcPr>
          <w:p w14:paraId="6CFB8698" w14:textId="2555045A" w:rsidR="00336CDD" w:rsidRPr="00476CB7" w:rsidRDefault="00336CDD" w:rsidP="00336CDD">
            <w:pPr>
              <w:spacing w:before="0" w:after="0" w:line="240" w:lineRule="atLeast"/>
              <w:ind w:left="113" w:right="113"/>
              <w:jc w:val="left"/>
              <w:rPr>
                <w:bCs/>
                <w:color w:val="000000"/>
              </w:rPr>
            </w:pPr>
            <w:r>
              <w:rPr>
                <w:bCs/>
                <w:color w:val="000000"/>
              </w:rPr>
              <w:t>2</w:t>
            </w:r>
          </w:p>
        </w:tc>
        <w:tc>
          <w:tcPr>
            <w:tcW w:w="1394" w:type="pct"/>
            <w:vAlign w:val="center"/>
          </w:tcPr>
          <w:p w14:paraId="086761B8" w14:textId="4994ADD6" w:rsidR="00336CDD" w:rsidRPr="00476CB7" w:rsidRDefault="00336CDD" w:rsidP="00336CDD">
            <w:pPr>
              <w:spacing w:before="0" w:after="0" w:line="240" w:lineRule="atLeast"/>
              <w:ind w:left="113" w:right="113"/>
              <w:jc w:val="left"/>
              <w:rPr>
                <w:bCs/>
                <w:color w:val="000000"/>
              </w:rPr>
            </w:pPr>
            <w:r>
              <w:rPr>
                <w:bCs/>
                <w:color w:val="000000"/>
              </w:rPr>
              <w:t>6</w:t>
            </w:r>
          </w:p>
        </w:tc>
      </w:tr>
      <w:tr w:rsidR="00336CDD" w:rsidRPr="00476CB7" w14:paraId="7B7009CE" w14:textId="77777777" w:rsidTr="001F6C94">
        <w:trPr>
          <w:trHeight w:val="218"/>
          <w:jc w:val="center"/>
        </w:trPr>
        <w:tc>
          <w:tcPr>
            <w:tcW w:w="1827" w:type="pct"/>
            <w:shd w:val="clear" w:color="auto" w:fill="BEB7B3"/>
          </w:tcPr>
          <w:p w14:paraId="3DFDB16D" w14:textId="34FF39AD" w:rsidR="00336CDD" w:rsidRPr="00336CDD" w:rsidRDefault="00336CDD" w:rsidP="00336CDD">
            <w:pPr>
              <w:spacing w:before="0" w:after="0" w:line="240" w:lineRule="atLeast"/>
              <w:ind w:left="113" w:right="113"/>
              <w:jc w:val="left"/>
              <w:rPr>
                <w:b/>
                <w:color w:val="000000"/>
              </w:rPr>
            </w:pPr>
            <w:r w:rsidRPr="00336CDD">
              <w:rPr>
                <w:b/>
                <w:color w:val="000000"/>
              </w:rPr>
              <w:t xml:space="preserve">Dolphin totals </w:t>
            </w:r>
          </w:p>
        </w:tc>
        <w:tc>
          <w:tcPr>
            <w:tcW w:w="1779" w:type="pct"/>
            <w:shd w:val="clear" w:color="auto" w:fill="BEB7B3"/>
            <w:vAlign w:val="center"/>
          </w:tcPr>
          <w:p w14:paraId="488C8162" w14:textId="0CC8873C" w:rsidR="00336CDD" w:rsidRPr="00336CDD" w:rsidRDefault="00336CDD" w:rsidP="00336CDD">
            <w:pPr>
              <w:spacing w:before="0" w:after="0" w:line="240" w:lineRule="atLeast"/>
              <w:ind w:left="113" w:right="113"/>
              <w:jc w:val="left"/>
              <w:rPr>
                <w:b/>
                <w:color w:val="000000"/>
              </w:rPr>
            </w:pPr>
            <w:r w:rsidRPr="00336CDD">
              <w:rPr>
                <w:b/>
                <w:color w:val="000000"/>
              </w:rPr>
              <w:t>6</w:t>
            </w:r>
          </w:p>
        </w:tc>
        <w:tc>
          <w:tcPr>
            <w:tcW w:w="1394" w:type="pct"/>
            <w:shd w:val="clear" w:color="auto" w:fill="BEB7B3"/>
            <w:vAlign w:val="center"/>
          </w:tcPr>
          <w:p w14:paraId="514C694A" w14:textId="50384F05" w:rsidR="00336CDD" w:rsidRPr="00336CDD" w:rsidRDefault="001F6C94" w:rsidP="00336CDD">
            <w:pPr>
              <w:spacing w:before="0" w:after="0" w:line="240" w:lineRule="atLeast"/>
              <w:ind w:left="113" w:right="113"/>
              <w:jc w:val="left"/>
              <w:rPr>
                <w:b/>
                <w:color w:val="000000"/>
              </w:rPr>
            </w:pPr>
            <w:r>
              <w:rPr>
                <w:b/>
                <w:color w:val="000000"/>
              </w:rPr>
              <w:t>130</w:t>
            </w:r>
          </w:p>
        </w:tc>
      </w:tr>
      <w:tr w:rsidR="00336CDD" w:rsidRPr="00476CB7" w14:paraId="3B941FF4" w14:textId="77777777" w:rsidTr="00336CDD">
        <w:trPr>
          <w:trHeight w:val="218"/>
          <w:jc w:val="center"/>
        </w:trPr>
        <w:tc>
          <w:tcPr>
            <w:tcW w:w="1827" w:type="pct"/>
          </w:tcPr>
          <w:p w14:paraId="14352072" w14:textId="3EBCAEE4" w:rsidR="00336CDD" w:rsidRPr="00476CB7" w:rsidRDefault="001F6C94" w:rsidP="00336CDD">
            <w:pPr>
              <w:spacing w:before="0" w:after="0" w:line="240" w:lineRule="atLeast"/>
              <w:ind w:left="113" w:right="113"/>
              <w:jc w:val="left"/>
              <w:rPr>
                <w:bCs/>
                <w:color w:val="000000"/>
              </w:rPr>
            </w:pPr>
            <w:r>
              <w:rPr>
                <w:bCs/>
                <w:color w:val="000000"/>
              </w:rPr>
              <w:t>Dall’s porpoise</w:t>
            </w:r>
          </w:p>
        </w:tc>
        <w:tc>
          <w:tcPr>
            <w:tcW w:w="1779" w:type="pct"/>
            <w:vAlign w:val="center"/>
          </w:tcPr>
          <w:p w14:paraId="552A6B96" w14:textId="5889EB7A" w:rsidR="00336CDD" w:rsidRPr="00476CB7" w:rsidRDefault="001F6C94" w:rsidP="00336CDD">
            <w:pPr>
              <w:spacing w:before="0" w:after="0" w:line="240" w:lineRule="atLeast"/>
              <w:ind w:left="113" w:right="113"/>
              <w:jc w:val="left"/>
              <w:rPr>
                <w:color w:val="000000"/>
              </w:rPr>
            </w:pPr>
            <w:r>
              <w:rPr>
                <w:color w:val="000000"/>
              </w:rPr>
              <w:t>10</w:t>
            </w:r>
          </w:p>
        </w:tc>
        <w:tc>
          <w:tcPr>
            <w:tcW w:w="1394" w:type="pct"/>
            <w:vAlign w:val="center"/>
          </w:tcPr>
          <w:p w14:paraId="576E3FD8" w14:textId="44C5DF0F" w:rsidR="00336CDD" w:rsidRPr="00476CB7" w:rsidRDefault="001F6C94" w:rsidP="00336CDD">
            <w:pPr>
              <w:spacing w:before="0" w:after="0" w:line="240" w:lineRule="atLeast"/>
              <w:ind w:left="113" w:right="113"/>
              <w:jc w:val="left"/>
              <w:rPr>
                <w:color w:val="000000"/>
              </w:rPr>
            </w:pPr>
            <w:r>
              <w:rPr>
                <w:color w:val="000000"/>
              </w:rPr>
              <w:t>50</w:t>
            </w:r>
          </w:p>
        </w:tc>
      </w:tr>
      <w:tr w:rsidR="00336CDD" w:rsidRPr="00476CB7" w14:paraId="6F8F8C12" w14:textId="77777777" w:rsidTr="001F6C94">
        <w:trPr>
          <w:trHeight w:val="218"/>
          <w:jc w:val="center"/>
        </w:trPr>
        <w:tc>
          <w:tcPr>
            <w:tcW w:w="1827" w:type="pct"/>
            <w:shd w:val="clear" w:color="auto" w:fill="BEB7B3"/>
          </w:tcPr>
          <w:p w14:paraId="3C9AAF5A" w14:textId="4D2FD971" w:rsidR="00336CDD" w:rsidRPr="001F6C94" w:rsidRDefault="001F6C94" w:rsidP="00336CDD">
            <w:pPr>
              <w:spacing w:before="0" w:after="0" w:line="240" w:lineRule="atLeast"/>
              <w:ind w:left="113" w:right="113"/>
              <w:jc w:val="left"/>
              <w:rPr>
                <w:b/>
                <w:color w:val="000000"/>
              </w:rPr>
            </w:pPr>
            <w:r>
              <w:rPr>
                <w:b/>
                <w:color w:val="000000"/>
              </w:rPr>
              <w:t>Porpoise totals</w:t>
            </w:r>
          </w:p>
        </w:tc>
        <w:tc>
          <w:tcPr>
            <w:tcW w:w="1779" w:type="pct"/>
            <w:shd w:val="clear" w:color="auto" w:fill="BEB7B3"/>
            <w:vAlign w:val="center"/>
          </w:tcPr>
          <w:p w14:paraId="1545F620" w14:textId="358E0477" w:rsidR="00336CDD" w:rsidRPr="001F6C94" w:rsidRDefault="001F6C94" w:rsidP="00336CDD">
            <w:pPr>
              <w:spacing w:before="0" w:after="0" w:line="240" w:lineRule="atLeast"/>
              <w:ind w:left="113" w:right="113"/>
              <w:jc w:val="left"/>
              <w:rPr>
                <w:b/>
                <w:color w:val="000000"/>
              </w:rPr>
            </w:pPr>
            <w:r w:rsidRPr="001F6C94">
              <w:rPr>
                <w:b/>
                <w:color w:val="000000"/>
              </w:rPr>
              <w:t>10</w:t>
            </w:r>
          </w:p>
        </w:tc>
        <w:tc>
          <w:tcPr>
            <w:tcW w:w="1394" w:type="pct"/>
            <w:shd w:val="clear" w:color="auto" w:fill="BEB7B3"/>
            <w:vAlign w:val="center"/>
          </w:tcPr>
          <w:p w14:paraId="37FFE8B7" w14:textId="6561F2AC" w:rsidR="00336CDD" w:rsidRPr="001F6C94" w:rsidRDefault="001F6C94" w:rsidP="00336CDD">
            <w:pPr>
              <w:spacing w:before="0" w:after="0" w:line="240" w:lineRule="atLeast"/>
              <w:ind w:left="113" w:right="113"/>
              <w:jc w:val="left"/>
              <w:rPr>
                <w:b/>
                <w:color w:val="000000"/>
              </w:rPr>
            </w:pPr>
            <w:r w:rsidRPr="001F6C94">
              <w:rPr>
                <w:b/>
                <w:color w:val="000000"/>
              </w:rPr>
              <w:t>50</w:t>
            </w:r>
          </w:p>
        </w:tc>
      </w:tr>
      <w:tr w:rsidR="00336CDD" w:rsidRPr="00476CB7" w14:paraId="53342071" w14:textId="77777777" w:rsidTr="00336CDD">
        <w:trPr>
          <w:trHeight w:val="218"/>
          <w:jc w:val="center"/>
        </w:trPr>
        <w:tc>
          <w:tcPr>
            <w:tcW w:w="1827" w:type="pct"/>
          </w:tcPr>
          <w:p w14:paraId="70FD7557" w14:textId="4592C31B" w:rsidR="00336CDD" w:rsidRPr="00476CB7" w:rsidRDefault="001F6C94" w:rsidP="00336CDD">
            <w:pPr>
              <w:spacing w:before="0" w:after="0" w:line="240" w:lineRule="atLeast"/>
              <w:ind w:left="113" w:right="113"/>
              <w:jc w:val="left"/>
              <w:rPr>
                <w:bCs/>
                <w:color w:val="000000"/>
              </w:rPr>
            </w:pPr>
            <w:bookmarkStart w:id="80" w:name="_Hlk84496110"/>
            <w:r>
              <w:rPr>
                <w:bCs/>
                <w:color w:val="000000"/>
              </w:rPr>
              <w:t>Blue whale</w:t>
            </w:r>
          </w:p>
        </w:tc>
        <w:tc>
          <w:tcPr>
            <w:tcW w:w="1779" w:type="pct"/>
            <w:vAlign w:val="center"/>
          </w:tcPr>
          <w:p w14:paraId="468B6C89" w14:textId="2A53CD35" w:rsidR="00336CDD" w:rsidRPr="00476CB7" w:rsidRDefault="001F6C94" w:rsidP="00336CDD">
            <w:pPr>
              <w:spacing w:before="0" w:after="0" w:line="240" w:lineRule="atLeast"/>
              <w:ind w:left="113" w:right="113"/>
              <w:jc w:val="left"/>
              <w:rPr>
                <w:bCs/>
                <w:color w:val="000000"/>
              </w:rPr>
            </w:pPr>
            <w:r>
              <w:rPr>
                <w:bCs/>
                <w:color w:val="000000"/>
              </w:rPr>
              <w:t>4</w:t>
            </w:r>
          </w:p>
        </w:tc>
        <w:tc>
          <w:tcPr>
            <w:tcW w:w="1394" w:type="pct"/>
            <w:vAlign w:val="center"/>
          </w:tcPr>
          <w:p w14:paraId="6DCFAD31" w14:textId="147DA30D" w:rsidR="00336CDD" w:rsidRPr="00476CB7" w:rsidRDefault="001F6C94" w:rsidP="00336CDD">
            <w:pPr>
              <w:spacing w:before="0" w:after="0" w:line="240" w:lineRule="atLeast"/>
              <w:ind w:left="113" w:right="113"/>
              <w:jc w:val="left"/>
              <w:rPr>
                <w:bCs/>
                <w:color w:val="000000"/>
              </w:rPr>
            </w:pPr>
            <w:r>
              <w:rPr>
                <w:bCs/>
                <w:color w:val="000000"/>
              </w:rPr>
              <w:t>10</w:t>
            </w:r>
          </w:p>
        </w:tc>
      </w:tr>
      <w:tr w:rsidR="00336CDD" w:rsidRPr="00476CB7" w14:paraId="45244505" w14:textId="77777777" w:rsidTr="00336CDD">
        <w:trPr>
          <w:trHeight w:val="218"/>
          <w:jc w:val="center"/>
        </w:trPr>
        <w:tc>
          <w:tcPr>
            <w:tcW w:w="1827" w:type="pct"/>
            <w:shd w:val="clear" w:color="auto" w:fill="auto"/>
          </w:tcPr>
          <w:p w14:paraId="2FF98F97" w14:textId="20C6FBB6" w:rsidR="00336CDD" w:rsidRPr="00476CB7" w:rsidRDefault="001F6C94" w:rsidP="00336CDD">
            <w:pPr>
              <w:spacing w:before="0" w:after="0" w:line="240" w:lineRule="atLeast"/>
              <w:ind w:left="113" w:right="113"/>
              <w:jc w:val="left"/>
              <w:rPr>
                <w:bCs/>
                <w:color w:val="000000"/>
              </w:rPr>
            </w:pPr>
            <w:r>
              <w:rPr>
                <w:bCs/>
                <w:color w:val="000000"/>
              </w:rPr>
              <w:t>Fin whale</w:t>
            </w:r>
          </w:p>
        </w:tc>
        <w:tc>
          <w:tcPr>
            <w:tcW w:w="1779" w:type="pct"/>
            <w:vAlign w:val="center"/>
          </w:tcPr>
          <w:p w14:paraId="14066B60" w14:textId="4FDE6441" w:rsidR="00336CDD" w:rsidRPr="00476CB7" w:rsidRDefault="001F6C94" w:rsidP="00336CDD">
            <w:pPr>
              <w:spacing w:before="0" w:after="0" w:line="240" w:lineRule="atLeast"/>
              <w:ind w:left="113" w:right="113"/>
              <w:jc w:val="left"/>
              <w:rPr>
                <w:color w:val="000000"/>
              </w:rPr>
            </w:pPr>
            <w:r>
              <w:rPr>
                <w:color w:val="000000"/>
              </w:rPr>
              <w:t>27</w:t>
            </w:r>
          </w:p>
        </w:tc>
        <w:tc>
          <w:tcPr>
            <w:tcW w:w="1394" w:type="pct"/>
            <w:vAlign w:val="center"/>
          </w:tcPr>
          <w:p w14:paraId="5551FB58" w14:textId="4CEBA14C" w:rsidR="00336CDD" w:rsidRPr="00476CB7" w:rsidRDefault="001F6C94" w:rsidP="00336CDD">
            <w:pPr>
              <w:spacing w:before="0" w:after="0" w:line="240" w:lineRule="atLeast"/>
              <w:ind w:left="113" w:right="113"/>
              <w:jc w:val="left"/>
              <w:rPr>
                <w:color w:val="000000"/>
              </w:rPr>
            </w:pPr>
            <w:r>
              <w:rPr>
                <w:color w:val="000000"/>
              </w:rPr>
              <w:t>49</w:t>
            </w:r>
          </w:p>
        </w:tc>
      </w:tr>
      <w:tr w:rsidR="00336CDD" w:rsidRPr="00476CB7" w14:paraId="478B19D7" w14:textId="77777777" w:rsidTr="00336CDD">
        <w:trPr>
          <w:trHeight w:val="218"/>
          <w:jc w:val="center"/>
        </w:trPr>
        <w:tc>
          <w:tcPr>
            <w:tcW w:w="1827" w:type="pct"/>
            <w:shd w:val="clear" w:color="auto" w:fill="auto"/>
          </w:tcPr>
          <w:p w14:paraId="1B78B9CB" w14:textId="16647FEC" w:rsidR="00336CDD" w:rsidRPr="00476CB7" w:rsidRDefault="001F6C94" w:rsidP="00336CDD">
            <w:pPr>
              <w:spacing w:before="0" w:after="0" w:line="240" w:lineRule="atLeast"/>
              <w:ind w:left="113" w:right="113"/>
              <w:jc w:val="left"/>
              <w:rPr>
                <w:bCs/>
                <w:color w:val="000000"/>
              </w:rPr>
            </w:pPr>
            <w:r>
              <w:rPr>
                <w:bCs/>
                <w:color w:val="000000"/>
              </w:rPr>
              <w:t>Humpback whale</w:t>
            </w:r>
          </w:p>
        </w:tc>
        <w:tc>
          <w:tcPr>
            <w:tcW w:w="1779" w:type="pct"/>
            <w:vAlign w:val="center"/>
          </w:tcPr>
          <w:p w14:paraId="017C6695" w14:textId="3E4DDFEF" w:rsidR="00336CDD" w:rsidRPr="00476CB7" w:rsidRDefault="001F6C94" w:rsidP="00336CDD">
            <w:pPr>
              <w:spacing w:before="0" w:after="0" w:line="240" w:lineRule="atLeast"/>
              <w:ind w:left="113" w:right="113"/>
              <w:jc w:val="left"/>
              <w:rPr>
                <w:color w:val="000000"/>
              </w:rPr>
            </w:pPr>
            <w:r>
              <w:rPr>
                <w:color w:val="000000"/>
              </w:rPr>
              <w:t>101</w:t>
            </w:r>
          </w:p>
        </w:tc>
        <w:tc>
          <w:tcPr>
            <w:tcW w:w="1394" w:type="pct"/>
            <w:vAlign w:val="center"/>
          </w:tcPr>
          <w:p w14:paraId="1C7820B2" w14:textId="10EFD596" w:rsidR="00336CDD" w:rsidRPr="00476CB7" w:rsidRDefault="001F6C94" w:rsidP="00336CDD">
            <w:pPr>
              <w:spacing w:before="0" w:after="0" w:line="240" w:lineRule="atLeast"/>
              <w:ind w:left="113" w:right="113"/>
              <w:jc w:val="left"/>
              <w:rPr>
                <w:color w:val="000000"/>
              </w:rPr>
            </w:pPr>
            <w:r>
              <w:rPr>
                <w:color w:val="000000"/>
              </w:rPr>
              <w:t>188</w:t>
            </w:r>
          </w:p>
        </w:tc>
      </w:tr>
      <w:tr w:rsidR="00336CDD" w:rsidRPr="00476CB7" w14:paraId="3F43C3B9" w14:textId="77777777" w:rsidTr="00336CDD">
        <w:trPr>
          <w:trHeight w:val="218"/>
          <w:jc w:val="center"/>
        </w:trPr>
        <w:tc>
          <w:tcPr>
            <w:tcW w:w="1827" w:type="pct"/>
            <w:shd w:val="clear" w:color="auto" w:fill="auto"/>
          </w:tcPr>
          <w:p w14:paraId="3E6B35E5" w14:textId="620E085A" w:rsidR="00336CDD" w:rsidRPr="00476CB7" w:rsidRDefault="001F6C94" w:rsidP="00336CDD">
            <w:pPr>
              <w:spacing w:before="0" w:after="0" w:line="240" w:lineRule="atLeast"/>
              <w:ind w:left="113" w:right="113"/>
              <w:jc w:val="left"/>
              <w:rPr>
                <w:bCs/>
                <w:color w:val="000000"/>
              </w:rPr>
            </w:pPr>
            <w:r>
              <w:rPr>
                <w:bCs/>
                <w:color w:val="000000"/>
              </w:rPr>
              <w:t>Minke whale</w:t>
            </w:r>
          </w:p>
        </w:tc>
        <w:tc>
          <w:tcPr>
            <w:tcW w:w="1779" w:type="pct"/>
            <w:vAlign w:val="center"/>
          </w:tcPr>
          <w:p w14:paraId="31FF59D3" w14:textId="4F635816" w:rsidR="00336CDD" w:rsidRPr="00476CB7" w:rsidRDefault="001F6C94" w:rsidP="00336CDD">
            <w:pPr>
              <w:spacing w:before="0" w:after="0" w:line="240" w:lineRule="atLeast"/>
              <w:ind w:left="113" w:right="113"/>
              <w:jc w:val="left"/>
              <w:rPr>
                <w:color w:val="000000"/>
              </w:rPr>
            </w:pPr>
            <w:r>
              <w:rPr>
                <w:color w:val="000000"/>
              </w:rPr>
              <w:t>1</w:t>
            </w:r>
          </w:p>
        </w:tc>
        <w:tc>
          <w:tcPr>
            <w:tcW w:w="1394" w:type="pct"/>
            <w:vAlign w:val="center"/>
          </w:tcPr>
          <w:p w14:paraId="2C25C001" w14:textId="31371358" w:rsidR="00336CDD" w:rsidRPr="00476CB7" w:rsidRDefault="001F6C94" w:rsidP="00336CDD">
            <w:pPr>
              <w:spacing w:before="0" w:after="0" w:line="240" w:lineRule="atLeast"/>
              <w:ind w:left="113" w:right="113"/>
              <w:jc w:val="left"/>
              <w:rPr>
                <w:color w:val="000000"/>
              </w:rPr>
            </w:pPr>
            <w:r>
              <w:rPr>
                <w:color w:val="000000"/>
              </w:rPr>
              <w:t>1</w:t>
            </w:r>
          </w:p>
        </w:tc>
      </w:tr>
      <w:tr w:rsidR="001F6C94" w:rsidRPr="00476CB7" w14:paraId="4D7E09BF" w14:textId="77777777" w:rsidTr="00202272">
        <w:trPr>
          <w:trHeight w:val="218"/>
          <w:jc w:val="center"/>
        </w:trPr>
        <w:tc>
          <w:tcPr>
            <w:tcW w:w="1827" w:type="pct"/>
          </w:tcPr>
          <w:p w14:paraId="1D295763" w14:textId="26A2E4BF" w:rsidR="001F6C94" w:rsidRPr="00476CB7" w:rsidRDefault="001F6C94" w:rsidP="00202272">
            <w:pPr>
              <w:spacing w:before="0" w:after="0" w:line="240" w:lineRule="atLeast"/>
              <w:ind w:left="113" w:right="113"/>
              <w:jc w:val="left"/>
              <w:rPr>
                <w:bCs/>
                <w:color w:val="000000"/>
              </w:rPr>
            </w:pPr>
            <w:bookmarkStart w:id="81" w:name="_Hlk84496143"/>
            <w:bookmarkEnd w:id="80"/>
            <w:r>
              <w:rPr>
                <w:bCs/>
                <w:color w:val="000000"/>
              </w:rPr>
              <w:t>North Pacific right whale</w:t>
            </w:r>
          </w:p>
        </w:tc>
        <w:tc>
          <w:tcPr>
            <w:tcW w:w="1779" w:type="pct"/>
            <w:vAlign w:val="center"/>
          </w:tcPr>
          <w:p w14:paraId="560A3419" w14:textId="522E3938" w:rsidR="001F6C94" w:rsidRPr="00476CB7" w:rsidRDefault="001F6C94" w:rsidP="00202272">
            <w:pPr>
              <w:spacing w:before="0" w:after="0" w:line="240" w:lineRule="atLeast"/>
              <w:ind w:left="113" w:right="113"/>
              <w:jc w:val="left"/>
              <w:rPr>
                <w:bCs/>
                <w:color w:val="000000"/>
              </w:rPr>
            </w:pPr>
            <w:r>
              <w:rPr>
                <w:bCs/>
                <w:color w:val="000000"/>
              </w:rPr>
              <w:t>1</w:t>
            </w:r>
          </w:p>
        </w:tc>
        <w:tc>
          <w:tcPr>
            <w:tcW w:w="1394" w:type="pct"/>
            <w:vAlign w:val="center"/>
          </w:tcPr>
          <w:p w14:paraId="607D99B1" w14:textId="5255FE45" w:rsidR="001F6C94" w:rsidRPr="00476CB7" w:rsidRDefault="001F6C94" w:rsidP="00202272">
            <w:pPr>
              <w:spacing w:before="0" w:after="0" w:line="240" w:lineRule="atLeast"/>
              <w:ind w:left="113" w:right="113"/>
              <w:jc w:val="left"/>
              <w:rPr>
                <w:bCs/>
                <w:color w:val="000000"/>
              </w:rPr>
            </w:pPr>
            <w:r>
              <w:rPr>
                <w:bCs/>
                <w:color w:val="000000"/>
              </w:rPr>
              <w:t>2</w:t>
            </w:r>
          </w:p>
        </w:tc>
      </w:tr>
      <w:tr w:rsidR="001F6C94" w:rsidRPr="00476CB7" w14:paraId="47124790" w14:textId="77777777" w:rsidTr="00202272">
        <w:trPr>
          <w:trHeight w:val="218"/>
          <w:jc w:val="center"/>
        </w:trPr>
        <w:tc>
          <w:tcPr>
            <w:tcW w:w="1827" w:type="pct"/>
            <w:shd w:val="clear" w:color="auto" w:fill="auto"/>
          </w:tcPr>
          <w:p w14:paraId="7748B42F" w14:textId="72D130FC" w:rsidR="001F6C94" w:rsidRPr="00476CB7" w:rsidRDefault="001F6C94" w:rsidP="00202272">
            <w:pPr>
              <w:spacing w:before="0" w:after="0" w:line="240" w:lineRule="atLeast"/>
              <w:ind w:left="113" w:right="113"/>
              <w:jc w:val="left"/>
              <w:rPr>
                <w:bCs/>
                <w:color w:val="000000"/>
              </w:rPr>
            </w:pPr>
            <w:r>
              <w:rPr>
                <w:bCs/>
                <w:color w:val="000000"/>
              </w:rPr>
              <w:t>Sei whale</w:t>
            </w:r>
          </w:p>
        </w:tc>
        <w:tc>
          <w:tcPr>
            <w:tcW w:w="1779" w:type="pct"/>
            <w:vAlign w:val="center"/>
          </w:tcPr>
          <w:p w14:paraId="3B355A13" w14:textId="5E511B05" w:rsidR="001F6C94" w:rsidRPr="00476CB7" w:rsidRDefault="001F6C94" w:rsidP="00202272">
            <w:pPr>
              <w:spacing w:before="0" w:after="0" w:line="240" w:lineRule="atLeast"/>
              <w:ind w:left="113" w:right="113"/>
              <w:jc w:val="left"/>
              <w:rPr>
                <w:color w:val="000000"/>
              </w:rPr>
            </w:pPr>
            <w:r>
              <w:rPr>
                <w:color w:val="000000"/>
              </w:rPr>
              <w:t>6</w:t>
            </w:r>
          </w:p>
        </w:tc>
        <w:tc>
          <w:tcPr>
            <w:tcW w:w="1394" w:type="pct"/>
            <w:vAlign w:val="center"/>
          </w:tcPr>
          <w:p w14:paraId="08CD4D11" w14:textId="0C494E94" w:rsidR="001F6C94" w:rsidRPr="00476CB7" w:rsidRDefault="001F6C94" w:rsidP="00202272">
            <w:pPr>
              <w:spacing w:before="0" w:after="0" w:line="240" w:lineRule="atLeast"/>
              <w:ind w:left="113" w:right="113"/>
              <w:jc w:val="left"/>
              <w:rPr>
                <w:color w:val="000000"/>
              </w:rPr>
            </w:pPr>
            <w:r>
              <w:rPr>
                <w:color w:val="000000"/>
              </w:rPr>
              <w:t>11</w:t>
            </w:r>
          </w:p>
        </w:tc>
      </w:tr>
      <w:tr w:rsidR="001F6C94" w:rsidRPr="00476CB7" w14:paraId="32672A78" w14:textId="77777777" w:rsidTr="00202272">
        <w:trPr>
          <w:trHeight w:val="218"/>
          <w:jc w:val="center"/>
        </w:trPr>
        <w:tc>
          <w:tcPr>
            <w:tcW w:w="1827" w:type="pct"/>
            <w:shd w:val="clear" w:color="auto" w:fill="auto"/>
          </w:tcPr>
          <w:p w14:paraId="2350369B" w14:textId="60FA425D" w:rsidR="001F6C94" w:rsidRPr="00476CB7" w:rsidRDefault="001F6C94" w:rsidP="00202272">
            <w:pPr>
              <w:spacing w:before="0" w:after="0" w:line="240" w:lineRule="atLeast"/>
              <w:ind w:left="113" w:right="113"/>
              <w:jc w:val="left"/>
              <w:rPr>
                <w:bCs/>
                <w:color w:val="000000"/>
              </w:rPr>
            </w:pPr>
            <w:r>
              <w:rPr>
                <w:bCs/>
                <w:color w:val="000000"/>
              </w:rPr>
              <w:t>Unidentified whale</w:t>
            </w:r>
          </w:p>
        </w:tc>
        <w:tc>
          <w:tcPr>
            <w:tcW w:w="1779" w:type="pct"/>
            <w:vAlign w:val="center"/>
          </w:tcPr>
          <w:p w14:paraId="574BA33C" w14:textId="7BD0C98B" w:rsidR="001F6C94" w:rsidRPr="00476CB7" w:rsidRDefault="001F6C94" w:rsidP="00202272">
            <w:pPr>
              <w:spacing w:before="0" w:after="0" w:line="240" w:lineRule="atLeast"/>
              <w:ind w:left="113" w:right="113"/>
              <w:jc w:val="left"/>
              <w:rPr>
                <w:color w:val="000000"/>
              </w:rPr>
            </w:pPr>
            <w:r>
              <w:rPr>
                <w:color w:val="000000"/>
              </w:rPr>
              <w:t>2</w:t>
            </w:r>
          </w:p>
        </w:tc>
        <w:tc>
          <w:tcPr>
            <w:tcW w:w="1394" w:type="pct"/>
            <w:vAlign w:val="center"/>
          </w:tcPr>
          <w:p w14:paraId="0BC22737" w14:textId="13D0CF96" w:rsidR="001F6C94" w:rsidRPr="00476CB7" w:rsidRDefault="001F6C94" w:rsidP="00202272">
            <w:pPr>
              <w:spacing w:before="0" w:after="0" w:line="240" w:lineRule="atLeast"/>
              <w:ind w:left="113" w:right="113"/>
              <w:jc w:val="left"/>
              <w:rPr>
                <w:color w:val="000000"/>
              </w:rPr>
            </w:pPr>
            <w:r>
              <w:rPr>
                <w:color w:val="000000"/>
              </w:rPr>
              <w:t>2</w:t>
            </w:r>
          </w:p>
        </w:tc>
      </w:tr>
      <w:tr w:rsidR="001F6C94" w:rsidRPr="00476CB7" w14:paraId="5B92EF38" w14:textId="77777777" w:rsidTr="001F6C94">
        <w:trPr>
          <w:trHeight w:val="218"/>
          <w:jc w:val="center"/>
        </w:trPr>
        <w:tc>
          <w:tcPr>
            <w:tcW w:w="1827" w:type="pct"/>
            <w:shd w:val="clear" w:color="auto" w:fill="BEB7B3"/>
          </w:tcPr>
          <w:p w14:paraId="3AD50DFE" w14:textId="516EB215" w:rsidR="001F6C94" w:rsidRPr="001F6C94" w:rsidRDefault="001F6C94" w:rsidP="00202272">
            <w:pPr>
              <w:spacing w:before="0" w:after="0" w:line="240" w:lineRule="atLeast"/>
              <w:ind w:left="113" w:right="113"/>
              <w:jc w:val="left"/>
              <w:rPr>
                <w:b/>
                <w:color w:val="000000"/>
              </w:rPr>
            </w:pPr>
            <w:r>
              <w:rPr>
                <w:b/>
                <w:color w:val="000000"/>
              </w:rPr>
              <w:t>Whale totals</w:t>
            </w:r>
          </w:p>
        </w:tc>
        <w:tc>
          <w:tcPr>
            <w:tcW w:w="1779" w:type="pct"/>
            <w:shd w:val="clear" w:color="auto" w:fill="BEB7B3"/>
            <w:vAlign w:val="center"/>
          </w:tcPr>
          <w:p w14:paraId="1A869F4B" w14:textId="449ECFF3" w:rsidR="001F6C94" w:rsidRPr="001F6C94" w:rsidRDefault="001F6C94" w:rsidP="00202272">
            <w:pPr>
              <w:spacing w:before="0" w:after="0" w:line="240" w:lineRule="atLeast"/>
              <w:ind w:left="113" w:right="113"/>
              <w:jc w:val="left"/>
              <w:rPr>
                <w:b/>
                <w:bCs/>
                <w:color w:val="000000"/>
              </w:rPr>
            </w:pPr>
            <w:r>
              <w:rPr>
                <w:b/>
                <w:bCs/>
                <w:color w:val="000000"/>
              </w:rPr>
              <w:t>142</w:t>
            </w:r>
          </w:p>
        </w:tc>
        <w:tc>
          <w:tcPr>
            <w:tcW w:w="1394" w:type="pct"/>
            <w:shd w:val="clear" w:color="auto" w:fill="BEB7B3"/>
            <w:vAlign w:val="center"/>
          </w:tcPr>
          <w:p w14:paraId="3999C7CE" w14:textId="4A37CF97" w:rsidR="001F6C94" w:rsidRPr="001F6C94" w:rsidRDefault="001F6C94" w:rsidP="00202272">
            <w:pPr>
              <w:spacing w:before="0" w:after="0" w:line="240" w:lineRule="atLeast"/>
              <w:ind w:left="113" w:right="113"/>
              <w:jc w:val="left"/>
              <w:rPr>
                <w:b/>
                <w:bCs/>
                <w:color w:val="000000"/>
              </w:rPr>
            </w:pPr>
            <w:r w:rsidRPr="001F6C94">
              <w:rPr>
                <w:b/>
                <w:bCs/>
                <w:color w:val="000000"/>
              </w:rPr>
              <w:t>263</w:t>
            </w:r>
          </w:p>
        </w:tc>
      </w:tr>
      <w:bookmarkEnd w:id="81"/>
      <w:tr w:rsidR="001F6C94" w:rsidRPr="00476CB7" w14:paraId="34048B73" w14:textId="77777777" w:rsidTr="00202272">
        <w:trPr>
          <w:trHeight w:val="218"/>
          <w:jc w:val="center"/>
        </w:trPr>
        <w:tc>
          <w:tcPr>
            <w:tcW w:w="1827" w:type="pct"/>
          </w:tcPr>
          <w:p w14:paraId="1E1E5625" w14:textId="5A13D8E1" w:rsidR="001F6C94" w:rsidRPr="00476CB7" w:rsidRDefault="001F6C94" w:rsidP="00202272">
            <w:pPr>
              <w:spacing w:before="0" w:after="0" w:line="240" w:lineRule="atLeast"/>
              <w:ind w:left="113" w:right="113"/>
              <w:jc w:val="left"/>
              <w:rPr>
                <w:bCs/>
                <w:color w:val="000000"/>
              </w:rPr>
            </w:pPr>
            <w:r>
              <w:rPr>
                <w:bCs/>
                <w:color w:val="000000"/>
              </w:rPr>
              <w:t>California sea lion</w:t>
            </w:r>
          </w:p>
        </w:tc>
        <w:tc>
          <w:tcPr>
            <w:tcW w:w="1779" w:type="pct"/>
            <w:vAlign w:val="center"/>
          </w:tcPr>
          <w:p w14:paraId="0CDB7AD3" w14:textId="479E8E76" w:rsidR="001F6C94" w:rsidRPr="00476CB7" w:rsidRDefault="001F6C94" w:rsidP="00202272">
            <w:pPr>
              <w:spacing w:before="0" w:after="0" w:line="240" w:lineRule="atLeast"/>
              <w:ind w:left="113" w:right="113"/>
              <w:jc w:val="left"/>
              <w:rPr>
                <w:bCs/>
                <w:color w:val="000000"/>
              </w:rPr>
            </w:pPr>
            <w:r>
              <w:rPr>
                <w:bCs/>
                <w:color w:val="000000"/>
              </w:rPr>
              <w:t>1</w:t>
            </w:r>
          </w:p>
        </w:tc>
        <w:tc>
          <w:tcPr>
            <w:tcW w:w="1394" w:type="pct"/>
            <w:vAlign w:val="center"/>
          </w:tcPr>
          <w:p w14:paraId="5B0398AA" w14:textId="28CC2F44" w:rsidR="001F6C94" w:rsidRPr="00476CB7" w:rsidRDefault="001F6C94" w:rsidP="00202272">
            <w:pPr>
              <w:spacing w:before="0" w:after="0" w:line="240" w:lineRule="atLeast"/>
              <w:ind w:left="113" w:right="113"/>
              <w:jc w:val="left"/>
              <w:rPr>
                <w:bCs/>
                <w:color w:val="000000"/>
              </w:rPr>
            </w:pPr>
            <w:r>
              <w:rPr>
                <w:bCs/>
                <w:color w:val="000000"/>
              </w:rPr>
              <w:t>1</w:t>
            </w:r>
          </w:p>
        </w:tc>
      </w:tr>
      <w:tr w:rsidR="001F6C94" w:rsidRPr="00476CB7" w14:paraId="769326DE" w14:textId="77777777" w:rsidTr="00202272">
        <w:trPr>
          <w:trHeight w:val="218"/>
          <w:jc w:val="center"/>
        </w:trPr>
        <w:tc>
          <w:tcPr>
            <w:tcW w:w="1827" w:type="pct"/>
            <w:shd w:val="clear" w:color="auto" w:fill="auto"/>
          </w:tcPr>
          <w:p w14:paraId="2D667E84" w14:textId="46FC59F5" w:rsidR="001F6C94" w:rsidRPr="00476CB7" w:rsidRDefault="001F6C94" w:rsidP="00202272">
            <w:pPr>
              <w:spacing w:before="0" w:after="0" w:line="240" w:lineRule="atLeast"/>
              <w:ind w:left="113" w:right="113"/>
              <w:jc w:val="left"/>
              <w:rPr>
                <w:bCs/>
                <w:color w:val="000000"/>
              </w:rPr>
            </w:pPr>
            <w:r>
              <w:rPr>
                <w:bCs/>
                <w:color w:val="000000"/>
              </w:rPr>
              <w:t>Unidentified sea lion</w:t>
            </w:r>
          </w:p>
        </w:tc>
        <w:tc>
          <w:tcPr>
            <w:tcW w:w="1779" w:type="pct"/>
            <w:vAlign w:val="center"/>
          </w:tcPr>
          <w:p w14:paraId="50104939" w14:textId="46741784" w:rsidR="001F6C94" w:rsidRPr="00476CB7" w:rsidRDefault="001F6C94" w:rsidP="00202272">
            <w:pPr>
              <w:spacing w:before="0" w:after="0" w:line="240" w:lineRule="atLeast"/>
              <w:ind w:left="113" w:right="113"/>
              <w:jc w:val="left"/>
              <w:rPr>
                <w:color w:val="000000"/>
              </w:rPr>
            </w:pPr>
            <w:r>
              <w:rPr>
                <w:color w:val="000000"/>
              </w:rPr>
              <w:t>1</w:t>
            </w:r>
          </w:p>
        </w:tc>
        <w:tc>
          <w:tcPr>
            <w:tcW w:w="1394" w:type="pct"/>
            <w:vAlign w:val="center"/>
          </w:tcPr>
          <w:p w14:paraId="1BD5DD2F" w14:textId="6EB6EC61" w:rsidR="001F6C94" w:rsidRPr="00476CB7" w:rsidRDefault="001F6C94" w:rsidP="00202272">
            <w:pPr>
              <w:spacing w:before="0" w:after="0" w:line="240" w:lineRule="atLeast"/>
              <w:ind w:left="113" w:right="113"/>
              <w:jc w:val="left"/>
              <w:rPr>
                <w:color w:val="000000"/>
              </w:rPr>
            </w:pPr>
            <w:r>
              <w:rPr>
                <w:color w:val="000000"/>
              </w:rPr>
              <w:t>3</w:t>
            </w:r>
          </w:p>
        </w:tc>
      </w:tr>
      <w:tr w:rsidR="001F6C94" w:rsidRPr="00476CB7" w14:paraId="16D76255" w14:textId="77777777" w:rsidTr="001F6C94">
        <w:trPr>
          <w:trHeight w:val="218"/>
          <w:jc w:val="center"/>
        </w:trPr>
        <w:tc>
          <w:tcPr>
            <w:tcW w:w="1827" w:type="pct"/>
            <w:shd w:val="clear" w:color="auto" w:fill="BEB7B3"/>
          </w:tcPr>
          <w:p w14:paraId="42DA7D2C" w14:textId="23F4F324" w:rsidR="001F6C94" w:rsidRPr="001F6C94" w:rsidRDefault="001F6C94" w:rsidP="00202272">
            <w:pPr>
              <w:spacing w:before="0" w:after="0" w:line="240" w:lineRule="atLeast"/>
              <w:ind w:left="113" w:right="113"/>
              <w:jc w:val="left"/>
              <w:rPr>
                <w:b/>
                <w:color w:val="000000"/>
              </w:rPr>
            </w:pPr>
            <w:r w:rsidRPr="001F6C94">
              <w:rPr>
                <w:b/>
                <w:color w:val="000000"/>
              </w:rPr>
              <w:t>Pinniped totals</w:t>
            </w:r>
          </w:p>
        </w:tc>
        <w:tc>
          <w:tcPr>
            <w:tcW w:w="1779" w:type="pct"/>
            <w:shd w:val="clear" w:color="auto" w:fill="BEB7B3"/>
            <w:vAlign w:val="center"/>
          </w:tcPr>
          <w:p w14:paraId="5300E95C" w14:textId="07207F2D" w:rsidR="001F6C94" w:rsidRPr="001F6C94" w:rsidRDefault="001F6C94" w:rsidP="00202272">
            <w:pPr>
              <w:spacing w:before="0" w:after="0" w:line="240" w:lineRule="atLeast"/>
              <w:ind w:left="113" w:right="113"/>
              <w:jc w:val="left"/>
              <w:rPr>
                <w:b/>
                <w:color w:val="000000"/>
              </w:rPr>
            </w:pPr>
            <w:r w:rsidRPr="001F6C94">
              <w:rPr>
                <w:b/>
                <w:color w:val="000000"/>
              </w:rPr>
              <w:t>2</w:t>
            </w:r>
          </w:p>
        </w:tc>
        <w:tc>
          <w:tcPr>
            <w:tcW w:w="1394" w:type="pct"/>
            <w:shd w:val="clear" w:color="auto" w:fill="BEB7B3"/>
            <w:vAlign w:val="center"/>
          </w:tcPr>
          <w:p w14:paraId="6505493C" w14:textId="04BBA5B0" w:rsidR="001F6C94" w:rsidRPr="001F6C94" w:rsidRDefault="001F6C94" w:rsidP="00202272">
            <w:pPr>
              <w:spacing w:before="0" w:after="0" w:line="240" w:lineRule="atLeast"/>
              <w:ind w:left="113" w:right="113"/>
              <w:jc w:val="left"/>
              <w:rPr>
                <w:b/>
                <w:color w:val="000000"/>
              </w:rPr>
            </w:pPr>
            <w:r w:rsidRPr="001F6C94">
              <w:rPr>
                <w:b/>
                <w:color w:val="000000"/>
              </w:rPr>
              <w:t>4</w:t>
            </w:r>
          </w:p>
        </w:tc>
      </w:tr>
      <w:tr w:rsidR="00336CDD" w:rsidRPr="00476CB7" w14:paraId="4100AF7E" w14:textId="77777777" w:rsidTr="001F6C94">
        <w:trPr>
          <w:trHeight w:val="218"/>
          <w:jc w:val="center"/>
        </w:trPr>
        <w:tc>
          <w:tcPr>
            <w:tcW w:w="1827" w:type="pct"/>
            <w:shd w:val="clear" w:color="auto" w:fill="BEB7B3"/>
          </w:tcPr>
          <w:p w14:paraId="25B8767C" w14:textId="77777777" w:rsidR="00336CDD" w:rsidRPr="00476CB7" w:rsidRDefault="00336CDD" w:rsidP="00336CDD">
            <w:pPr>
              <w:spacing w:before="0" w:after="0" w:line="240" w:lineRule="atLeast"/>
              <w:ind w:left="113" w:right="113"/>
              <w:jc w:val="left"/>
              <w:rPr>
                <w:b/>
                <w:color w:val="000000"/>
              </w:rPr>
            </w:pPr>
            <w:r w:rsidRPr="00476CB7">
              <w:rPr>
                <w:b/>
                <w:color w:val="000000"/>
              </w:rPr>
              <w:t>Total</w:t>
            </w:r>
          </w:p>
        </w:tc>
        <w:tc>
          <w:tcPr>
            <w:tcW w:w="1779" w:type="pct"/>
            <w:shd w:val="clear" w:color="auto" w:fill="BEB7B3"/>
            <w:vAlign w:val="center"/>
          </w:tcPr>
          <w:p w14:paraId="30A64A90" w14:textId="6E177957" w:rsidR="00336CDD" w:rsidRPr="00476CB7" w:rsidRDefault="001F6C94" w:rsidP="00336CDD">
            <w:pPr>
              <w:spacing w:before="0" w:after="0" w:line="240" w:lineRule="atLeast"/>
              <w:ind w:left="113" w:right="113"/>
              <w:jc w:val="left"/>
              <w:rPr>
                <w:b/>
                <w:bCs/>
                <w:color w:val="000000"/>
              </w:rPr>
            </w:pPr>
            <w:r>
              <w:rPr>
                <w:b/>
                <w:bCs/>
                <w:color w:val="000000"/>
              </w:rPr>
              <w:t>160</w:t>
            </w:r>
          </w:p>
        </w:tc>
        <w:tc>
          <w:tcPr>
            <w:tcW w:w="1394" w:type="pct"/>
            <w:shd w:val="clear" w:color="auto" w:fill="BEB7B3"/>
            <w:vAlign w:val="center"/>
          </w:tcPr>
          <w:p w14:paraId="76875625" w14:textId="2DEBE39B" w:rsidR="00336CDD" w:rsidRPr="00476CB7" w:rsidRDefault="001F6C94" w:rsidP="00336CDD">
            <w:pPr>
              <w:spacing w:before="0" w:after="0" w:line="240" w:lineRule="atLeast"/>
              <w:ind w:left="113" w:right="113"/>
              <w:jc w:val="left"/>
              <w:rPr>
                <w:b/>
                <w:bCs/>
                <w:color w:val="000000"/>
              </w:rPr>
            </w:pPr>
            <w:r>
              <w:rPr>
                <w:b/>
                <w:bCs/>
                <w:color w:val="000000"/>
              </w:rPr>
              <w:t>447</w:t>
            </w:r>
          </w:p>
        </w:tc>
      </w:tr>
      <w:bookmarkEnd w:id="79"/>
    </w:tbl>
    <w:p w14:paraId="0ADDC59F" w14:textId="77777777" w:rsidR="004A58BC" w:rsidRPr="00A32011" w:rsidRDefault="004A58BC" w:rsidP="00A32011">
      <w:pPr>
        <w:jc w:val="left"/>
        <w:rPr>
          <w:rFonts w:ascii="Arial" w:hAnsi="Arial" w:cs="Arial"/>
        </w:rPr>
      </w:pPr>
    </w:p>
    <w:p w14:paraId="2C0D04D2" w14:textId="0EC32C40" w:rsidR="005F148E" w:rsidRPr="00A32011" w:rsidRDefault="005F148E" w:rsidP="00A32011">
      <w:pPr>
        <w:pStyle w:val="HALReportText"/>
        <w:spacing w:before="0" w:after="0"/>
        <w:jc w:val="left"/>
        <w:rPr>
          <w:rFonts w:ascii="Arial" w:hAnsi="Arial" w:cs="Arial"/>
        </w:rPr>
      </w:pPr>
    </w:p>
    <w:p w14:paraId="5DC0C4AE" w14:textId="77777777" w:rsidR="00E34034" w:rsidRPr="00A32011" w:rsidRDefault="00E34034" w:rsidP="00A32011">
      <w:pPr>
        <w:pStyle w:val="HALReportText"/>
        <w:spacing w:before="0" w:after="0"/>
        <w:jc w:val="left"/>
        <w:rPr>
          <w:rFonts w:ascii="Arial" w:hAnsi="Arial" w:cs="Arial"/>
        </w:rPr>
      </w:pPr>
    </w:p>
    <w:p w14:paraId="7A4D57D4" w14:textId="77777777" w:rsidR="005A076C" w:rsidRPr="00A32011" w:rsidRDefault="005A076C" w:rsidP="00A32011">
      <w:pPr>
        <w:jc w:val="left"/>
        <w:rPr>
          <w:rFonts w:ascii="Arial" w:hAnsi="Arial" w:cs="Arial"/>
        </w:rPr>
        <w:sectPr w:rsidR="005A076C" w:rsidRPr="00A32011" w:rsidSect="00B04499">
          <w:pgSz w:w="12240" w:h="15840" w:code="1"/>
          <w:pgMar w:top="1440" w:right="1440" w:bottom="1170" w:left="1440" w:header="720" w:footer="720" w:gutter="0"/>
          <w:cols w:space="720"/>
          <w:docGrid w:linePitch="299"/>
        </w:sectPr>
      </w:pPr>
    </w:p>
    <w:p w14:paraId="2F294699" w14:textId="10E07531" w:rsidR="00BC0E57" w:rsidRPr="00A32011" w:rsidRDefault="000A32DD" w:rsidP="00A32011">
      <w:pPr>
        <w:pStyle w:val="HALReportText"/>
        <w:spacing w:before="0" w:after="0"/>
        <w:jc w:val="left"/>
        <w:rPr>
          <w:rFonts w:ascii="Arial" w:hAnsi="Arial" w:cs="Arial"/>
        </w:rPr>
      </w:pPr>
      <w:r>
        <w:rPr>
          <w:rFonts w:ascii="Arial" w:hAnsi="Arial" w:cs="Arial"/>
          <w:noProof/>
        </w:rPr>
        <w:drawing>
          <wp:inline distT="0" distB="0" distL="0" distR="0" wp14:anchorId="0DFC82C4" wp14:editId="2704EE63">
            <wp:extent cx="7562850" cy="5663398"/>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20">
                      <a:extLst>
                        <a:ext uri="{28A0092B-C50C-407E-A947-70E740481C1C}">
                          <a14:useLocalDpi xmlns:a14="http://schemas.microsoft.com/office/drawing/2010/main" val="0"/>
                        </a:ext>
                      </a:extLst>
                    </a:blip>
                    <a:srcRect l="12384" r="12500"/>
                    <a:stretch/>
                  </pic:blipFill>
                  <pic:spPr bwMode="auto">
                    <a:xfrm>
                      <a:off x="0" y="0"/>
                      <a:ext cx="7576759" cy="5673814"/>
                    </a:xfrm>
                    <a:prstGeom prst="rect">
                      <a:avLst/>
                    </a:prstGeom>
                    <a:ln>
                      <a:noFill/>
                    </a:ln>
                    <a:extLst>
                      <a:ext uri="{53640926-AAD7-44D8-BBD7-CCE9431645EC}">
                        <a14:shadowObscured xmlns:a14="http://schemas.microsoft.com/office/drawing/2010/main"/>
                      </a:ext>
                    </a:extLst>
                  </pic:spPr>
                </pic:pic>
              </a:graphicData>
            </a:graphic>
          </wp:inline>
        </w:drawing>
      </w:r>
    </w:p>
    <w:p w14:paraId="5D861952" w14:textId="5CC92690" w:rsidR="00952029" w:rsidRPr="00A32011" w:rsidRDefault="00952029" w:rsidP="00A32011">
      <w:pPr>
        <w:pStyle w:val="Caption"/>
        <w:jc w:val="left"/>
        <w:rPr>
          <w:rFonts w:ascii="Arial" w:hAnsi="Arial" w:cs="Arial"/>
          <w:color w:val="71004B"/>
        </w:rPr>
      </w:pPr>
      <w:bookmarkStart w:id="82" w:name="_Ref422720478"/>
      <w:bookmarkStart w:id="83" w:name="_Toc84517126"/>
      <w:r w:rsidRPr="000A32DD">
        <w:rPr>
          <w:rFonts w:ascii="Arial" w:hAnsi="Arial" w:cs="Arial"/>
          <w:color w:val="71004B"/>
        </w:rPr>
        <w:t xml:space="preserve">Figure </w:t>
      </w:r>
      <w:r w:rsidRPr="000A32DD">
        <w:rPr>
          <w:rFonts w:ascii="Arial" w:hAnsi="Arial" w:cs="Arial"/>
          <w:color w:val="71004B"/>
        </w:rPr>
        <w:fldChar w:fldCharType="begin"/>
      </w:r>
      <w:r w:rsidRPr="000A32DD">
        <w:rPr>
          <w:rFonts w:ascii="Arial" w:hAnsi="Arial" w:cs="Arial"/>
          <w:color w:val="71004B"/>
        </w:rPr>
        <w:instrText xml:space="preserve"> SEQ Figure \* ARABIC </w:instrText>
      </w:r>
      <w:r w:rsidRPr="000A32DD">
        <w:rPr>
          <w:rFonts w:ascii="Arial" w:hAnsi="Arial" w:cs="Arial"/>
          <w:color w:val="71004B"/>
        </w:rPr>
        <w:fldChar w:fldCharType="separate"/>
      </w:r>
      <w:r w:rsidR="00162EDD" w:rsidRPr="000A32DD">
        <w:rPr>
          <w:rFonts w:ascii="Arial" w:hAnsi="Arial" w:cs="Arial"/>
          <w:noProof/>
          <w:color w:val="71004B"/>
        </w:rPr>
        <w:t>5</w:t>
      </w:r>
      <w:r w:rsidRPr="000A32DD">
        <w:rPr>
          <w:rFonts w:ascii="Arial" w:hAnsi="Arial" w:cs="Arial"/>
          <w:color w:val="71004B"/>
        </w:rPr>
        <w:fldChar w:fldCharType="end"/>
      </w:r>
      <w:bookmarkEnd w:id="82"/>
      <w:r w:rsidRPr="000A32DD">
        <w:rPr>
          <w:rFonts w:ascii="Arial" w:hAnsi="Arial" w:cs="Arial"/>
          <w:color w:val="71004B"/>
        </w:rPr>
        <w:t xml:space="preserve">: </w:t>
      </w:r>
      <w:r w:rsidR="005D77A0" w:rsidRPr="000A32DD">
        <w:rPr>
          <w:rFonts w:ascii="Arial" w:hAnsi="Arial" w:cs="Arial"/>
          <w:color w:val="71004B"/>
        </w:rPr>
        <w:t>All protected species detections during the survey</w:t>
      </w:r>
      <w:r w:rsidRPr="000A32DD">
        <w:rPr>
          <w:rFonts w:ascii="Arial" w:hAnsi="Arial" w:cs="Arial"/>
          <w:color w:val="71004B"/>
        </w:rPr>
        <w:t>.</w:t>
      </w:r>
      <w:bookmarkEnd w:id="83"/>
    </w:p>
    <w:p w14:paraId="7C865266" w14:textId="77777777" w:rsidR="005E01EE" w:rsidRPr="00A32011" w:rsidRDefault="005E01EE" w:rsidP="00A32011">
      <w:pPr>
        <w:jc w:val="left"/>
        <w:rPr>
          <w:rFonts w:ascii="Arial" w:hAnsi="Arial" w:cs="Arial"/>
          <w:color w:val="71004B"/>
        </w:rPr>
      </w:pPr>
    </w:p>
    <w:p w14:paraId="1236DF70" w14:textId="4E68D82B" w:rsidR="00792D53" w:rsidRPr="00A32011" w:rsidRDefault="000A32DD" w:rsidP="00A32011">
      <w:pPr>
        <w:pStyle w:val="HALReportText"/>
        <w:spacing w:before="0" w:after="0"/>
        <w:jc w:val="left"/>
        <w:rPr>
          <w:rFonts w:ascii="Arial" w:hAnsi="Arial" w:cs="Arial"/>
          <w:b/>
          <w:bCs/>
          <w:color w:val="71004B"/>
        </w:rPr>
      </w:pPr>
      <w:bookmarkStart w:id="84" w:name="_Ref424037268"/>
      <w:r>
        <w:rPr>
          <w:rFonts w:ascii="Arial" w:hAnsi="Arial" w:cs="Arial"/>
          <w:b/>
          <w:bCs/>
          <w:noProof/>
          <w:color w:val="71004B"/>
        </w:rPr>
        <w:drawing>
          <wp:inline distT="0" distB="0" distL="0" distR="0" wp14:anchorId="2739D49F" wp14:editId="636DC966">
            <wp:extent cx="7734300" cy="5495423"/>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21">
                      <a:extLst>
                        <a:ext uri="{28A0092B-C50C-407E-A947-70E740481C1C}">
                          <a14:useLocalDpi xmlns:a14="http://schemas.microsoft.com/office/drawing/2010/main" val="0"/>
                        </a:ext>
                      </a:extLst>
                    </a:blip>
                    <a:srcRect l="12153" r="8681"/>
                    <a:stretch/>
                  </pic:blipFill>
                  <pic:spPr bwMode="auto">
                    <a:xfrm>
                      <a:off x="0" y="0"/>
                      <a:ext cx="7755824" cy="5510716"/>
                    </a:xfrm>
                    <a:prstGeom prst="rect">
                      <a:avLst/>
                    </a:prstGeom>
                    <a:ln>
                      <a:noFill/>
                    </a:ln>
                    <a:extLst>
                      <a:ext uri="{53640926-AAD7-44D8-BBD7-CCE9431645EC}">
                        <a14:shadowObscured xmlns:a14="http://schemas.microsoft.com/office/drawing/2010/main"/>
                      </a:ext>
                    </a:extLst>
                  </pic:spPr>
                </pic:pic>
              </a:graphicData>
            </a:graphic>
          </wp:inline>
        </w:drawing>
      </w:r>
    </w:p>
    <w:p w14:paraId="7A663FBA" w14:textId="3B069012" w:rsidR="00E34034" w:rsidRPr="00A32011" w:rsidRDefault="00654393" w:rsidP="00A32011">
      <w:pPr>
        <w:pStyle w:val="HALReportText"/>
        <w:spacing w:before="0" w:after="0"/>
        <w:jc w:val="left"/>
        <w:rPr>
          <w:rFonts w:ascii="Arial" w:hAnsi="Arial" w:cs="Arial"/>
          <w:b/>
          <w:bCs/>
          <w:color w:val="71004B"/>
        </w:rPr>
      </w:pPr>
      <w:bookmarkStart w:id="85" w:name="_Ref61855126"/>
      <w:bookmarkStart w:id="86" w:name="_Toc84517127"/>
      <w:r w:rsidRPr="000A32DD">
        <w:rPr>
          <w:rFonts w:ascii="Arial" w:hAnsi="Arial" w:cs="Arial"/>
          <w:b/>
          <w:bCs/>
          <w:color w:val="71004B"/>
        </w:rPr>
        <w:t xml:space="preserve">Figure </w:t>
      </w:r>
      <w:r w:rsidRPr="000A32DD">
        <w:rPr>
          <w:rFonts w:ascii="Arial" w:hAnsi="Arial" w:cs="Arial"/>
          <w:b/>
          <w:bCs/>
          <w:color w:val="71004B"/>
        </w:rPr>
        <w:fldChar w:fldCharType="begin"/>
      </w:r>
      <w:r w:rsidRPr="000A32DD">
        <w:rPr>
          <w:rFonts w:ascii="Arial" w:hAnsi="Arial" w:cs="Arial"/>
          <w:b/>
          <w:bCs/>
          <w:color w:val="71004B"/>
        </w:rPr>
        <w:instrText xml:space="preserve"> SEQ Figure \* ARABIC </w:instrText>
      </w:r>
      <w:r w:rsidRPr="000A32DD">
        <w:rPr>
          <w:rFonts w:ascii="Arial" w:hAnsi="Arial" w:cs="Arial"/>
          <w:b/>
          <w:bCs/>
          <w:color w:val="71004B"/>
        </w:rPr>
        <w:fldChar w:fldCharType="separate"/>
      </w:r>
      <w:r w:rsidR="00162EDD" w:rsidRPr="000A32DD">
        <w:rPr>
          <w:rFonts w:ascii="Arial" w:hAnsi="Arial" w:cs="Arial"/>
          <w:b/>
          <w:bCs/>
          <w:noProof/>
          <w:color w:val="71004B"/>
        </w:rPr>
        <w:t>6</w:t>
      </w:r>
      <w:r w:rsidRPr="000A32DD">
        <w:rPr>
          <w:rFonts w:ascii="Arial" w:hAnsi="Arial" w:cs="Arial"/>
          <w:b/>
          <w:bCs/>
          <w:color w:val="71004B"/>
        </w:rPr>
        <w:fldChar w:fldCharType="end"/>
      </w:r>
      <w:bookmarkEnd w:id="84"/>
      <w:bookmarkEnd w:id="85"/>
      <w:r w:rsidR="00A91089" w:rsidRPr="000A32DD">
        <w:rPr>
          <w:rFonts w:ascii="Arial" w:hAnsi="Arial" w:cs="Arial"/>
          <w:b/>
          <w:bCs/>
          <w:color w:val="71004B"/>
        </w:rPr>
        <w:t>: All</w:t>
      </w:r>
      <w:r w:rsidR="00A91089" w:rsidRPr="00A32011">
        <w:rPr>
          <w:rFonts w:ascii="Arial" w:hAnsi="Arial" w:cs="Arial"/>
          <w:b/>
          <w:bCs/>
          <w:color w:val="71004B"/>
        </w:rPr>
        <w:t xml:space="preserve"> </w:t>
      </w:r>
      <w:r w:rsidR="0079050A" w:rsidRPr="00A32011">
        <w:rPr>
          <w:rFonts w:ascii="Arial" w:hAnsi="Arial" w:cs="Arial"/>
          <w:b/>
          <w:bCs/>
          <w:color w:val="71004B"/>
        </w:rPr>
        <w:t>p</w:t>
      </w:r>
      <w:r w:rsidRPr="00A32011">
        <w:rPr>
          <w:rFonts w:ascii="Arial" w:hAnsi="Arial" w:cs="Arial"/>
          <w:b/>
          <w:bCs/>
          <w:color w:val="71004B"/>
        </w:rPr>
        <w:t xml:space="preserve">rotected </w:t>
      </w:r>
      <w:r w:rsidR="0079050A" w:rsidRPr="00A32011">
        <w:rPr>
          <w:rFonts w:ascii="Arial" w:hAnsi="Arial" w:cs="Arial"/>
          <w:b/>
          <w:bCs/>
          <w:color w:val="71004B"/>
        </w:rPr>
        <w:t>s</w:t>
      </w:r>
      <w:r w:rsidR="00A91089" w:rsidRPr="00A32011">
        <w:rPr>
          <w:rFonts w:ascii="Arial" w:hAnsi="Arial" w:cs="Arial"/>
          <w:b/>
          <w:bCs/>
          <w:color w:val="71004B"/>
        </w:rPr>
        <w:t xml:space="preserve">pecies </w:t>
      </w:r>
      <w:r w:rsidR="0079050A" w:rsidRPr="00A32011">
        <w:rPr>
          <w:rFonts w:ascii="Arial" w:hAnsi="Arial" w:cs="Arial"/>
          <w:b/>
          <w:bCs/>
          <w:color w:val="71004B"/>
        </w:rPr>
        <w:t>o</w:t>
      </w:r>
      <w:r w:rsidRPr="00A32011">
        <w:rPr>
          <w:rFonts w:ascii="Arial" w:hAnsi="Arial" w:cs="Arial"/>
          <w:b/>
          <w:bCs/>
          <w:color w:val="71004B"/>
        </w:rPr>
        <w:t xml:space="preserve">bserved </w:t>
      </w:r>
      <w:r w:rsidR="005D77A0" w:rsidRPr="00A32011">
        <w:rPr>
          <w:rFonts w:ascii="Arial" w:hAnsi="Arial" w:cs="Arial"/>
          <w:b/>
          <w:bCs/>
          <w:color w:val="71004B"/>
        </w:rPr>
        <w:t>during t</w:t>
      </w:r>
      <w:r w:rsidR="00603FE6" w:rsidRPr="00A32011">
        <w:rPr>
          <w:rFonts w:ascii="Arial" w:hAnsi="Arial" w:cs="Arial"/>
          <w:b/>
          <w:bCs/>
          <w:color w:val="71004B"/>
        </w:rPr>
        <w:t xml:space="preserve">he survey </w:t>
      </w:r>
      <w:r w:rsidR="0079050A" w:rsidRPr="00A32011">
        <w:rPr>
          <w:rFonts w:ascii="Arial" w:hAnsi="Arial" w:cs="Arial"/>
          <w:b/>
          <w:bCs/>
          <w:color w:val="71004B"/>
        </w:rPr>
        <w:t>by species group</w:t>
      </w:r>
      <w:r w:rsidRPr="00A32011">
        <w:rPr>
          <w:rFonts w:ascii="Arial" w:hAnsi="Arial" w:cs="Arial"/>
          <w:b/>
          <w:bCs/>
          <w:color w:val="71004B"/>
        </w:rPr>
        <w:t>.</w:t>
      </w:r>
      <w:bookmarkEnd w:id="86"/>
    </w:p>
    <w:p w14:paraId="4AB01191" w14:textId="77777777" w:rsidR="00E34034" w:rsidRPr="00A32011" w:rsidRDefault="00E34034" w:rsidP="00A32011">
      <w:pPr>
        <w:pStyle w:val="HALReportText"/>
        <w:spacing w:before="0" w:after="0"/>
        <w:jc w:val="left"/>
        <w:rPr>
          <w:rFonts w:ascii="Arial" w:hAnsi="Arial" w:cs="Arial"/>
          <w:b/>
          <w:bCs/>
          <w:color w:val="71004B"/>
        </w:rPr>
      </w:pPr>
    </w:p>
    <w:p w14:paraId="69DC6A18" w14:textId="77777777" w:rsidR="00A130C2" w:rsidRPr="00A32011" w:rsidRDefault="00A130C2" w:rsidP="00A32011">
      <w:pPr>
        <w:pStyle w:val="Caption"/>
        <w:jc w:val="left"/>
        <w:rPr>
          <w:rFonts w:ascii="Arial" w:hAnsi="Arial" w:cs="Arial"/>
          <w:color w:val="71004B"/>
        </w:rPr>
        <w:sectPr w:rsidR="00A130C2" w:rsidRPr="00A32011" w:rsidSect="005A076C">
          <w:pgSz w:w="15840" w:h="12240" w:orient="landscape" w:code="1"/>
          <w:pgMar w:top="1440" w:right="1440" w:bottom="1440" w:left="1440" w:header="720" w:footer="720" w:gutter="0"/>
          <w:cols w:space="720"/>
          <w:docGrid w:linePitch="299"/>
        </w:sectPr>
      </w:pPr>
      <w:bookmarkStart w:id="87" w:name="_Ref422721127"/>
    </w:p>
    <w:p w14:paraId="598FEB69" w14:textId="24ADF79F" w:rsidR="00274770" w:rsidRPr="00802CB1" w:rsidRDefault="00E905B8" w:rsidP="00A32011">
      <w:pPr>
        <w:jc w:val="left"/>
        <w:rPr>
          <w:rFonts w:ascii="Arial" w:hAnsi="Arial" w:cs="Arial"/>
        </w:rPr>
      </w:pPr>
      <w:r w:rsidRPr="00802CB1">
        <w:rPr>
          <w:rFonts w:ascii="Arial" w:hAnsi="Arial" w:cs="Arial"/>
        </w:rPr>
        <w:t xml:space="preserve">Of the </w:t>
      </w:r>
      <w:r w:rsidR="00802CB1">
        <w:rPr>
          <w:rFonts w:ascii="Arial" w:hAnsi="Arial" w:cs="Arial"/>
        </w:rPr>
        <w:t>160</w:t>
      </w:r>
      <w:r w:rsidRPr="00802CB1">
        <w:rPr>
          <w:rFonts w:ascii="Arial" w:hAnsi="Arial" w:cs="Arial"/>
        </w:rPr>
        <w:t xml:space="preserve"> visual detections, </w:t>
      </w:r>
      <w:r w:rsidR="00802CB1">
        <w:rPr>
          <w:rFonts w:ascii="Arial" w:hAnsi="Arial" w:cs="Arial"/>
        </w:rPr>
        <w:t>106</w:t>
      </w:r>
      <w:r w:rsidRPr="00802CB1">
        <w:rPr>
          <w:rFonts w:ascii="Arial" w:hAnsi="Arial" w:cs="Arial"/>
        </w:rPr>
        <w:t xml:space="preserve"> detections (</w:t>
      </w:r>
      <w:r w:rsidR="00802CB1">
        <w:rPr>
          <w:rFonts w:ascii="Arial" w:hAnsi="Arial" w:cs="Arial"/>
        </w:rPr>
        <w:t>66</w:t>
      </w:r>
      <w:r w:rsidRPr="00802CB1">
        <w:rPr>
          <w:rFonts w:ascii="Arial" w:hAnsi="Arial" w:cs="Arial"/>
        </w:rPr>
        <w:t xml:space="preserve">%) occurred while the acoustic source was active, </w:t>
      </w:r>
      <w:r w:rsidR="00802CB1">
        <w:rPr>
          <w:rFonts w:ascii="Arial" w:hAnsi="Arial" w:cs="Arial"/>
        </w:rPr>
        <w:t xml:space="preserve">54 </w:t>
      </w:r>
      <w:r w:rsidRPr="00802CB1">
        <w:rPr>
          <w:rFonts w:ascii="Arial" w:hAnsi="Arial" w:cs="Arial"/>
        </w:rPr>
        <w:t>detections (</w:t>
      </w:r>
      <w:r w:rsidR="00802CB1">
        <w:rPr>
          <w:rFonts w:ascii="Arial" w:hAnsi="Arial" w:cs="Arial"/>
        </w:rPr>
        <w:t>34</w:t>
      </w:r>
      <w:r w:rsidRPr="00802CB1">
        <w:rPr>
          <w:rFonts w:ascii="Arial" w:hAnsi="Arial" w:cs="Arial"/>
        </w:rPr>
        <w:t xml:space="preserve">%) occurred while the acoustic source was </w:t>
      </w:r>
      <w:r w:rsidR="00802CB1">
        <w:rPr>
          <w:rFonts w:ascii="Arial" w:hAnsi="Arial" w:cs="Arial"/>
        </w:rPr>
        <w:t>silent or not deployed</w:t>
      </w:r>
      <w:r w:rsidRPr="00802CB1">
        <w:rPr>
          <w:rFonts w:ascii="Arial" w:hAnsi="Arial" w:cs="Arial"/>
        </w:rPr>
        <w:t xml:space="preserve">. </w:t>
      </w:r>
    </w:p>
    <w:p w14:paraId="66FD9C08" w14:textId="1A1666FA" w:rsidR="00274770" w:rsidRPr="00802CB1" w:rsidRDefault="00274770" w:rsidP="00A32011">
      <w:pPr>
        <w:jc w:val="left"/>
        <w:rPr>
          <w:rFonts w:ascii="Arial" w:hAnsi="Arial" w:cs="Arial"/>
        </w:rPr>
      </w:pPr>
    </w:p>
    <w:p w14:paraId="055B847E" w14:textId="33E45779" w:rsidR="00802CB1" w:rsidRDefault="00802CB1" w:rsidP="00A32011">
      <w:pPr>
        <w:jc w:val="left"/>
        <w:rPr>
          <w:rFonts w:ascii="Arial" w:hAnsi="Arial" w:cs="Arial"/>
        </w:rPr>
      </w:pPr>
      <w:r>
        <w:rPr>
          <w:rFonts w:ascii="Arial" w:hAnsi="Arial" w:cs="Arial"/>
        </w:rPr>
        <w:t>For all of the dolphin species, only one detection of unidentified dolphins occurred while the source was active. The closest point of approach for that detection was 2,840 m. The closest point of approach while the source was silent or not deployed was the Risso’s dolphin at 408 m. The average closest point of approach for dolphin detections while the source was silent or not deployed was 567.8 m.</w:t>
      </w:r>
    </w:p>
    <w:p w14:paraId="59FC996B" w14:textId="046E4778" w:rsidR="00802CB1" w:rsidRDefault="00802CB1" w:rsidP="00A32011">
      <w:pPr>
        <w:jc w:val="left"/>
        <w:rPr>
          <w:rFonts w:ascii="Arial" w:hAnsi="Arial" w:cs="Arial"/>
        </w:rPr>
      </w:pPr>
    </w:p>
    <w:p w14:paraId="15B87221" w14:textId="5D271AE4" w:rsidR="00802CB1" w:rsidRDefault="00802CB1" w:rsidP="00A32011">
      <w:pPr>
        <w:jc w:val="left"/>
        <w:rPr>
          <w:rFonts w:ascii="Arial" w:hAnsi="Arial" w:cs="Arial"/>
        </w:rPr>
      </w:pPr>
      <w:r>
        <w:rPr>
          <w:rFonts w:ascii="Arial" w:hAnsi="Arial" w:cs="Arial"/>
        </w:rPr>
        <w:t>The porpoise detections were all of one species, Dall’s porpoise. Six of the detections were made while the source was active with an average closest point of approach of 775.5 m. There were four detections of Dall’s porpoise made while the source was silent or not deployed. Those detections had a closer point of approach average at 540.5 m compared to the average distance for detections while the source was active.</w:t>
      </w:r>
    </w:p>
    <w:p w14:paraId="403F8774" w14:textId="603C32D3" w:rsidR="00802CB1" w:rsidRDefault="00802CB1" w:rsidP="00A32011">
      <w:pPr>
        <w:jc w:val="left"/>
        <w:rPr>
          <w:rFonts w:ascii="Arial" w:hAnsi="Arial" w:cs="Arial"/>
        </w:rPr>
      </w:pPr>
    </w:p>
    <w:p w14:paraId="00769FA6" w14:textId="274F335A" w:rsidR="00802CB1" w:rsidRDefault="0020068D" w:rsidP="00A32011">
      <w:pPr>
        <w:jc w:val="left"/>
        <w:rPr>
          <w:rFonts w:ascii="Arial" w:hAnsi="Arial" w:cs="Arial"/>
        </w:rPr>
      </w:pPr>
      <w:r>
        <w:rPr>
          <w:rFonts w:ascii="Arial" w:hAnsi="Arial" w:cs="Arial"/>
        </w:rPr>
        <w:t>Of the 142 whale detections, 99 occurred while the source was active and 43 occurred while the source was silent or not deployed. The average closest point of approach for the active detections was 2202.13 m while the average closest point of approach when the source was silent or not deployed was 1710.4. The closest point of approach to an active source was the one detection a minke whale at 277 m. The closest point of approach while the source was silent or not deployed was a detection of sei whales at 271 m. All other species closest point of approach when the source was active or silent/not deployed were beyond 1300 m.</w:t>
      </w:r>
    </w:p>
    <w:p w14:paraId="2471D778" w14:textId="3E63D86B" w:rsidR="0020068D" w:rsidRDefault="0020068D" w:rsidP="00A32011">
      <w:pPr>
        <w:jc w:val="left"/>
        <w:rPr>
          <w:rFonts w:ascii="Arial" w:hAnsi="Arial" w:cs="Arial"/>
        </w:rPr>
      </w:pPr>
    </w:p>
    <w:p w14:paraId="0A500939" w14:textId="2A8FFE99" w:rsidR="00802CB1" w:rsidRPr="00802CB1" w:rsidRDefault="0020068D" w:rsidP="00A32011">
      <w:pPr>
        <w:jc w:val="left"/>
        <w:rPr>
          <w:rFonts w:ascii="Arial" w:hAnsi="Arial" w:cs="Arial"/>
        </w:rPr>
      </w:pPr>
      <w:r>
        <w:rPr>
          <w:rFonts w:ascii="Arial" w:hAnsi="Arial" w:cs="Arial"/>
        </w:rPr>
        <w:t>Both of the pinniped detections occurred while the source was silent or not deployed. The closest point of approach for both the California sea lion and unidentified sea lion detection was 700 m.</w:t>
      </w:r>
    </w:p>
    <w:p w14:paraId="24045700" w14:textId="77777777" w:rsidR="0036065B" w:rsidRPr="00802CB1" w:rsidRDefault="0036065B" w:rsidP="00A32011">
      <w:pPr>
        <w:jc w:val="left"/>
        <w:rPr>
          <w:rFonts w:ascii="Arial" w:hAnsi="Arial" w:cs="Arial"/>
        </w:rPr>
      </w:pPr>
    </w:p>
    <w:bookmarkEnd w:id="87"/>
    <w:p w14:paraId="1E7091DF" w14:textId="5BC95032" w:rsidR="00CD748D" w:rsidRDefault="00270141" w:rsidP="00A32011">
      <w:pPr>
        <w:pStyle w:val="HALReportText"/>
        <w:spacing w:before="0" w:after="0"/>
        <w:jc w:val="left"/>
        <w:rPr>
          <w:rFonts w:ascii="Arial" w:hAnsi="Arial" w:cs="Arial"/>
        </w:rPr>
      </w:pPr>
      <w:r w:rsidRPr="00802CB1">
        <w:rPr>
          <w:rFonts w:ascii="Arial" w:hAnsi="Arial" w:cs="Arial"/>
        </w:rPr>
        <w:fldChar w:fldCharType="begin"/>
      </w:r>
      <w:r w:rsidRPr="00802CB1">
        <w:rPr>
          <w:rFonts w:ascii="Arial" w:hAnsi="Arial" w:cs="Arial"/>
        </w:rPr>
        <w:instrText xml:space="preserve"> REF _Ref515896273 \h  \* MERGEFORMAT </w:instrText>
      </w:r>
      <w:r w:rsidRPr="00802CB1">
        <w:rPr>
          <w:rFonts w:ascii="Arial" w:hAnsi="Arial" w:cs="Arial"/>
        </w:rPr>
      </w:r>
      <w:r w:rsidRPr="00802CB1">
        <w:rPr>
          <w:rFonts w:ascii="Arial" w:hAnsi="Arial" w:cs="Arial"/>
        </w:rPr>
        <w:fldChar w:fldCharType="separate"/>
      </w:r>
      <w:r w:rsidR="00162EDD" w:rsidRPr="00162EDD">
        <w:rPr>
          <w:rFonts w:ascii="Arial" w:hAnsi="Arial" w:cs="Arial"/>
        </w:rPr>
        <w:t xml:space="preserve">Table </w:t>
      </w:r>
      <w:r w:rsidR="00162EDD" w:rsidRPr="00162EDD">
        <w:rPr>
          <w:rFonts w:ascii="Arial" w:hAnsi="Arial" w:cs="Arial"/>
          <w:noProof/>
        </w:rPr>
        <w:t>21</w:t>
      </w:r>
      <w:r w:rsidRPr="00802CB1">
        <w:rPr>
          <w:rFonts w:ascii="Arial" w:hAnsi="Arial" w:cs="Arial"/>
        </w:rPr>
        <w:fldChar w:fldCharType="end"/>
      </w:r>
      <w:r w:rsidR="00CD748D" w:rsidRPr="00802CB1">
        <w:rPr>
          <w:rFonts w:ascii="Arial" w:hAnsi="Arial" w:cs="Arial"/>
        </w:rPr>
        <w:t xml:space="preserve"> lists the number of each species detected during each different source activity described above as well as the species average closest approach to the source during those times. </w:t>
      </w:r>
    </w:p>
    <w:p w14:paraId="7FB4F128" w14:textId="77777777" w:rsidR="00802CB1" w:rsidRPr="00802CB1" w:rsidRDefault="00802CB1" w:rsidP="00A32011">
      <w:pPr>
        <w:pStyle w:val="HALReportText"/>
        <w:spacing w:before="0" w:after="0"/>
        <w:jc w:val="left"/>
        <w:rPr>
          <w:rFonts w:ascii="Arial" w:hAnsi="Arial" w:cs="Arial"/>
        </w:rPr>
      </w:pPr>
    </w:p>
    <w:p w14:paraId="77A02344" w14:textId="794446B0" w:rsidR="00055CB7" w:rsidRPr="00A32011" w:rsidRDefault="00055CB7" w:rsidP="00802CB1">
      <w:pPr>
        <w:pStyle w:val="Caption"/>
        <w:keepNext/>
        <w:jc w:val="left"/>
        <w:rPr>
          <w:rFonts w:ascii="Arial" w:hAnsi="Arial" w:cs="Arial"/>
          <w:color w:val="71004B"/>
        </w:rPr>
      </w:pPr>
      <w:bookmarkStart w:id="88" w:name="_Ref422721459"/>
      <w:bookmarkStart w:id="89" w:name="_Ref515896273"/>
      <w:bookmarkStart w:id="90" w:name="_Toc84517148"/>
      <w:r w:rsidRPr="0027024E">
        <w:rPr>
          <w:rFonts w:ascii="Arial" w:hAnsi="Arial" w:cs="Arial"/>
          <w:color w:val="71004B"/>
        </w:rPr>
        <w:t xml:space="preserve">Table </w:t>
      </w:r>
      <w:r w:rsidRPr="0027024E">
        <w:rPr>
          <w:rFonts w:ascii="Arial" w:hAnsi="Arial" w:cs="Arial"/>
          <w:color w:val="71004B"/>
        </w:rPr>
        <w:fldChar w:fldCharType="begin"/>
      </w:r>
      <w:r w:rsidRPr="0027024E">
        <w:rPr>
          <w:rFonts w:ascii="Arial" w:hAnsi="Arial" w:cs="Arial"/>
          <w:color w:val="71004B"/>
        </w:rPr>
        <w:instrText xml:space="preserve"> SEQ Table \* ARABIC </w:instrText>
      </w:r>
      <w:r w:rsidRPr="0027024E">
        <w:rPr>
          <w:rFonts w:ascii="Arial" w:hAnsi="Arial" w:cs="Arial"/>
          <w:color w:val="71004B"/>
        </w:rPr>
        <w:fldChar w:fldCharType="separate"/>
      </w:r>
      <w:r w:rsidR="00162EDD">
        <w:rPr>
          <w:rFonts w:ascii="Arial" w:hAnsi="Arial" w:cs="Arial"/>
          <w:noProof/>
          <w:color w:val="71004B"/>
        </w:rPr>
        <w:t>21</w:t>
      </w:r>
      <w:r w:rsidRPr="0027024E">
        <w:rPr>
          <w:rFonts w:ascii="Arial" w:hAnsi="Arial" w:cs="Arial"/>
          <w:color w:val="71004B"/>
        </w:rPr>
        <w:fldChar w:fldCharType="end"/>
      </w:r>
      <w:bookmarkEnd w:id="88"/>
      <w:bookmarkEnd w:id="89"/>
      <w:r w:rsidR="00A91089" w:rsidRPr="0027024E">
        <w:rPr>
          <w:rFonts w:ascii="Arial" w:hAnsi="Arial" w:cs="Arial"/>
          <w:color w:val="71004B"/>
        </w:rPr>
        <w:t>.</w:t>
      </w:r>
      <w:r w:rsidR="00A91089" w:rsidRPr="00A32011">
        <w:rPr>
          <w:rFonts w:ascii="Arial" w:hAnsi="Arial" w:cs="Arial"/>
          <w:color w:val="71004B"/>
        </w:rPr>
        <w:t xml:space="preserve"> Average </w:t>
      </w:r>
      <w:r w:rsidR="0079050A" w:rsidRPr="00A32011">
        <w:rPr>
          <w:rFonts w:ascii="Arial" w:hAnsi="Arial" w:cs="Arial"/>
          <w:color w:val="71004B"/>
        </w:rPr>
        <w:t>c</w:t>
      </w:r>
      <w:r w:rsidR="00A91089" w:rsidRPr="00A32011">
        <w:rPr>
          <w:rFonts w:ascii="Arial" w:hAnsi="Arial" w:cs="Arial"/>
          <w:color w:val="71004B"/>
        </w:rPr>
        <w:t xml:space="preserve">losest </w:t>
      </w:r>
      <w:r w:rsidR="0079050A" w:rsidRPr="00A32011">
        <w:rPr>
          <w:rFonts w:ascii="Arial" w:hAnsi="Arial" w:cs="Arial"/>
          <w:color w:val="71004B"/>
        </w:rPr>
        <w:t>a</w:t>
      </w:r>
      <w:r w:rsidRPr="00A32011">
        <w:rPr>
          <w:rFonts w:ascii="Arial" w:hAnsi="Arial" w:cs="Arial"/>
          <w:color w:val="71004B"/>
        </w:rPr>
        <w:t>pproac</w:t>
      </w:r>
      <w:r w:rsidR="00A91089" w:rsidRPr="00A32011">
        <w:rPr>
          <w:rFonts w:ascii="Arial" w:hAnsi="Arial" w:cs="Arial"/>
          <w:color w:val="71004B"/>
        </w:rPr>
        <w:t xml:space="preserve">h of </w:t>
      </w:r>
      <w:r w:rsidR="0079050A" w:rsidRPr="00A32011">
        <w:rPr>
          <w:rFonts w:ascii="Arial" w:hAnsi="Arial" w:cs="Arial"/>
          <w:color w:val="71004B"/>
        </w:rPr>
        <w:t>p</w:t>
      </w:r>
      <w:r w:rsidR="00A91089" w:rsidRPr="00A32011">
        <w:rPr>
          <w:rFonts w:ascii="Arial" w:hAnsi="Arial" w:cs="Arial"/>
          <w:color w:val="71004B"/>
        </w:rPr>
        <w:t xml:space="preserve">rotected </w:t>
      </w:r>
      <w:r w:rsidR="0079050A" w:rsidRPr="00A32011">
        <w:rPr>
          <w:rFonts w:ascii="Arial" w:hAnsi="Arial" w:cs="Arial"/>
          <w:color w:val="71004B"/>
        </w:rPr>
        <w:t>s</w:t>
      </w:r>
      <w:r w:rsidR="00A91089" w:rsidRPr="00A32011">
        <w:rPr>
          <w:rFonts w:ascii="Arial" w:hAnsi="Arial" w:cs="Arial"/>
          <w:color w:val="71004B"/>
        </w:rPr>
        <w:t xml:space="preserve">pecies to the </w:t>
      </w:r>
      <w:r w:rsidR="0079050A" w:rsidRPr="00A32011">
        <w:rPr>
          <w:rFonts w:ascii="Arial" w:hAnsi="Arial" w:cs="Arial"/>
          <w:color w:val="71004B"/>
        </w:rPr>
        <w:t>a</w:t>
      </w:r>
      <w:r w:rsidR="00A91089" w:rsidRPr="00A32011">
        <w:rPr>
          <w:rFonts w:ascii="Arial" w:hAnsi="Arial" w:cs="Arial"/>
          <w:color w:val="71004B"/>
        </w:rPr>
        <w:t xml:space="preserve">coustic </w:t>
      </w:r>
      <w:r w:rsidR="0079050A" w:rsidRPr="00A32011">
        <w:rPr>
          <w:rFonts w:ascii="Arial" w:hAnsi="Arial" w:cs="Arial"/>
          <w:color w:val="71004B"/>
        </w:rPr>
        <w:t>s</w:t>
      </w:r>
      <w:r w:rsidR="00A91089" w:rsidRPr="00A32011">
        <w:rPr>
          <w:rFonts w:ascii="Arial" w:hAnsi="Arial" w:cs="Arial"/>
          <w:color w:val="71004B"/>
        </w:rPr>
        <w:t xml:space="preserve">ource during the </w:t>
      </w:r>
      <w:r w:rsidR="0079050A" w:rsidRPr="00A32011">
        <w:rPr>
          <w:rFonts w:ascii="Arial" w:hAnsi="Arial" w:cs="Arial"/>
          <w:color w:val="71004B"/>
        </w:rPr>
        <w:t>s</w:t>
      </w:r>
      <w:r w:rsidR="00A91089" w:rsidRPr="00A32011">
        <w:rPr>
          <w:rFonts w:ascii="Arial" w:hAnsi="Arial" w:cs="Arial"/>
          <w:color w:val="71004B"/>
        </w:rPr>
        <w:t>urvey</w:t>
      </w:r>
      <w:r w:rsidRPr="00A32011">
        <w:rPr>
          <w:rFonts w:ascii="Arial" w:hAnsi="Arial" w:cs="Arial"/>
          <w:color w:val="71004B"/>
        </w:rPr>
        <w:t>.</w:t>
      </w:r>
      <w:bookmarkEnd w:id="90"/>
    </w:p>
    <w:tbl>
      <w:tblPr>
        <w:tblStyle w:val="Table3"/>
        <w:tblW w:w="5000" w:type="pct"/>
        <w:tblLook w:val="04A0" w:firstRow="1" w:lastRow="0" w:firstColumn="1" w:lastColumn="0" w:noHBand="0" w:noVBand="1"/>
      </w:tblPr>
      <w:tblGrid>
        <w:gridCol w:w="3471"/>
        <w:gridCol w:w="1949"/>
        <w:gridCol w:w="3245"/>
        <w:gridCol w:w="1897"/>
        <w:gridCol w:w="2398"/>
      </w:tblGrid>
      <w:tr w:rsidR="0027024E" w:rsidRPr="0027024E" w14:paraId="7D039AA8" w14:textId="77777777" w:rsidTr="0027024E">
        <w:trPr>
          <w:cnfStyle w:val="100000000000" w:firstRow="1" w:lastRow="0" w:firstColumn="0" w:lastColumn="0" w:oddVBand="0" w:evenVBand="0" w:oddHBand="0" w:evenHBand="0" w:firstRowFirstColumn="0" w:firstRowLastColumn="0" w:lastRowFirstColumn="0" w:lastRowLastColumn="0"/>
          <w:trHeight w:val="463"/>
          <w:tblHeader/>
        </w:trPr>
        <w:tc>
          <w:tcPr>
            <w:tcW w:w="1339" w:type="pct"/>
            <w:vMerge w:val="restart"/>
          </w:tcPr>
          <w:p w14:paraId="6CBDC878" w14:textId="77777777" w:rsidR="0027024E" w:rsidRPr="0027024E" w:rsidRDefault="0027024E" w:rsidP="0027024E">
            <w:pPr>
              <w:widowControl/>
              <w:tabs>
                <w:tab w:val="clear" w:pos="709"/>
              </w:tabs>
              <w:spacing w:after="120" w:line="260" w:lineRule="atLeast"/>
              <w:jc w:val="center"/>
              <w:rPr>
                <w:b/>
                <w:bCs/>
              </w:rPr>
            </w:pPr>
            <w:bookmarkStart w:id="91" w:name="_Hlk519163904"/>
            <w:r w:rsidRPr="0027024E">
              <w:rPr>
                <w:b/>
                <w:bCs/>
              </w:rPr>
              <w:t>Species Detected</w:t>
            </w:r>
          </w:p>
        </w:tc>
        <w:tc>
          <w:tcPr>
            <w:tcW w:w="2004" w:type="pct"/>
            <w:gridSpan w:val="2"/>
            <w:noWrap/>
          </w:tcPr>
          <w:p w14:paraId="47C09436" w14:textId="4B58BFFA" w:rsidR="0027024E" w:rsidRPr="0027024E" w:rsidRDefault="00D86BF8" w:rsidP="0027024E">
            <w:pPr>
              <w:widowControl/>
              <w:tabs>
                <w:tab w:val="clear" w:pos="709"/>
              </w:tabs>
              <w:spacing w:after="120" w:line="260" w:lineRule="atLeast"/>
              <w:jc w:val="center"/>
              <w:rPr>
                <w:b/>
                <w:bCs/>
              </w:rPr>
            </w:pPr>
            <w:r>
              <w:rPr>
                <w:b/>
                <w:bCs/>
              </w:rPr>
              <w:t>Acoustic</w:t>
            </w:r>
            <w:r w:rsidRPr="0027024E">
              <w:rPr>
                <w:b/>
                <w:bCs/>
              </w:rPr>
              <w:t xml:space="preserve"> </w:t>
            </w:r>
            <w:r w:rsidR="0027024E" w:rsidRPr="0027024E">
              <w:rPr>
                <w:b/>
                <w:bCs/>
              </w:rPr>
              <w:t>Source Active</w:t>
            </w:r>
          </w:p>
        </w:tc>
        <w:tc>
          <w:tcPr>
            <w:tcW w:w="1657" w:type="pct"/>
            <w:gridSpan w:val="2"/>
            <w:noWrap/>
          </w:tcPr>
          <w:p w14:paraId="4202B5C2" w14:textId="26C9C558" w:rsidR="0027024E" w:rsidRPr="0027024E" w:rsidRDefault="00D86BF8" w:rsidP="0027024E">
            <w:pPr>
              <w:widowControl/>
              <w:tabs>
                <w:tab w:val="clear" w:pos="709"/>
              </w:tabs>
              <w:spacing w:after="120" w:line="260" w:lineRule="atLeast"/>
              <w:jc w:val="center"/>
              <w:rPr>
                <w:b/>
                <w:bCs/>
              </w:rPr>
            </w:pPr>
            <w:r>
              <w:rPr>
                <w:b/>
                <w:bCs/>
              </w:rPr>
              <w:t xml:space="preserve">Acoustic </w:t>
            </w:r>
            <w:r w:rsidR="0027024E" w:rsidRPr="0027024E">
              <w:rPr>
                <w:b/>
                <w:bCs/>
              </w:rPr>
              <w:t>Source Inactive</w:t>
            </w:r>
          </w:p>
        </w:tc>
      </w:tr>
      <w:tr w:rsidR="0027024E" w:rsidRPr="0027024E" w14:paraId="4487B611" w14:textId="77777777" w:rsidTr="0027024E">
        <w:trPr>
          <w:trHeight w:val="1099"/>
        </w:trPr>
        <w:tc>
          <w:tcPr>
            <w:tcW w:w="1339" w:type="pct"/>
            <w:vMerge/>
          </w:tcPr>
          <w:p w14:paraId="0E510E4E" w14:textId="77777777" w:rsidR="0027024E" w:rsidRPr="0027024E" w:rsidRDefault="0027024E" w:rsidP="0027024E">
            <w:pPr>
              <w:widowControl/>
              <w:tabs>
                <w:tab w:val="clear" w:pos="709"/>
              </w:tabs>
              <w:spacing w:after="120" w:line="260" w:lineRule="atLeast"/>
              <w:jc w:val="center"/>
              <w:rPr>
                <w:b/>
                <w:bCs/>
              </w:rPr>
            </w:pPr>
          </w:p>
        </w:tc>
        <w:tc>
          <w:tcPr>
            <w:tcW w:w="752" w:type="pct"/>
          </w:tcPr>
          <w:p w14:paraId="569E6FC5" w14:textId="77777777" w:rsidR="0027024E" w:rsidRPr="0027024E" w:rsidRDefault="0027024E" w:rsidP="0027024E">
            <w:pPr>
              <w:widowControl/>
              <w:tabs>
                <w:tab w:val="clear" w:pos="709"/>
              </w:tabs>
              <w:spacing w:after="120" w:line="260" w:lineRule="atLeast"/>
              <w:jc w:val="center"/>
              <w:rPr>
                <w:b/>
                <w:bCs/>
              </w:rPr>
            </w:pPr>
            <w:r w:rsidRPr="0027024E">
              <w:rPr>
                <w:b/>
                <w:bCs/>
              </w:rPr>
              <w:t>Number of detections</w:t>
            </w:r>
          </w:p>
        </w:tc>
        <w:tc>
          <w:tcPr>
            <w:tcW w:w="1252" w:type="pct"/>
          </w:tcPr>
          <w:p w14:paraId="1732C391" w14:textId="77777777" w:rsidR="0027024E" w:rsidRPr="0027024E" w:rsidRDefault="0027024E" w:rsidP="0027024E">
            <w:pPr>
              <w:widowControl/>
              <w:tabs>
                <w:tab w:val="clear" w:pos="709"/>
              </w:tabs>
              <w:spacing w:after="120" w:line="260" w:lineRule="atLeast"/>
              <w:jc w:val="center"/>
              <w:rPr>
                <w:b/>
                <w:bCs/>
              </w:rPr>
            </w:pPr>
            <w:r w:rsidRPr="0027024E">
              <w:rPr>
                <w:b/>
                <w:bCs/>
              </w:rPr>
              <w:t>Mean closest observed approach to source (meters)</w:t>
            </w:r>
          </w:p>
        </w:tc>
        <w:tc>
          <w:tcPr>
            <w:tcW w:w="732" w:type="pct"/>
          </w:tcPr>
          <w:p w14:paraId="118553D7" w14:textId="77777777" w:rsidR="0027024E" w:rsidRPr="0027024E" w:rsidRDefault="0027024E" w:rsidP="0027024E">
            <w:pPr>
              <w:widowControl/>
              <w:tabs>
                <w:tab w:val="clear" w:pos="709"/>
              </w:tabs>
              <w:spacing w:after="120" w:line="260" w:lineRule="atLeast"/>
              <w:jc w:val="center"/>
              <w:rPr>
                <w:b/>
                <w:bCs/>
              </w:rPr>
            </w:pPr>
            <w:r w:rsidRPr="0027024E">
              <w:rPr>
                <w:b/>
                <w:bCs/>
              </w:rPr>
              <w:t>Number of detections</w:t>
            </w:r>
          </w:p>
        </w:tc>
        <w:tc>
          <w:tcPr>
            <w:tcW w:w="925" w:type="pct"/>
          </w:tcPr>
          <w:p w14:paraId="42EE217E" w14:textId="77777777" w:rsidR="0027024E" w:rsidRPr="0027024E" w:rsidRDefault="0027024E" w:rsidP="0027024E">
            <w:pPr>
              <w:widowControl/>
              <w:tabs>
                <w:tab w:val="clear" w:pos="709"/>
              </w:tabs>
              <w:spacing w:after="120" w:line="260" w:lineRule="atLeast"/>
              <w:jc w:val="center"/>
              <w:rPr>
                <w:b/>
                <w:bCs/>
              </w:rPr>
            </w:pPr>
            <w:r w:rsidRPr="0027024E">
              <w:rPr>
                <w:b/>
                <w:bCs/>
              </w:rPr>
              <w:t>Mean closest observed approach to source (meters)</w:t>
            </w:r>
          </w:p>
        </w:tc>
      </w:tr>
      <w:tr w:rsidR="0027024E" w:rsidRPr="0027024E" w14:paraId="519AE68A" w14:textId="77777777" w:rsidTr="0027024E">
        <w:trPr>
          <w:trHeight w:val="245"/>
        </w:trPr>
        <w:tc>
          <w:tcPr>
            <w:tcW w:w="1339" w:type="pct"/>
            <w:noWrap/>
          </w:tcPr>
          <w:p w14:paraId="2560751B" w14:textId="13C14E3B" w:rsidR="0027024E" w:rsidRPr="0027024E" w:rsidRDefault="0027024E" w:rsidP="0027024E">
            <w:pPr>
              <w:widowControl/>
              <w:tabs>
                <w:tab w:val="clear" w:pos="709"/>
              </w:tabs>
              <w:spacing w:after="120" w:line="260" w:lineRule="atLeast"/>
              <w:jc w:val="left"/>
            </w:pPr>
            <w:r>
              <w:t>Northern right whale dolphin</w:t>
            </w:r>
          </w:p>
        </w:tc>
        <w:tc>
          <w:tcPr>
            <w:tcW w:w="752" w:type="pct"/>
            <w:noWrap/>
          </w:tcPr>
          <w:p w14:paraId="007958DD" w14:textId="79E2F849" w:rsidR="0027024E" w:rsidRPr="0027024E" w:rsidRDefault="0027024E" w:rsidP="0027024E">
            <w:pPr>
              <w:widowControl/>
              <w:tabs>
                <w:tab w:val="clear" w:pos="709"/>
              </w:tabs>
              <w:spacing w:after="120" w:line="260" w:lineRule="atLeast"/>
              <w:jc w:val="center"/>
            </w:pPr>
            <w:r>
              <w:t>0</w:t>
            </w:r>
          </w:p>
        </w:tc>
        <w:tc>
          <w:tcPr>
            <w:tcW w:w="1252" w:type="pct"/>
            <w:noWrap/>
          </w:tcPr>
          <w:p w14:paraId="4A52D7C6" w14:textId="135BF3F8" w:rsidR="0027024E" w:rsidRPr="0027024E" w:rsidRDefault="0027024E" w:rsidP="0027024E">
            <w:pPr>
              <w:widowControl/>
              <w:tabs>
                <w:tab w:val="clear" w:pos="709"/>
              </w:tabs>
              <w:spacing w:after="120" w:line="260" w:lineRule="atLeast"/>
              <w:jc w:val="center"/>
            </w:pPr>
            <w:r>
              <w:t>-</w:t>
            </w:r>
          </w:p>
        </w:tc>
        <w:tc>
          <w:tcPr>
            <w:tcW w:w="732" w:type="pct"/>
          </w:tcPr>
          <w:p w14:paraId="672C9754" w14:textId="49AB36DA" w:rsidR="0027024E" w:rsidRPr="0027024E" w:rsidRDefault="0027024E" w:rsidP="0027024E">
            <w:pPr>
              <w:widowControl/>
              <w:tabs>
                <w:tab w:val="clear" w:pos="709"/>
              </w:tabs>
              <w:spacing w:after="120" w:line="260" w:lineRule="atLeast"/>
              <w:jc w:val="center"/>
            </w:pPr>
            <w:r>
              <w:t>1</w:t>
            </w:r>
          </w:p>
        </w:tc>
        <w:tc>
          <w:tcPr>
            <w:tcW w:w="925" w:type="pct"/>
          </w:tcPr>
          <w:p w14:paraId="34B65300" w14:textId="1C2973EE" w:rsidR="0027024E" w:rsidRPr="0027024E" w:rsidRDefault="0027024E" w:rsidP="0027024E">
            <w:pPr>
              <w:widowControl/>
              <w:tabs>
                <w:tab w:val="clear" w:pos="709"/>
              </w:tabs>
              <w:spacing w:after="120" w:line="260" w:lineRule="atLeast"/>
              <w:jc w:val="center"/>
            </w:pPr>
            <w:r>
              <w:t>600</w:t>
            </w:r>
          </w:p>
        </w:tc>
      </w:tr>
      <w:tr w:rsidR="0027024E" w:rsidRPr="0027024E" w14:paraId="052AC0EC" w14:textId="77777777" w:rsidTr="0027024E">
        <w:trPr>
          <w:trHeight w:val="245"/>
        </w:trPr>
        <w:tc>
          <w:tcPr>
            <w:tcW w:w="1339" w:type="pct"/>
            <w:noWrap/>
          </w:tcPr>
          <w:p w14:paraId="3E8B172C" w14:textId="20B3B830" w:rsidR="0027024E" w:rsidRPr="0027024E" w:rsidRDefault="0027024E" w:rsidP="0027024E">
            <w:pPr>
              <w:widowControl/>
              <w:tabs>
                <w:tab w:val="clear" w:pos="709"/>
              </w:tabs>
              <w:spacing w:after="120" w:line="260" w:lineRule="atLeast"/>
              <w:jc w:val="left"/>
            </w:pPr>
            <w:r>
              <w:t>Pacific white-sided dolphin</w:t>
            </w:r>
          </w:p>
        </w:tc>
        <w:tc>
          <w:tcPr>
            <w:tcW w:w="752" w:type="pct"/>
            <w:noWrap/>
          </w:tcPr>
          <w:p w14:paraId="7904C10E" w14:textId="42447F87" w:rsidR="0027024E" w:rsidRPr="0027024E" w:rsidRDefault="0027024E" w:rsidP="0027024E">
            <w:pPr>
              <w:widowControl/>
              <w:tabs>
                <w:tab w:val="clear" w:pos="709"/>
              </w:tabs>
              <w:spacing w:after="120" w:line="260" w:lineRule="atLeast"/>
              <w:jc w:val="center"/>
            </w:pPr>
            <w:r>
              <w:t>0</w:t>
            </w:r>
          </w:p>
        </w:tc>
        <w:tc>
          <w:tcPr>
            <w:tcW w:w="1252" w:type="pct"/>
            <w:noWrap/>
          </w:tcPr>
          <w:p w14:paraId="466F40A1" w14:textId="58DD4272" w:rsidR="0027024E" w:rsidRPr="0027024E" w:rsidRDefault="0027024E" w:rsidP="0027024E">
            <w:pPr>
              <w:widowControl/>
              <w:tabs>
                <w:tab w:val="clear" w:pos="709"/>
              </w:tabs>
              <w:spacing w:after="120" w:line="260" w:lineRule="atLeast"/>
              <w:jc w:val="center"/>
            </w:pPr>
            <w:r>
              <w:t>-</w:t>
            </w:r>
          </w:p>
        </w:tc>
        <w:tc>
          <w:tcPr>
            <w:tcW w:w="732" w:type="pct"/>
          </w:tcPr>
          <w:p w14:paraId="350F34C9" w14:textId="3B4AF88A" w:rsidR="0027024E" w:rsidRPr="0027024E" w:rsidRDefault="0027024E" w:rsidP="0027024E">
            <w:pPr>
              <w:widowControl/>
              <w:tabs>
                <w:tab w:val="clear" w:pos="709"/>
              </w:tabs>
              <w:spacing w:after="120" w:line="260" w:lineRule="atLeast"/>
              <w:jc w:val="center"/>
            </w:pPr>
            <w:r>
              <w:t>2</w:t>
            </w:r>
          </w:p>
        </w:tc>
        <w:tc>
          <w:tcPr>
            <w:tcW w:w="925" w:type="pct"/>
          </w:tcPr>
          <w:p w14:paraId="2368C3C2" w14:textId="72417B3B" w:rsidR="0027024E" w:rsidRPr="0027024E" w:rsidRDefault="0027024E" w:rsidP="0027024E">
            <w:pPr>
              <w:widowControl/>
              <w:tabs>
                <w:tab w:val="clear" w:pos="709"/>
              </w:tabs>
              <w:spacing w:after="120" w:line="260" w:lineRule="atLeast"/>
              <w:jc w:val="center"/>
            </w:pPr>
            <w:r>
              <w:t>440</w:t>
            </w:r>
          </w:p>
        </w:tc>
      </w:tr>
      <w:tr w:rsidR="0027024E" w:rsidRPr="0027024E" w14:paraId="0E2EE637" w14:textId="77777777" w:rsidTr="0027024E">
        <w:trPr>
          <w:trHeight w:val="171"/>
        </w:trPr>
        <w:tc>
          <w:tcPr>
            <w:tcW w:w="1339" w:type="pct"/>
            <w:noWrap/>
          </w:tcPr>
          <w:p w14:paraId="5437D03C" w14:textId="36044EFF" w:rsidR="0027024E" w:rsidRPr="0027024E" w:rsidRDefault="0027024E" w:rsidP="0027024E">
            <w:pPr>
              <w:widowControl/>
              <w:tabs>
                <w:tab w:val="clear" w:pos="709"/>
              </w:tabs>
              <w:spacing w:after="120" w:line="260" w:lineRule="atLeast"/>
              <w:jc w:val="left"/>
            </w:pPr>
            <w:r>
              <w:t>Risso’s dolphin</w:t>
            </w:r>
          </w:p>
        </w:tc>
        <w:tc>
          <w:tcPr>
            <w:tcW w:w="752" w:type="pct"/>
            <w:noWrap/>
          </w:tcPr>
          <w:p w14:paraId="7C3C77F8" w14:textId="5E574F3F" w:rsidR="0027024E" w:rsidRPr="0027024E" w:rsidRDefault="0027024E" w:rsidP="0027024E">
            <w:pPr>
              <w:widowControl/>
              <w:tabs>
                <w:tab w:val="clear" w:pos="709"/>
              </w:tabs>
              <w:spacing w:after="120" w:line="260" w:lineRule="atLeast"/>
              <w:jc w:val="center"/>
            </w:pPr>
            <w:r>
              <w:t>0</w:t>
            </w:r>
          </w:p>
        </w:tc>
        <w:tc>
          <w:tcPr>
            <w:tcW w:w="1252" w:type="pct"/>
            <w:noWrap/>
          </w:tcPr>
          <w:p w14:paraId="36D34DB2" w14:textId="56881015" w:rsidR="0027024E" w:rsidRPr="0027024E" w:rsidRDefault="0027024E" w:rsidP="0027024E">
            <w:pPr>
              <w:widowControl/>
              <w:tabs>
                <w:tab w:val="clear" w:pos="709"/>
              </w:tabs>
              <w:spacing w:after="120" w:line="260" w:lineRule="atLeast"/>
              <w:jc w:val="center"/>
            </w:pPr>
            <w:r>
              <w:t>-</w:t>
            </w:r>
          </w:p>
        </w:tc>
        <w:tc>
          <w:tcPr>
            <w:tcW w:w="732" w:type="pct"/>
          </w:tcPr>
          <w:p w14:paraId="63586F04" w14:textId="3CDDDA8F" w:rsidR="0027024E" w:rsidRPr="0027024E" w:rsidRDefault="0027024E" w:rsidP="0027024E">
            <w:pPr>
              <w:widowControl/>
              <w:tabs>
                <w:tab w:val="clear" w:pos="709"/>
              </w:tabs>
              <w:spacing w:after="120" w:line="260" w:lineRule="atLeast"/>
              <w:jc w:val="center"/>
            </w:pPr>
            <w:r>
              <w:t>1</w:t>
            </w:r>
          </w:p>
        </w:tc>
        <w:tc>
          <w:tcPr>
            <w:tcW w:w="925" w:type="pct"/>
          </w:tcPr>
          <w:p w14:paraId="52A7E5FC" w14:textId="589E66F4" w:rsidR="0027024E" w:rsidRPr="0027024E" w:rsidRDefault="0027024E" w:rsidP="0027024E">
            <w:pPr>
              <w:widowControl/>
              <w:tabs>
                <w:tab w:val="clear" w:pos="709"/>
              </w:tabs>
              <w:spacing w:after="120" w:line="260" w:lineRule="atLeast"/>
              <w:jc w:val="center"/>
            </w:pPr>
            <w:r>
              <w:t>408</w:t>
            </w:r>
          </w:p>
        </w:tc>
      </w:tr>
      <w:tr w:rsidR="0027024E" w:rsidRPr="0027024E" w14:paraId="778840A9" w14:textId="77777777" w:rsidTr="0027024E">
        <w:trPr>
          <w:trHeight w:val="171"/>
        </w:trPr>
        <w:tc>
          <w:tcPr>
            <w:tcW w:w="1339" w:type="pct"/>
            <w:noWrap/>
          </w:tcPr>
          <w:p w14:paraId="28F61211" w14:textId="5507B13C" w:rsidR="0027024E" w:rsidRPr="0027024E" w:rsidRDefault="0027024E" w:rsidP="0027024E">
            <w:pPr>
              <w:widowControl/>
              <w:tabs>
                <w:tab w:val="clear" w:pos="709"/>
              </w:tabs>
              <w:spacing w:after="120" w:line="260" w:lineRule="atLeast"/>
              <w:jc w:val="left"/>
            </w:pPr>
            <w:r>
              <w:t>Unidentified dolphin</w:t>
            </w:r>
          </w:p>
        </w:tc>
        <w:tc>
          <w:tcPr>
            <w:tcW w:w="752" w:type="pct"/>
            <w:noWrap/>
          </w:tcPr>
          <w:p w14:paraId="031FD618" w14:textId="23273A71" w:rsidR="0027024E" w:rsidRPr="0027024E" w:rsidRDefault="0027024E" w:rsidP="0027024E">
            <w:pPr>
              <w:widowControl/>
              <w:tabs>
                <w:tab w:val="clear" w:pos="709"/>
              </w:tabs>
              <w:spacing w:after="120" w:line="260" w:lineRule="atLeast"/>
              <w:jc w:val="center"/>
            </w:pPr>
            <w:r>
              <w:t>1</w:t>
            </w:r>
          </w:p>
        </w:tc>
        <w:tc>
          <w:tcPr>
            <w:tcW w:w="1252" w:type="pct"/>
            <w:noWrap/>
          </w:tcPr>
          <w:p w14:paraId="776507DE" w14:textId="49BB9D26" w:rsidR="0027024E" w:rsidRPr="0027024E" w:rsidRDefault="0027024E" w:rsidP="0027024E">
            <w:pPr>
              <w:widowControl/>
              <w:tabs>
                <w:tab w:val="clear" w:pos="709"/>
              </w:tabs>
              <w:spacing w:after="120" w:line="260" w:lineRule="atLeast"/>
              <w:jc w:val="center"/>
            </w:pPr>
            <w:r>
              <w:t>2840</w:t>
            </w:r>
          </w:p>
        </w:tc>
        <w:tc>
          <w:tcPr>
            <w:tcW w:w="732" w:type="pct"/>
          </w:tcPr>
          <w:p w14:paraId="79EBD5D8" w14:textId="3D88A1AF" w:rsidR="0027024E" w:rsidRPr="0027024E" w:rsidRDefault="0027024E" w:rsidP="0027024E">
            <w:pPr>
              <w:widowControl/>
              <w:tabs>
                <w:tab w:val="clear" w:pos="709"/>
              </w:tabs>
              <w:spacing w:after="120" w:line="260" w:lineRule="atLeast"/>
              <w:jc w:val="center"/>
            </w:pPr>
            <w:r>
              <w:t>1</w:t>
            </w:r>
          </w:p>
        </w:tc>
        <w:tc>
          <w:tcPr>
            <w:tcW w:w="925" w:type="pct"/>
          </w:tcPr>
          <w:p w14:paraId="6777BC86" w14:textId="3BD68E1B" w:rsidR="0027024E" w:rsidRPr="0027024E" w:rsidRDefault="0027024E" w:rsidP="0027024E">
            <w:pPr>
              <w:widowControl/>
              <w:tabs>
                <w:tab w:val="clear" w:pos="709"/>
              </w:tabs>
              <w:spacing w:after="120" w:line="260" w:lineRule="atLeast"/>
              <w:jc w:val="center"/>
            </w:pPr>
            <w:r>
              <w:t>951</w:t>
            </w:r>
          </w:p>
        </w:tc>
      </w:tr>
      <w:tr w:rsidR="0027024E" w:rsidRPr="0027024E" w14:paraId="45DDEC02" w14:textId="77777777" w:rsidTr="0027024E">
        <w:trPr>
          <w:trHeight w:val="171"/>
        </w:trPr>
        <w:tc>
          <w:tcPr>
            <w:tcW w:w="1339" w:type="pct"/>
            <w:shd w:val="clear" w:color="auto" w:fill="D9D9D9"/>
            <w:noWrap/>
          </w:tcPr>
          <w:p w14:paraId="4609167B" w14:textId="7E529B14" w:rsidR="0027024E" w:rsidRPr="0027024E" w:rsidRDefault="0027024E" w:rsidP="0027024E">
            <w:pPr>
              <w:widowControl/>
              <w:tabs>
                <w:tab w:val="clear" w:pos="709"/>
              </w:tabs>
              <w:spacing w:after="120" w:line="260" w:lineRule="atLeast"/>
              <w:jc w:val="left"/>
              <w:rPr>
                <w:b/>
                <w:bCs/>
              </w:rPr>
            </w:pPr>
            <w:r>
              <w:rPr>
                <w:b/>
                <w:bCs/>
              </w:rPr>
              <w:t>All dolphin species</w:t>
            </w:r>
          </w:p>
        </w:tc>
        <w:tc>
          <w:tcPr>
            <w:tcW w:w="752" w:type="pct"/>
            <w:shd w:val="clear" w:color="auto" w:fill="D9D9D9"/>
            <w:noWrap/>
          </w:tcPr>
          <w:p w14:paraId="65B03B22" w14:textId="42144507" w:rsidR="0027024E" w:rsidRPr="0027024E" w:rsidRDefault="0027024E" w:rsidP="0027024E">
            <w:pPr>
              <w:widowControl/>
              <w:tabs>
                <w:tab w:val="clear" w:pos="709"/>
              </w:tabs>
              <w:spacing w:after="120" w:line="260" w:lineRule="atLeast"/>
              <w:jc w:val="center"/>
              <w:rPr>
                <w:b/>
                <w:bCs/>
              </w:rPr>
            </w:pPr>
            <w:r>
              <w:rPr>
                <w:b/>
                <w:bCs/>
              </w:rPr>
              <w:t>1</w:t>
            </w:r>
          </w:p>
        </w:tc>
        <w:tc>
          <w:tcPr>
            <w:tcW w:w="1252" w:type="pct"/>
            <w:shd w:val="clear" w:color="auto" w:fill="D9D9D9"/>
            <w:noWrap/>
          </w:tcPr>
          <w:p w14:paraId="34D96803" w14:textId="499CF660" w:rsidR="0027024E" w:rsidRPr="0027024E" w:rsidRDefault="0027024E" w:rsidP="0027024E">
            <w:pPr>
              <w:widowControl/>
              <w:tabs>
                <w:tab w:val="clear" w:pos="709"/>
              </w:tabs>
              <w:spacing w:after="120" w:line="260" w:lineRule="atLeast"/>
              <w:jc w:val="center"/>
              <w:rPr>
                <w:b/>
                <w:bCs/>
              </w:rPr>
            </w:pPr>
            <w:r>
              <w:rPr>
                <w:b/>
                <w:bCs/>
              </w:rPr>
              <w:t>2840</w:t>
            </w:r>
          </w:p>
        </w:tc>
        <w:tc>
          <w:tcPr>
            <w:tcW w:w="732" w:type="pct"/>
            <w:shd w:val="clear" w:color="auto" w:fill="D9D9D9"/>
          </w:tcPr>
          <w:p w14:paraId="1377FAB5" w14:textId="25A4A342" w:rsidR="0027024E" w:rsidRPr="0027024E" w:rsidRDefault="0027024E" w:rsidP="0027024E">
            <w:pPr>
              <w:widowControl/>
              <w:tabs>
                <w:tab w:val="clear" w:pos="709"/>
              </w:tabs>
              <w:spacing w:after="120" w:line="260" w:lineRule="atLeast"/>
              <w:jc w:val="center"/>
              <w:rPr>
                <w:b/>
                <w:bCs/>
              </w:rPr>
            </w:pPr>
            <w:r>
              <w:rPr>
                <w:b/>
                <w:bCs/>
              </w:rPr>
              <w:t>5</w:t>
            </w:r>
          </w:p>
        </w:tc>
        <w:tc>
          <w:tcPr>
            <w:tcW w:w="925" w:type="pct"/>
            <w:shd w:val="clear" w:color="auto" w:fill="D9D9D9"/>
          </w:tcPr>
          <w:p w14:paraId="7CD9AD65" w14:textId="75495FC1" w:rsidR="0027024E" w:rsidRPr="0027024E" w:rsidRDefault="0027024E" w:rsidP="0027024E">
            <w:pPr>
              <w:widowControl/>
              <w:tabs>
                <w:tab w:val="clear" w:pos="709"/>
              </w:tabs>
              <w:spacing w:after="120" w:line="260" w:lineRule="atLeast"/>
              <w:jc w:val="center"/>
              <w:rPr>
                <w:b/>
                <w:bCs/>
              </w:rPr>
            </w:pPr>
            <w:r>
              <w:rPr>
                <w:b/>
                <w:bCs/>
              </w:rPr>
              <w:t>567.8</w:t>
            </w:r>
          </w:p>
        </w:tc>
      </w:tr>
      <w:tr w:rsidR="0027024E" w:rsidRPr="0027024E" w14:paraId="16F3742E" w14:textId="77777777" w:rsidTr="0027024E">
        <w:trPr>
          <w:trHeight w:val="171"/>
        </w:trPr>
        <w:tc>
          <w:tcPr>
            <w:tcW w:w="1339" w:type="pct"/>
            <w:noWrap/>
          </w:tcPr>
          <w:p w14:paraId="6DB3ED5A" w14:textId="5066B7F5" w:rsidR="0027024E" w:rsidRPr="0027024E" w:rsidRDefault="0027024E" w:rsidP="0027024E">
            <w:pPr>
              <w:widowControl/>
              <w:tabs>
                <w:tab w:val="clear" w:pos="709"/>
              </w:tabs>
              <w:spacing w:after="120" w:line="260" w:lineRule="atLeast"/>
              <w:jc w:val="left"/>
            </w:pPr>
            <w:r>
              <w:t>Dall’s porpoise</w:t>
            </w:r>
          </w:p>
        </w:tc>
        <w:tc>
          <w:tcPr>
            <w:tcW w:w="752" w:type="pct"/>
            <w:noWrap/>
          </w:tcPr>
          <w:p w14:paraId="2AA593BA" w14:textId="0FAC08D9" w:rsidR="0027024E" w:rsidRPr="0027024E" w:rsidRDefault="0027024E" w:rsidP="0027024E">
            <w:pPr>
              <w:widowControl/>
              <w:tabs>
                <w:tab w:val="clear" w:pos="709"/>
              </w:tabs>
              <w:spacing w:after="120" w:line="260" w:lineRule="atLeast"/>
              <w:jc w:val="center"/>
            </w:pPr>
            <w:r>
              <w:t>6</w:t>
            </w:r>
          </w:p>
        </w:tc>
        <w:tc>
          <w:tcPr>
            <w:tcW w:w="1252" w:type="pct"/>
            <w:noWrap/>
          </w:tcPr>
          <w:p w14:paraId="2D210E21" w14:textId="4D2B17CA" w:rsidR="0027024E" w:rsidRPr="0027024E" w:rsidRDefault="0027024E" w:rsidP="0027024E">
            <w:pPr>
              <w:widowControl/>
              <w:tabs>
                <w:tab w:val="clear" w:pos="709"/>
              </w:tabs>
              <w:spacing w:after="120" w:line="260" w:lineRule="atLeast"/>
              <w:jc w:val="center"/>
            </w:pPr>
            <w:r>
              <w:t>775.5</w:t>
            </w:r>
          </w:p>
        </w:tc>
        <w:tc>
          <w:tcPr>
            <w:tcW w:w="732" w:type="pct"/>
          </w:tcPr>
          <w:p w14:paraId="6827CD5F" w14:textId="093C8A09" w:rsidR="0027024E" w:rsidRPr="0027024E" w:rsidRDefault="0027024E" w:rsidP="0027024E">
            <w:pPr>
              <w:widowControl/>
              <w:tabs>
                <w:tab w:val="clear" w:pos="709"/>
              </w:tabs>
              <w:spacing w:after="120" w:line="260" w:lineRule="atLeast"/>
              <w:jc w:val="center"/>
            </w:pPr>
            <w:r>
              <w:t>4</w:t>
            </w:r>
          </w:p>
        </w:tc>
        <w:tc>
          <w:tcPr>
            <w:tcW w:w="925" w:type="pct"/>
          </w:tcPr>
          <w:p w14:paraId="59FE96FE" w14:textId="0C24FCE8" w:rsidR="0027024E" w:rsidRPr="0027024E" w:rsidRDefault="0027024E" w:rsidP="0027024E">
            <w:pPr>
              <w:widowControl/>
              <w:tabs>
                <w:tab w:val="clear" w:pos="709"/>
              </w:tabs>
              <w:spacing w:after="120" w:line="260" w:lineRule="atLeast"/>
              <w:jc w:val="center"/>
            </w:pPr>
            <w:r>
              <w:t>540.5</w:t>
            </w:r>
          </w:p>
        </w:tc>
      </w:tr>
      <w:tr w:rsidR="0027024E" w:rsidRPr="0027024E" w14:paraId="3AF549B7" w14:textId="77777777" w:rsidTr="0027024E">
        <w:trPr>
          <w:trHeight w:val="171"/>
        </w:trPr>
        <w:tc>
          <w:tcPr>
            <w:tcW w:w="1339" w:type="pct"/>
            <w:shd w:val="clear" w:color="auto" w:fill="D9D9D9"/>
            <w:noWrap/>
          </w:tcPr>
          <w:p w14:paraId="7C6EB257" w14:textId="6C7C98E9" w:rsidR="0027024E" w:rsidRPr="0027024E" w:rsidRDefault="0027024E" w:rsidP="0027024E">
            <w:pPr>
              <w:widowControl/>
              <w:tabs>
                <w:tab w:val="clear" w:pos="709"/>
              </w:tabs>
              <w:spacing w:after="120" w:line="260" w:lineRule="atLeast"/>
              <w:jc w:val="left"/>
              <w:rPr>
                <w:b/>
                <w:bCs/>
              </w:rPr>
            </w:pPr>
            <w:r>
              <w:rPr>
                <w:b/>
                <w:bCs/>
              </w:rPr>
              <w:t>All porpoise species</w:t>
            </w:r>
          </w:p>
        </w:tc>
        <w:tc>
          <w:tcPr>
            <w:tcW w:w="752" w:type="pct"/>
            <w:shd w:val="clear" w:color="auto" w:fill="D9D9D9"/>
            <w:noWrap/>
          </w:tcPr>
          <w:p w14:paraId="3DBCA99E" w14:textId="03030854" w:rsidR="0027024E" w:rsidRPr="0027024E" w:rsidRDefault="0027024E" w:rsidP="0027024E">
            <w:pPr>
              <w:widowControl/>
              <w:tabs>
                <w:tab w:val="clear" w:pos="709"/>
              </w:tabs>
              <w:spacing w:after="120" w:line="260" w:lineRule="atLeast"/>
              <w:jc w:val="center"/>
              <w:rPr>
                <w:b/>
                <w:bCs/>
              </w:rPr>
            </w:pPr>
            <w:r>
              <w:rPr>
                <w:b/>
                <w:bCs/>
              </w:rPr>
              <w:t>6</w:t>
            </w:r>
          </w:p>
        </w:tc>
        <w:tc>
          <w:tcPr>
            <w:tcW w:w="1252" w:type="pct"/>
            <w:shd w:val="clear" w:color="auto" w:fill="D9D9D9"/>
            <w:noWrap/>
          </w:tcPr>
          <w:p w14:paraId="09C3EF8A" w14:textId="6501E2D2" w:rsidR="0027024E" w:rsidRPr="0027024E" w:rsidRDefault="0027024E" w:rsidP="0027024E">
            <w:pPr>
              <w:widowControl/>
              <w:tabs>
                <w:tab w:val="clear" w:pos="709"/>
              </w:tabs>
              <w:spacing w:after="120" w:line="260" w:lineRule="atLeast"/>
              <w:jc w:val="center"/>
              <w:rPr>
                <w:b/>
                <w:bCs/>
              </w:rPr>
            </w:pPr>
            <w:r>
              <w:rPr>
                <w:b/>
                <w:bCs/>
              </w:rPr>
              <w:t>775.5</w:t>
            </w:r>
          </w:p>
        </w:tc>
        <w:tc>
          <w:tcPr>
            <w:tcW w:w="732" w:type="pct"/>
            <w:shd w:val="clear" w:color="auto" w:fill="D9D9D9"/>
          </w:tcPr>
          <w:p w14:paraId="3CC92C24" w14:textId="146779EB" w:rsidR="0027024E" w:rsidRPr="0027024E" w:rsidRDefault="0027024E" w:rsidP="0027024E">
            <w:pPr>
              <w:widowControl/>
              <w:tabs>
                <w:tab w:val="clear" w:pos="709"/>
              </w:tabs>
              <w:spacing w:after="120" w:line="260" w:lineRule="atLeast"/>
              <w:jc w:val="center"/>
              <w:rPr>
                <w:b/>
                <w:bCs/>
              </w:rPr>
            </w:pPr>
            <w:r>
              <w:rPr>
                <w:b/>
                <w:bCs/>
              </w:rPr>
              <w:t>4</w:t>
            </w:r>
          </w:p>
        </w:tc>
        <w:tc>
          <w:tcPr>
            <w:tcW w:w="925" w:type="pct"/>
            <w:shd w:val="clear" w:color="auto" w:fill="D9D9D9"/>
          </w:tcPr>
          <w:p w14:paraId="0CAF44F6" w14:textId="1D716258" w:rsidR="0027024E" w:rsidRPr="0027024E" w:rsidRDefault="0027024E" w:rsidP="0027024E">
            <w:pPr>
              <w:widowControl/>
              <w:tabs>
                <w:tab w:val="clear" w:pos="709"/>
              </w:tabs>
              <w:spacing w:after="120" w:line="260" w:lineRule="atLeast"/>
              <w:jc w:val="center"/>
              <w:rPr>
                <w:b/>
                <w:bCs/>
              </w:rPr>
            </w:pPr>
            <w:r>
              <w:rPr>
                <w:b/>
                <w:bCs/>
              </w:rPr>
              <w:t>540.5</w:t>
            </w:r>
          </w:p>
        </w:tc>
      </w:tr>
      <w:tr w:rsidR="0027024E" w:rsidRPr="0027024E" w14:paraId="60CBABC8" w14:textId="77777777" w:rsidTr="0027024E">
        <w:trPr>
          <w:trHeight w:val="171"/>
        </w:trPr>
        <w:tc>
          <w:tcPr>
            <w:tcW w:w="1339" w:type="pct"/>
            <w:noWrap/>
          </w:tcPr>
          <w:p w14:paraId="6F19BBBB" w14:textId="0997EBA2" w:rsidR="0027024E" w:rsidRPr="0027024E" w:rsidRDefault="00802CB1" w:rsidP="0027024E">
            <w:pPr>
              <w:widowControl/>
              <w:tabs>
                <w:tab w:val="clear" w:pos="709"/>
              </w:tabs>
              <w:spacing w:after="120" w:line="260" w:lineRule="atLeast"/>
              <w:jc w:val="left"/>
            </w:pPr>
            <w:r>
              <w:t>Blue whale</w:t>
            </w:r>
          </w:p>
        </w:tc>
        <w:tc>
          <w:tcPr>
            <w:tcW w:w="752" w:type="pct"/>
            <w:noWrap/>
          </w:tcPr>
          <w:p w14:paraId="4943F55C" w14:textId="2437671E" w:rsidR="0027024E" w:rsidRPr="0027024E" w:rsidRDefault="00802CB1" w:rsidP="0027024E">
            <w:pPr>
              <w:widowControl/>
              <w:tabs>
                <w:tab w:val="clear" w:pos="709"/>
              </w:tabs>
              <w:spacing w:after="120" w:line="260" w:lineRule="atLeast"/>
              <w:jc w:val="center"/>
            </w:pPr>
            <w:r>
              <w:t>4</w:t>
            </w:r>
          </w:p>
        </w:tc>
        <w:tc>
          <w:tcPr>
            <w:tcW w:w="1252" w:type="pct"/>
            <w:noWrap/>
          </w:tcPr>
          <w:p w14:paraId="4F28B126" w14:textId="7EF36E62" w:rsidR="0027024E" w:rsidRPr="0027024E" w:rsidRDefault="00802CB1" w:rsidP="0027024E">
            <w:pPr>
              <w:widowControl/>
              <w:tabs>
                <w:tab w:val="clear" w:pos="709"/>
              </w:tabs>
              <w:spacing w:after="120" w:line="260" w:lineRule="atLeast"/>
              <w:jc w:val="center"/>
            </w:pPr>
            <w:r>
              <w:t>1888.75</w:t>
            </w:r>
          </w:p>
        </w:tc>
        <w:tc>
          <w:tcPr>
            <w:tcW w:w="732" w:type="pct"/>
          </w:tcPr>
          <w:p w14:paraId="6720D9C4" w14:textId="5BDEA9DA" w:rsidR="0027024E" w:rsidRPr="0027024E" w:rsidRDefault="00802CB1" w:rsidP="0027024E">
            <w:pPr>
              <w:widowControl/>
              <w:tabs>
                <w:tab w:val="clear" w:pos="709"/>
              </w:tabs>
              <w:spacing w:after="120" w:line="260" w:lineRule="atLeast"/>
              <w:jc w:val="center"/>
            </w:pPr>
            <w:r>
              <w:t>0</w:t>
            </w:r>
          </w:p>
        </w:tc>
        <w:tc>
          <w:tcPr>
            <w:tcW w:w="925" w:type="pct"/>
          </w:tcPr>
          <w:p w14:paraId="724F21AC" w14:textId="0826E624" w:rsidR="0027024E" w:rsidRPr="0027024E" w:rsidRDefault="00802CB1" w:rsidP="0027024E">
            <w:pPr>
              <w:widowControl/>
              <w:tabs>
                <w:tab w:val="clear" w:pos="709"/>
              </w:tabs>
              <w:spacing w:after="120" w:line="260" w:lineRule="atLeast"/>
              <w:jc w:val="center"/>
            </w:pPr>
            <w:r>
              <w:t>-</w:t>
            </w:r>
          </w:p>
        </w:tc>
      </w:tr>
      <w:tr w:rsidR="00802CB1" w:rsidRPr="0027024E" w14:paraId="0363F5C8" w14:textId="77777777" w:rsidTr="0027024E">
        <w:trPr>
          <w:trHeight w:val="171"/>
        </w:trPr>
        <w:tc>
          <w:tcPr>
            <w:tcW w:w="1339" w:type="pct"/>
            <w:noWrap/>
          </w:tcPr>
          <w:p w14:paraId="53C74968" w14:textId="11916A5A" w:rsidR="00802CB1" w:rsidRPr="0027024E" w:rsidRDefault="00802CB1" w:rsidP="0027024E">
            <w:pPr>
              <w:widowControl/>
              <w:tabs>
                <w:tab w:val="clear" w:pos="709"/>
              </w:tabs>
              <w:spacing w:after="120" w:line="260" w:lineRule="atLeast"/>
              <w:jc w:val="left"/>
            </w:pPr>
            <w:r>
              <w:t>Fin whale</w:t>
            </w:r>
          </w:p>
        </w:tc>
        <w:tc>
          <w:tcPr>
            <w:tcW w:w="752" w:type="pct"/>
            <w:noWrap/>
          </w:tcPr>
          <w:p w14:paraId="1F57FC31" w14:textId="15193D28" w:rsidR="00802CB1" w:rsidRPr="0027024E" w:rsidRDefault="00802CB1" w:rsidP="0027024E">
            <w:pPr>
              <w:widowControl/>
              <w:tabs>
                <w:tab w:val="clear" w:pos="709"/>
              </w:tabs>
              <w:spacing w:after="120" w:line="260" w:lineRule="atLeast"/>
              <w:jc w:val="center"/>
            </w:pPr>
            <w:r>
              <w:t>17</w:t>
            </w:r>
          </w:p>
        </w:tc>
        <w:tc>
          <w:tcPr>
            <w:tcW w:w="1252" w:type="pct"/>
            <w:noWrap/>
          </w:tcPr>
          <w:p w14:paraId="0D729C60" w14:textId="30D5731F" w:rsidR="00802CB1" w:rsidRPr="0027024E" w:rsidRDefault="00802CB1" w:rsidP="0027024E">
            <w:pPr>
              <w:widowControl/>
              <w:tabs>
                <w:tab w:val="clear" w:pos="709"/>
              </w:tabs>
              <w:spacing w:after="120" w:line="260" w:lineRule="atLeast"/>
              <w:jc w:val="center"/>
            </w:pPr>
            <w:r>
              <w:t>2668.41</w:t>
            </w:r>
          </w:p>
        </w:tc>
        <w:tc>
          <w:tcPr>
            <w:tcW w:w="732" w:type="pct"/>
          </w:tcPr>
          <w:p w14:paraId="00E5C7AD" w14:textId="43C9E4DC" w:rsidR="00802CB1" w:rsidRPr="0027024E" w:rsidRDefault="00802CB1" w:rsidP="0027024E">
            <w:pPr>
              <w:widowControl/>
              <w:tabs>
                <w:tab w:val="clear" w:pos="709"/>
              </w:tabs>
              <w:spacing w:after="120" w:line="260" w:lineRule="atLeast"/>
              <w:jc w:val="center"/>
            </w:pPr>
            <w:r>
              <w:t>10</w:t>
            </w:r>
          </w:p>
        </w:tc>
        <w:tc>
          <w:tcPr>
            <w:tcW w:w="925" w:type="pct"/>
          </w:tcPr>
          <w:p w14:paraId="0A29DF30" w14:textId="0FFD4D63" w:rsidR="00802CB1" w:rsidRPr="0027024E" w:rsidRDefault="00802CB1" w:rsidP="0027024E">
            <w:pPr>
              <w:widowControl/>
              <w:tabs>
                <w:tab w:val="clear" w:pos="709"/>
              </w:tabs>
              <w:spacing w:after="120" w:line="260" w:lineRule="atLeast"/>
              <w:jc w:val="center"/>
            </w:pPr>
            <w:r>
              <w:t>2722.6</w:t>
            </w:r>
          </w:p>
        </w:tc>
      </w:tr>
      <w:tr w:rsidR="00802CB1" w:rsidRPr="0027024E" w14:paraId="687F5D39" w14:textId="77777777" w:rsidTr="0027024E">
        <w:trPr>
          <w:trHeight w:val="171"/>
        </w:trPr>
        <w:tc>
          <w:tcPr>
            <w:tcW w:w="1339" w:type="pct"/>
            <w:noWrap/>
          </w:tcPr>
          <w:p w14:paraId="5F8F1380" w14:textId="2F059E90" w:rsidR="00802CB1" w:rsidRPr="0027024E" w:rsidRDefault="00802CB1" w:rsidP="0027024E">
            <w:pPr>
              <w:widowControl/>
              <w:tabs>
                <w:tab w:val="clear" w:pos="709"/>
              </w:tabs>
              <w:spacing w:after="120" w:line="260" w:lineRule="atLeast"/>
              <w:jc w:val="left"/>
            </w:pPr>
            <w:r>
              <w:t>Humpback whale</w:t>
            </w:r>
          </w:p>
        </w:tc>
        <w:tc>
          <w:tcPr>
            <w:tcW w:w="752" w:type="pct"/>
            <w:noWrap/>
          </w:tcPr>
          <w:p w14:paraId="0EEC0080" w14:textId="03AA685B" w:rsidR="00802CB1" w:rsidRPr="0027024E" w:rsidRDefault="00802CB1" w:rsidP="0027024E">
            <w:pPr>
              <w:widowControl/>
              <w:tabs>
                <w:tab w:val="clear" w:pos="709"/>
              </w:tabs>
              <w:spacing w:after="120" w:line="260" w:lineRule="atLeast"/>
              <w:jc w:val="center"/>
            </w:pPr>
            <w:r>
              <w:t>70</w:t>
            </w:r>
          </w:p>
        </w:tc>
        <w:tc>
          <w:tcPr>
            <w:tcW w:w="1252" w:type="pct"/>
            <w:noWrap/>
          </w:tcPr>
          <w:p w14:paraId="0EDBF0AA" w14:textId="235C1466" w:rsidR="00802CB1" w:rsidRPr="0027024E" w:rsidRDefault="00802CB1" w:rsidP="0027024E">
            <w:pPr>
              <w:widowControl/>
              <w:tabs>
                <w:tab w:val="clear" w:pos="709"/>
              </w:tabs>
              <w:spacing w:after="120" w:line="260" w:lineRule="atLeast"/>
              <w:jc w:val="center"/>
            </w:pPr>
            <w:r>
              <w:t>2153.26</w:t>
            </w:r>
          </w:p>
        </w:tc>
        <w:tc>
          <w:tcPr>
            <w:tcW w:w="732" w:type="pct"/>
          </w:tcPr>
          <w:p w14:paraId="26AC6C25" w14:textId="49050D93" w:rsidR="00802CB1" w:rsidRPr="0027024E" w:rsidRDefault="00802CB1" w:rsidP="0027024E">
            <w:pPr>
              <w:widowControl/>
              <w:tabs>
                <w:tab w:val="clear" w:pos="709"/>
              </w:tabs>
              <w:spacing w:after="120" w:line="260" w:lineRule="atLeast"/>
              <w:jc w:val="center"/>
            </w:pPr>
            <w:r>
              <w:t>31</w:t>
            </w:r>
          </w:p>
        </w:tc>
        <w:tc>
          <w:tcPr>
            <w:tcW w:w="925" w:type="pct"/>
          </w:tcPr>
          <w:p w14:paraId="3FBD9EBC" w14:textId="2BB45443" w:rsidR="00802CB1" w:rsidRPr="0027024E" w:rsidRDefault="00802CB1" w:rsidP="0027024E">
            <w:pPr>
              <w:widowControl/>
              <w:tabs>
                <w:tab w:val="clear" w:pos="709"/>
              </w:tabs>
              <w:spacing w:after="120" w:line="260" w:lineRule="atLeast"/>
              <w:jc w:val="center"/>
            </w:pPr>
            <w:r>
              <w:t>1437.1</w:t>
            </w:r>
          </w:p>
        </w:tc>
      </w:tr>
      <w:tr w:rsidR="0027024E" w:rsidRPr="0027024E" w14:paraId="2261FC6F" w14:textId="77777777" w:rsidTr="0027024E">
        <w:trPr>
          <w:trHeight w:val="171"/>
        </w:trPr>
        <w:tc>
          <w:tcPr>
            <w:tcW w:w="1339" w:type="pct"/>
            <w:noWrap/>
          </w:tcPr>
          <w:p w14:paraId="008A11DE" w14:textId="2717CE41" w:rsidR="0027024E" w:rsidRPr="0027024E" w:rsidRDefault="00802CB1" w:rsidP="0027024E">
            <w:pPr>
              <w:widowControl/>
              <w:tabs>
                <w:tab w:val="clear" w:pos="709"/>
              </w:tabs>
              <w:spacing w:after="120" w:line="260" w:lineRule="atLeast"/>
              <w:jc w:val="left"/>
            </w:pPr>
            <w:r>
              <w:t>Minke whale</w:t>
            </w:r>
          </w:p>
        </w:tc>
        <w:tc>
          <w:tcPr>
            <w:tcW w:w="752" w:type="pct"/>
            <w:noWrap/>
          </w:tcPr>
          <w:p w14:paraId="4BDC2EF0" w14:textId="57506C07" w:rsidR="0027024E" w:rsidRPr="0027024E" w:rsidRDefault="00802CB1" w:rsidP="0027024E">
            <w:pPr>
              <w:widowControl/>
              <w:tabs>
                <w:tab w:val="clear" w:pos="709"/>
              </w:tabs>
              <w:spacing w:after="120" w:line="260" w:lineRule="atLeast"/>
              <w:jc w:val="center"/>
            </w:pPr>
            <w:r>
              <w:t>1</w:t>
            </w:r>
          </w:p>
        </w:tc>
        <w:tc>
          <w:tcPr>
            <w:tcW w:w="1252" w:type="pct"/>
            <w:noWrap/>
          </w:tcPr>
          <w:p w14:paraId="59019D5B" w14:textId="48340B03" w:rsidR="0027024E" w:rsidRPr="0027024E" w:rsidRDefault="00802CB1" w:rsidP="0027024E">
            <w:pPr>
              <w:widowControl/>
              <w:tabs>
                <w:tab w:val="clear" w:pos="709"/>
              </w:tabs>
              <w:spacing w:after="120" w:line="260" w:lineRule="atLeast"/>
              <w:jc w:val="center"/>
            </w:pPr>
            <w:r>
              <w:t>277</w:t>
            </w:r>
          </w:p>
        </w:tc>
        <w:tc>
          <w:tcPr>
            <w:tcW w:w="732" w:type="pct"/>
          </w:tcPr>
          <w:p w14:paraId="2DFE8E24" w14:textId="0F975A65" w:rsidR="0027024E" w:rsidRPr="0027024E" w:rsidRDefault="00802CB1" w:rsidP="0027024E">
            <w:pPr>
              <w:widowControl/>
              <w:tabs>
                <w:tab w:val="clear" w:pos="709"/>
              </w:tabs>
              <w:spacing w:after="120" w:line="260" w:lineRule="atLeast"/>
              <w:jc w:val="center"/>
            </w:pPr>
            <w:r>
              <w:t>0</w:t>
            </w:r>
          </w:p>
        </w:tc>
        <w:tc>
          <w:tcPr>
            <w:tcW w:w="925" w:type="pct"/>
          </w:tcPr>
          <w:p w14:paraId="199FCC01" w14:textId="3C73992D" w:rsidR="0027024E" w:rsidRPr="0027024E" w:rsidRDefault="00802CB1" w:rsidP="0027024E">
            <w:pPr>
              <w:widowControl/>
              <w:tabs>
                <w:tab w:val="clear" w:pos="709"/>
              </w:tabs>
              <w:spacing w:after="120" w:line="260" w:lineRule="atLeast"/>
              <w:jc w:val="center"/>
            </w:pPr>
            <w:r>
              <w:t>-</w:t>
            </w:r>
          </w:p>
        </w:tc>
      </w:tr>
      <w:tr w:rsidR="0027024E" w:rsidRPr="0027024E" w14:paraId="7AF7C7D5" w14:textId="77777777" w:rsidTr="0027024E">
        <w:trPr>
          <w:trHeight w:val="171"/>
        </w:trPr>
        <w:tc>
          <w:tcPr>
            <w:tcW w:w="1339" w:type="pct"/>
            <w:noWrap/>
          </w:tcPr>
          <w:p w14:paraId="241DFF66" w14:textId="77C8E5C3" w:rsidR="0027024E" w:rsidRPr="0027024E" w:rsidRDefault="00802CB1" w:rsidP="0027024E">
            <w:pPr>
              <w:widowControl/>
              <w:tabs>
                <w:tab w:val="clear" w:pos="709"/>
              </w:tabs>
              <w:spacing w:after="120" w:line="260" w:lineRule="atLeast"/>
              <w:jc w:val="left"/>
            </w:pPr>
            <w:r>
              <w:t>North Pacific right whale</w:t>
            </w:r>
          </w:p>
        </w:tc>
        <w:tc>
          <w:tcPr>
            <w:tcW w:w="752" w:type="pct"/>
            <w:noWrap/>
          </w:tcPr>
          <w:p w14:paraId="2DDBB410" w14:textId="24D962F6" w:rsidR="0027024E" w:rsidRPr="0027024E" w:rsidRDefault="00802CB1" w:rsidP="0027024E">
            <w:pPr>
              <w:widowControl/>
              <w:tabs>
                <w:tab w:val="clear" w:pos="709"/>
              </w:tabs>
              <w:spacing w:after="120" w:line="260" w:lineRule="atLeast"/>
              <w:jc w:val="center"/>
            </w:pPr>
            <w:r>
              <w:t>1</w:t>
            </w:r>
          </w:p>
        </w:tc>
        <w:tc>
          <w:tcPr>
            <w:tcW w:w="1252" w:type="pct"/>
            <w:noWrap/>
          </w:tcPr>
          <w:p w14:paraId="609792A4" w14:textId="21DAE549" w:rsidR="0027024E" w:rsidRPr="0027024E" w:rsidRDefault="00802CB1" w:rsidP="0027024E">
            <w:pPr>
              <w:widowControl/>
              <w:tabs>
                <w:tab w:val="clear" w:pos="709"/>
              </w:tabs>
              <w:spacing w:after="120" w:line="260" w:lineRule="atLeast"/>
              <w:jc w:val="center"/>
            </w:pPr>
            <w:r>
              <w:t>4272</w:t>
            </w:r>
          </w:p>
        </w:tc>
        <w:tc>
          <w:tcPr>
            <w:tcW w:w="732" w:type="pct"/>
          </w:tcPr>
          <w:p w14:paraId="31E18CB3" w14:textId="659AF477" w:rsidR="0027024E" w:rsidRPr="0027024E" w:rsidRDefault="00802CB1" w:rsidP="0027024E">
            <w:pPr>
              <w:widowControl/>
              <w:tabs>
                <w:tab w:val="clear" w:pos="709"/>
              </w:tabs>
              <w:spacing w:after="120" w:line="260" w:lineRule="atLeast"/>
              <w:jc w:val="center"/>
            </w:pPr>
            <w:r>
              <w:t>0</w:t>
            </w:r>
          </w:p>
        </w:tc>
        <w:tc>
          <w:tcPr>
            <w:tcW w:w="925" w:type="pct"/>
          </w:tcPr>
          <w:p w14:paraId="34DF70D1" w14:textId="04A155FF" w:rsidR="0027024E" w:rsidRPr="0027024E" w:rsidRDefault="00802CB1" w:rsidP="0027024E">
            <w:pPr>
              <w:widowControl/>
              <w:tabs>
                <w:tab w:val="clear" w:pos="709"/>
              </w:tabs>
              <w:spacing w:after="120" w:line="260" w:lineRule="atLeast"/>
              <w:jc w:val="center"/>
            </w:pPr>
            <w:r>
              <w:t>-</w:t>
            </w:r>
          </w:p>
        </w:tc>
      </w:tr>
      <w:tr w:rsidR="00802CB1" w:rsidRPr="0027024E" w14:paraId="59120F14" w14:textId="77777777" w:rsidTr="0027024E">
        <w:trPr>
          <w:trHeight w:val="171"/>
        </w:trPr>
        <w:tc>
          <w:tcPr>
            <w:tcW w:w="1339" w:type="pct"/>
            <w:noWrap/>
          </w:tcPr>
          <w:p w14:paraId="08155ADE" w14:textId="15450B36" w:rsidR="00802CB1" w:rsidRDefault="00802CB1" w:rsidP="0027024E">
            <w:pPr>
              <w:widowControl/>
              <w:tabs>
                <w:tab w:val="clear" w:pos="709"/>
              </w:tabs>
              <w:spacing w:after="120" w:line="260" w:lineRule="atLeast"/>
              <w:jc w:val="left"/>
            </w:pPr>
            <w:r>
              <w:t>Sei whale</w:t>
            </w:r>
          </w:p>
        </w:tc>
        <w:tc>
          <w:tcPr>
            <w:tcW w:w="752" w:type="pct"/>
            <w:noWrap/>
          </w:tcPr>
          <w:p w14:paraId="364BB045" w14:textId="14CBD9D5" w:rsidR="00802CB1" w:rsidRPr="0027024E" w:rsidRDefault="00802CB1" w:rsidP="0027024E">
            <w:pPr>
              <w:widowControl/>
              <w:tabs>
                <w:tab w:val="clear" w:pos="709"/>
              </w:tabs>
              <w:spacing w:after="120" w:line="260" w:lineRule="atLeast"/>
              <w:jc w:val="center"/>
            </w:pPr>
            <w:r>
              <w:t>5</w:t>
            </w:r>
          </w:p>
        </w:tc>
        <w:tc>
          <w:tcPr>
            <w:tcW w:w="1252" w:type="pct"/>
            <w:noWrap/>
          </w:tcPr>
          <w:p w14:paraId="10B614B2" w14:textId="60B7353A" w:rsidR="00802CB1" w:rsidRPr="0027024E" w:rsidRDefault="00802CB1" w:rsidP="0027024E">
            <w:pPr>
              <w:widowControl/>
              <w:tabs>
                <w:tab w:val="clear" w:pos="709"/>
              </w:tabs>
              <w:spacing w:after="120" w:line="260" w:lineRule="atLeast"/>
              <w:jc w:val="center"/>
            </w:pPr>
            <w:r>
              <w:t>1398.4</w:t>
            </w:r>
          </w:p>
        </w:tc>
        <w:tc>
          <w:tcPr>
            <w:tcW w:w="732" w:type="pct"/>
          </w:tcPr>
          <w:p w14:paraId="3444AB09" w14:textId="6F81DA98" w:rsidR="00802CB1" w:rsidRPr="0027024E" w:rsidRDefault="00802CB1" w:rsidP="0027024E">
            <w:pPr>
              <w:widowControl/>
              <w:tabs>
                <w:tab w:val="clear" w:pos="709"/>
              </w:tabs>
              <w:spacing w:after="120" w:line="260" w:lineRule="atLeast"/>
              <w:jc w:val="center"/>
            </w:pPr>
            <w:r>
              <w:t>1</w:t>
            </w:r>
          </w:p>
        </w:tc>
        <w:tc>
          <w:tcPr>
            <w:tcW w:w="925" w:type="pct"/>
          </w:tcPr>
          <w:p w14:paraId="49623EDA" w14:textId="6E8266A2" w:rsidR="00802CB1" w:rsidRPr="0027024E" w:rsidRDefault="00802CB1" w:rsidP="0027024E">
            <w:pPr>
              <w:widowControl/>
              <w:tabs>
                <w:tab w:val="clear" w:pos="709"/>
              </w:tabs>
              <w:spacing w:after="120" w:line="260" w:lineRule="atLeast"/>
              <w:jc w:val="center"/>
            </w:pPr>
            <w:r>
              <w:t>271</w:t>
            </w:r>
          </w:p>
        </w:tc>
      </w:tr>
      <w:tr w:rsidR="00802CB1" w:rsidRPr="0027024E" w14:paraId="7039B0CA" w14:textId="77777777" w:rsidTr="0027024E">
        <w:trPr>
          <w:trHeight w:val="171"/>
        </w:trPr>
        <w:tc>
          <w:tcPr>
            <w:tcW w:w="1339" w:type="pct"/>
            <w:noWrap/>
          </w:tcPr>
          <w:p w14:paraId="5F1C6F5F" w14:textId="7C49C6EB" w:rsidR="00802CB1" w:rsidRDefault="00802CB1" w:rsidP="0027024E">
            <w:pPr>
              <w:widowControl/>
              <w:tabs>
                <w:tab w:val="clear" w:pos="709"/>
              </w:tabs>
              <w:spacing w:after="120" w:line="260" w:lineRule="atLeast"/>
              <w:jc w:val="left"/>
            </w:pPr>
            <w:r>
              <w:t>Unidentified whale</w:t>
            </w:r>
          </w:p>
        </w:tc>
        <w:tc>
          <w:tcPr>
            <w:tcW w:w="752" w:type="pct"/>
            <w:noWrap/>
          </w:tcPr>
          <w:p w14:paraId="60E97C28" w14:textId="35612546" w:rsidR="00802CB1" w:rsidRPr="0027024E" w:rsidRDefault="00802CB1" w:rsidP="0027024E">
            <w:pPr>
              <w:widowControl/>
              <w:tabs>
                <w:tab w:val="clear" w:pos="709"/>
              </w:tabs>
              <w:spacing w:after="120" w:line="260" w:lineRule="atLeast"/>
              <w:jc w:val="center"/>
            </w:pPr>
            <w:r>
              <w:t>1</w:t>
            </w:r>
          </w:p>
        </w:tc>
        <w:tc>
          <w:tcPr>
            <w:tcW w:w="1252" w:type="pct"/>
            <w:noWrap/>
          </w:tcPr>
          <w:p w14:paraId="784CF2E7" w14:textId="7770D32D" w:rsidR="00802CB1" w:rsidRPr="0027024E" w:rsidRDefault="00802CB1" w:rsidP="0027024E">
            <w:pPr>
              <w:widowControl/>
              <w:tabs>
                <w:tab w:val="clear" w:pos="709"/>
              </w:tabs>
              <w:spacing w:after="120" w:line="260" w:lineRule="atLeast"/>
              <w:jc w:val="center"/>
            </w:pPr>
            <w:r>
              <w:t>2824</w:t>
            </w:r>
          </w:p>
        </w:tc>
        <w:tc>
          <w:tcPr>
            <w:tcW w:w="732" w:type="pct"/>
          </w:tcPr>
          <w:p w14:paraId="3B0F8918" w14:textId="3E62519F" w:rsidR="00802CB1" w:rsidRPr="0027024E" w:rsidRDefault="00802CB1" w:rsidP="0027024E">
            <w:pPr>
              <w:widowControl/>
              <w:tabs>
                <w:tab w:val="clear" w:pos="709"/>
              </w:tabs>
              <w:spacing w:after="120" w:line="260" w:lineRule="atLeast"/>
              <w:jc w:val="center"/>
            </w:pPr>
            <w:r>
              <w:t>1</w:t>
            </w:r>
          </w:p>
        </w:tc>
        <w:tc>
          <w:tcPr>
            <w:tcW w:w="925" w:type="pct"/>
          </w:tcPr>
          <w:p w14:paraId="5E0B3D40" w14:textId="75D179DC" w:rsidR="00802CB1" w:rsidRPr="0027024E" w:rsidRDefault="00802CB1" w:rsidP="0027024E">
            <w:pPr>
              <w:widowControl/>
              <w:tabs>
                <w:tab w:val="clear" w:pos="709"/>
              </w:tabs>
              <w:spacing w:after="120" w:line="260" w:lineRule="atLeast"/>
              <w:jc w:val="center"/>
            </w:pPr>
            <w:r>
              <w:t>1500</w:t>
            </w:r>
          </w:p>
        </w:tc>
      </w:tr>
      <w:tr w:rsidR="0027024E" w:rsidRPr="0027024E" w14:paraId="09DB154E" w14:textId="77777777" w:rsidTr="0027024E">
        <w:trPr>
          <w:trHeight w:val="171"/>
        </w:trPr>
        <w:tc>
          <w:tcPr>
            <w:tcW w:w="1339" w:type="pct"/>
            <w:shd w:val="clear" w:color="auto" w:fill="D9D9D9"/>
            <w:noWrap/>
          </w:tcPr>
          <w:p w14:paraId="0EBA2247" w14:textId="01EE551E" w:rsidR="0027024E" w:rsidRPr="0027024E" w:rsidRDefault="00802CB1" w:rsidP="0027024E">
            <w:pPr>
              <w:widowControl/>
              <w:tabs>
                <w:tab w:val="clear" w:pos="709"/>
              </w:tabs>
              <w:spacing w:after="120" w:line="260" w:lineRule="atLeast"/>
              <w:jc w:val="left"/>
              <w:rPr>
                <w:b/>
                <w:bCs/>
              </w:rPr>
            </w:pPr>
            <w:r w:rsidRPr="00802CB1">
              <w:rPr>
                <w:b/>
                <w:bCs/>
              </w:rPr>
              <w:t>All whale species</w:t>
            </w:r>
          </w:p>
        </w:tc>
        <w:tc>
          <w:tcPr>
            <w:tcW w:w="752" w:type="pct"/>
            <w:shd w:val="clear" w:color="auto" w:fill="D9D9D9"/>
            <w:noWrap/>
          </w:tcPr>
          <w:p w14:paraId="15C1C6DA" w14:textId="60776942" w:rsidR="0027024E" w:rsidRPr="0027024E" w:rsidRDefault="00802CB1" w:rsidP="0027024E">
            <w:pPr>
              <w:widowControl/>
              <w:tabs>
                <w:tab w:val="clear" w:pos="709"/>
              </w:tabs>
              <w:spacing w:after="120" w:line="260" w:lineRule="atLeast"/>
              <w:jc w:val="center"/>
              <w:rPr>
                <w:b/>
                <w:bCs/>
              </w:rPr>
            </w:pPr>
            <w:r>
              <w:rPr>
                <w:b/>
                <w:bCs/>
              </w:rPr>
              <w:t>99</w:t>
            </w:r>
          </w:p>
        </w:tc>
        <w:tc>
          <w:tcPr>
            <w:tcW w:w="1252" w:type="pct"/>
            <w:shd w:val="clear" w:color="auto" w:fill="D9D9D9"/>
            <w:noWrap/>
          </w:tcPr>
          <w:p w14:paraId="45F6507E" w14:textId="7B181691" w:rsidR="0027024E" w:rsidRPr="0027024E" w:rsidRDefault="00802CB1" w:rsidP="0027024E">
            <w:pPr>
              <w:widowControl/>
              <w:tabs>
                <w:tab w:val="clear" w:pos="709"/>
              </w:tabs>
              <w:spacing w:after="120" w:line="260" w:lineRule="atLeast"/>
              <w:jc w:val="center"/>
              <w:rPr>
                <w:b/>
                <w:bCs/>
              </w:rPr>
            </w:pPr>
            <w:r>
              <w:rPr>
                <w:b/>
                <w:bCs/>
              </w:rPr>
              <w:t>2202.13</w:t>
            </w:r>
          </w:p>
        </w:tc>
        <w:tc>
          <w:tcPr>
            <w:tcW w:w="732" w:type="pct"/>
            <w:shd w:val="clear" w:color="auto" w:fill="D9D9D9"/>
          </w:tcPr>
          <w:p w14:paraId="157ACD90" w14:textId="0F9DDF48" w:rsidR="0027024E" w:rsidRPr="0027024E" w:rsidRDefault="00802CB1" w:rsidP="0027024E">
            <w:pPr>
              <w:widowControl/>
              <w:tabs>
                <w:tab w:val="clear" w:pos="709"/>
              </w:tabs>
              <w:spacing w:after="120" w:line="260" w:lineRule="atLeast"/>
              <w:jc w:val="center"/>
              <w:rPr>
                <w:b/>
                <w:bCs/>
              </w:rPr>
            </w:pPr>
            <w:r>
              <w:rPr>
                <w:b/>
                <w:bCs/>
              </w:rPr>
              <w:t>43</w:t>
            </w:r>
          </w:p>
        </w:tc>
        <w:tc>
          <w:tcPr>
            <w:tcW w:w="925" w:type="pct"/>
            <w:shd w:val="clear" w:color="auto" w:fill="D9D9D9"/>
          </w:tcPr>
          <w:p w14:paraId="232CD459" w14:textId="7D9E6AE1" w:rsidR="0027024E" w:rsidRPr="0027024E" w:rsidRDefault="00802CB1" w:rsidP="0027024E">
            <w:pPr>
              <w:widowControl/>
              <w:tabs>
                <w:tab w:val="clear" w:pos="709"/>
              </w:tabs>
              <w:spacing w:after="120" w:line="260" w:lineRule="atLeast"/>
              <w:jc w:val="center"/>
              <w:rPr>
                <w:b/>
                <w:bCs/>
              </w:rPr>
            </w:pPr>
            <w:r>
              <w:rPr>
                <w:b/>
                <w:bCs/>
              </w:rPr>
              <w:t>1710.4</w:t>
            </w:r>
          </w:p>
        </w:tc>
      </w:tr>
      <w:tr w:rsidR="0027024E" w:rsidRPr="0027024E" w14:paraId="5215A10E" w14:textId="77777777" w:rsidTr="0027024E">
        <w:trPr>
          <w:trHeight w:val="171"/>
        </w:trPr>
        <w:tc>
          <w:tcPr>
            <w:tcW w:w="1339" w:type="pct"/>
            <w:noWrap/>
          </w:tcPr>
          <w:p w14:paraId="34CD02F1" w14:textId="3FF28743" w:rsidR="0027024E" w:rsidRPr="0027024E" w:rsidRDefault="00802CB1" w:rsidP="0027024E">
            <w:pPr>
              <w:widowControl/>
              <w:tabs>
                <w:tab w:val="clear" w:pos="709"/>
              </w:tabs>
              <w:spacing w:after="120" w:line="260" w:lineRule="atLeast"/>
              <w:jc w:val="left"/>
            </w:pPr>
            <w:r>
              <w:t>California sea lion</w:t>
            </w:r>
          </w:p>
        </w:tc>
        <w:tc>
          <w:tcPr>
            <w:tcW w:w="752" w:type="pct"/>
            <w:noWrap/>
          </w:tcPr>
          <w:p w14:paraId="37F69478" w14:textId="563BD926" w:rsidR="0027024E" w:rsidRPr="0027024E" w:rsidRDefault="00802CB1" w:rsidP="0027024E">
            <w:pPr>
              <w:widowControl/>
              <w:tabs>
                <w:tab w:val="clear" w:pos="709"/>
              </w:tabs>
              <w:spacing w:after="120" w:line="260" w:lineRule="atLeast"/>
              <w:jc w:val="center"/>
            </w:pPr>
            <w:r>
              <w:t>0</w:t>
            </w:r>
          </w:p>
        </w:tc>
        <w:tc>
          <w:tcPr>
            <w:tcW w:w="1252" w:type="pct"/>
            <w:noWrap/>
          </w:tcPr>
          <w:p w14:paraId="09AA8CEC" w14:textId="51066F67" w:rsidR="0027024E" w:rsidRPr="0027024E" w:rsidRDefault="00802CB1" w:rsidP="0027024E">
            <w:pPr>
              <w:widowControl/>
              <w:tabs>
                <w:tab w:val="clear" w:pos="709"/>
              </w:tabs>
              <w:spacing w:after="120" w:line="260" w:lineRule="atLeast"/>
              <w:jc w:val="center"/>
            </w:pPr>
            <w:r>
              <w:t>-</w:t>
            </w:r>
          </w:p>
        </w:tc>
        <w:tc>
          <w:tcPr>
            <w:tcW w:w="732" w:type="pct"/>
          </w:tcPr>
          <w:p w14:paraId="6EECFE97" w14:textId="7EECB222" w:rsidR="0027024E" w:rsidRPr="0027024E" w:rsidRDefault="00802CB1" w:rsidP="0027024E">
            <w:pPr>
              <w:widowControl/>
              <w:tabs>
                <w:tab w:val="clear" w:pos="709"/>
              </w:tabs>
              <w:spacing w:after="120" w:line="260" w:lineRule="atLeast"/>
              <w:jc w:val="center"/>
            </w:pPr>
            <w:r>
              <w:t>1</w:t>
            </w:r>
          </w:p>
        </w:tc>
        <w:tc>
          <w:tcPr>
            <w:tcW w:w="925" w:type="pct"/>
          </w:tcPr>
          <w:p w14:paraId="14EFE44A" w14:textId="505713D6" w:rsidR="0027024E" w:rsidRPr="0027024E" w:rsidRDefault="00802CB1" w:rsidP="0027024E">
            <w:pPr>
              <w:widowControl/>
              <w:tabs>
                <w:tab w:val="clear" w:pos="709"/>
              </w:tabs>
              <w:spacing w:after="120" w:line="260" w:lineRule="atLeast"/>
              <w:jc w:val="center"/>
            </w:pPr>
            <w:r>
              <w:t>700</w:t>
            </w:r>
          </w:p>
        </w:tc>
      </w:tr>
      <w:tr w:rsidR="0027024E" w:rsidRPr="0027024E" w14:paraId="255144CB" w14:textId="77777777" w:rsidTr="0027024E">
        <w:trPr>
          <w:trHeight w:val="171"/>
        </w:trPr>
        <w:tc>
          <w:tcPr>
            <w:tcW w:w="1339" w:type="pct"/>
            <w:noWrap/>
          </w:tcPr>
          <w:p w14:paraId="22D07C71" w14:textId="326C2DB5" w:rsidR="0027024E" w:rsidRPr="0027024E" w:rsidRDefault="00802CB1" w:rsidP="0027024E">
            <w:pPr>
              <w:widowControl/>
              <w:tabs>
                <w:tab w:val="clear" w:pos="709"/>
              </w:tabs>
              <w:spacing w:after="120" w:line="260" w:lineRule="atLeast"/>
              <w:jc w:val="left"/>
            </w:pPr>
            <w:r>
              <w:t>Unidentified sea lion</w:t>
            </w:r>
          </w:p>
        </w:tc>
        <w:tc>
          <w:tcPr>
            <w:tcW w:w="752" w:type="pct"/>
            <w:noWrap/>
          </w:tcPr>
          <w:p w14:paraId="3342B32C" w14:textId="7B225806" w:rsidR="0027024E" w:rsidRPr="0027024E" w:rsidRDefault="00802CB1" w:rsidP="0027024E">
            <w:pPr>
              <w:widowControl/>
              <w:tabs>
                <w:tab w:val="clear" w:pos="709"/>
              </w:tabs>
              <w:spacing w:after="120" w:line="260" w:lineRule="atLeast"/>
              <w:jc w:val="center"/>
            </w:pPr>
            <w:r>
              <w:t>0</w:t>
            </w:r>
          </w:p>
        </w:tc>
        <w:tc>
          <w:tcPr>
            <w:tcW w:w="1252" w:type="pct"/>
            <w:noWrap/>
          </w:tcPr>
          <w:p w14:paraId="20E07AB3" w14:textId="6F97C983" w:rsidR="0027024E" w:rsidRPr="0027024E" w:rsidRDefault="00802CB1" w:rsidP="0027024E">
            <w:pPr>
              <w:widowControl/>
              <w:tabs>
                <w:tab w:val="clear" w:pos="709"/>
              </w:tabs>
              <w:spacing w:after="120" w:line="260" w:lineRule="atLeast"/>
              <w:jc w:val="center"/>
            </w:pPr>
            <w:r>
              <w:t>-</w:t>
            </w:r>
          </w:p>
        </w:tc>
        <w:tc>
          <w:tcPr>
            <w:tcW w:w="732" w:type="pct"/>
          </w:tcPr>
          <w:p w14:paraId="5ECFE517" w14:textId="2D1A9B68" w:rsidR="0027024E" w:rsidRPr="0027024E" w:rsidRDefault="00802CB1" w:rsidP="0027024E">
            <w:pPr>
              <w:widowControl/>
              <w:tabs>
                <w:tab w:val="clear" w:pos="709"/>
              </w:tabs>
              <w:spacing w:after="120" w:line="260" w:lineRule="atLeast"/>
              <w:jc w:val="center"/>
            </w:pPr>
            <w:r>
              <w:t>1</w:t>
            </w:r>
          </w:p>
        </w:tc>
        <w:tc>
          <w:tcPr>
            <w:tcW w:w="925" w:type="pct"/>
          </w:tcPr>
          <w:p w14:paraId="689488CE" w14:textId="0048E0CA" w:rsidR="0027024E" w:rsidRPr="0027024E" w:rsidRDefault="00802CB1" w:rsidP="0027024E">
            <w:pPr>
              <w:widowControl/>
              <w:tabs>
                <w:tab w:val="clear" w:pos="709"/>
              </w:tabs>
              <w:spacing w:after="120" w:line="260" w:lineRule="atLeast"/>
              <w:jc w:val="center"/>
            </w:pPr>
            <w:r>
              <w:t>700</w:t>
            </w:r>
          </w:p>
        </w:tc>
      </w:tr>
      <w:tr w:rsidR="0027024E" w:rsidRPr="0027024E" w14:paraId="4E3E9396" w14:textId="77777777" w:rsidTr="0027024E">
        <w:trPr>
          <w:trHeight w:val="171"/>
        </w:trPr>
        <w:tc>
          <w:tcPr>
            <w:tcW w:w="1339" w:type="pct"/>
            <w:shd w:val="clear" w:color="auto" w:fill="D9D9D9"/>
            <w:noWrap/>
          </w:tcPr>
          <w:p w14:paraId="39C8E02F" w14:textId="7E619E2A" w:rsidR="0027024E" w:rsidRPr="0027024E" w:rsidRDefault="00802CB1" w:rsidP="0027024E">
            <w:pPr>
              <w:widowControl/>
              <w:tabs>
                <w:tab w:val="clear" w:pos="709"/>
              </w:tabs>
              <w:spacing w:after="120" w:line="260" w:lineRule="atLeast"/>
              <w:jc w:val="left"/>
              <w:rPr>
                <w:b/>
                <w:bCs/>
              </w:rPr>
            </w:pPr>
            <w:r>
              <w:rPr>
                <w:b/>
                <w:bCs/>
              </w:rPr>
              <w:t>All pinniped species</w:t>
            </w:r>
          </w:p>
        </w:tc>
        <w:tc>
          <w:tcPr>
            <w:tcW w:w="752" w:type="pct"/>
            <w:shd w:val="clear" w:color="auto" w:fill="D9D9D9"/>
            <w:noWrap/>
          </w:tcPr>
          <w:p w14:paraId="6A4D4D01" w14:textId="01FDAF37" w:rsidR="0027024E" w:rsidRPr="0027024E" w:rsidRDefault="00802CB1" w:rsidP="0027024E">
            <w:pPr>
              <w:widowControl/>
              <w:tabs>
                <w:tab w:val="clear" w:pos="709"/>
              </w:tabs>
              <w:spacing w:after="120" w:line="260" w:lineRule="atLeast"/>
              <w:jc w:val="center"/>
              <w:rPr>
                <w:b/>
                <w:bCs/>
              </w:rPr>
            </w:pPr>
            <w:r>
              <w:rPr>
                <w:b/>
                <w:bCs/>
              </w:rPr>
              <w:t>0</w:t>
            </w:r>
          </w:p>
        </w:tc>
        <w:tc>
          <w:tcPr>
            <w:tcW w:w="1252" w:type="pct"/>
            <w:shd w:val="clear" w:color="auto" w:fill="D9D9D9"/>
            <w:noWrap/>
          </w:tcPr>
          <w:p w14:paraId="329008B7" w14:textId="7C37917E" w:rsidR="0027024E" w:rsidRPr="0027024E" w:rsidRDefault="00802CB1" w:rsidP="0027024E">
            <w:pPr>
              <w:widowControl/>
              <w:tabs>
                <w:tab w:val="clear" w:pos="709"/>
              </w:tabs>
              <w:spacing w:after="120" w:line="260" w:lineRule="atLeast"/>
              <w:jc w:val="center"/>
              <w:rPr>
                <w:b/>
                <w:bCs/>
              </w:rPr>
            </w:pPr>
            <w:r>
              <w:rPr>
                <w:b/>
                <w:bCs/>
              </w:rPr>
              <w:t>-</w:t>
            </w:r>
          </w:p>
        </w:tc>
        <w:tc>
          <w:tcPr>
            <w:tcW w:w="732" w:type="pct"/>
            <w:shd w:val="clear" w:color="auto" w:fill="D9D9D9"/>
          </w:tcPr>
          <w:p w14:paraId="5AAB16CA" w14:textId="7AD577AC" w:rsidR="0027024E" w:rsidRPr="0027024E" w:rsidRDefault="00802CB1" w:rsidP="0027024E">
            <w:pPr>
              <w:widowControl/>
              <w:tabs>
                <w:tab w:val="clear" w:pos="709"/>
              </w:tabs>
              <w:spacing w:after="120" w:line="260" w:lineRule="atLeast"/>
              <w:jc w:val="center"/>
              <w:rPr>
                <w:b/>
                <w:bCs/>
              </w:rPr>
            </w:pPr>
            <w:r>
              <w:rPr>
                <w:b/>
                <w:bCs/>
              </w:rPr>
              <w:t>2</w:t>
            </w:r>
          </w:p>
        </w:tc>
        <w:tc>
          <w:tcPr>
            <w:tcW w:w="925" w:type="pct"/>
            <w:shd w:val="clear" w:color="auto" w:fill="D9D9D9"/>
          </w:tcPr>
          <w:p w14:paraId="70963A11" w14:textId="4F1F2D9E" w:rsidR="0027024E" w:rsidRPr="0027024E" w:rsidRDefault="00802CB1" w:rsidP="0027024E">
            <w:pPr>
              <w:widowControl/>
              <w:tabs>
                <w:tab w:val="clear" w:pos="709"/>
              </w:tabs>
              <w:spacing w:after="120" w:line="260" w:lineRule="atLeast"/>
              <w:jc w:val="center"/>
              <w:rPr>
                <w:b/>
                <w:bCs/>
              </w:rPr>
            </w:pPr>
            <w:r>
              <w:rPr>
                <w:b/>
                <w:bCs/>
              </w:rPr>
              <w:t>700</w:t>
            </w:r>
          </w:p>
        </w:tc>
      </w:tr>
      <w:bookmarkEnd w:id="91"/>
    </w:tbl>
    <w:p w14:paraId="072EE006" w14:textId="77777777" w:rsidR="0027024E" w:rsidRDefault="0027024E" w:rsidP="0027024E">
      <w:pPr>
        <w:pStyle w:val="Heading3"/>
        <w:numPr>
          <w:ilvl w:val="0"/>
          <w:numId w:val="0"/>
        </w:numPr>
        <w:spacing w:before="0" w:after="0"/>
        <w:ind w:left="1138"/>
        <w:jc w:val="left"/>
        <w:rPr>
          <w:rFonts w:ascii="Arial" w:hAnsi="Arial" w:cs="Arial"/>
          <w:color w:val="71004B"/>
          <w:sz w:val="20"/>
        </w:rPr>
      </w:pPr>
    </w:p>
    <w:p w14:paraId="7E3C4E10" w14:textId="628443EE" w:rsidR="0027024E" w:rsidRPr="0027024E" w:rsidRDefault="00626245" w:rsidP="0027024E">
      <w:pPr>
        <w:pStyle w:val="Heading3"/>
        <w:spacing w:before="0" w:after="0"/>
        <w:jc w:val="left"/>
        <w:rPr>
          <w:rFonts w:ascii="Arial" w:hAnsi="Arial" w:cs="Arial"/>
          <w:color w:val="71004B"/>
          <w:sz w:val="20"/>
        </w:rPr>
      </w:pPr>
      <w:bookmarkStart w:id="92" w:name="_Toc84517116"/>
      <w:r w:rsidRPr="0027024E">
        <w:rPr>
          <w:rFonts w:ascii="Arial" w:hAnsi="Arial" w:cs="Arial"/>
          <w:color w:val="71004B"/>
          <w:sz w:val="20"/>
        </w:rPr>
        <w:t>Other Wildlife</w:t>
      </w:r>
      <w:bookmarkEnd w:id="92"/>
    </w:p>
    <w:p w14:paraId="3DCF4AD9" w14:textId="77777777" w:rsidR="00202272" w:rsidRDefault="00202272" w:rsidP="00A32011">
      <w:pPr>
        <w:tabs>
          <w:tab w:val="clear" w:pos="709"/>
          <w:tab w:val="left" w:pos="4215"/>
        </w:tabs>
        <w:jc w:val="left"/>
        <w:rPr>
          <w:rFonts w:ascii="Arial" w:hAnsi="Arial" w:cs="Arial"/>
        </w:rPr>
      </w:pPr>
    </w:p>
    <w:p w14:paraId="16122886" w14:textId="7D7B4CD5" w:rsidR="0094615C" w:rsidRPr="00A32011" w:rsidRDefault="0094615C" w:rsidP="00A32011">
      <w:pPr>
        <w:tabs>
          <w:tab w:val="clear" w:pos="709"/>
          <w:tab w:val="left" w:pos="4215"/>
        </w:tabs>
        <w:jc w:val="left"/>
        <w:rPr>
          <w:rFonts w:ascii="Arial" w:hAnsi="Arial" w:cs="Arial"/>
        </w:rPr>
      </w:pPr>
      <w:r w:rsidRPr="00A32011">
        <w:rPr>
          <w:rFonts w:ascii="Arial" w:hAnsi="Arial" w:cs="Arial"/>
        </w:rPr>
        <w:t xml:space="preserve">Observations of other wildlife during the </w:t>
      </w:r>
      <w:r w:rsidR="00F34D68" w:rsidRPr="00A32011">
        <w:rPr>
          <w:rFonts w:ascii="Arial" w:hAnsi="Arial" w:cs="Arial"/>
        </w:rPr>
        <w:t>sur</w:t>
      </w:r>
      <w:r w:rsidRPr="00A32011">
        <w:rPr>
          <w:rFonts w:ascii="Arial" w:hAnsi="Arial" w:cs="Arial"/>
        </w:rPr>
        <w:t xml:space="preserve">vey included </w:t>
      </w:r>
      <w:r w:rsidR="00DC635D" w:rsidRPr="00A32011">
        <w:rPr>
          <w:rFonts w:ascii="Arial" w:hAnsi="Arial" w:cs="Arial"/>
        </w:rPr>
        <w:t>18</w:t>
      </w:r>
      <w:r w:rsidR="00684FB7" w:rsidRPr="00A32011">
        <w:rPr>
          <w:rFonts w:ascii="Arial" w:hAnsi="Arial" w:cs="Arial"/>
        </w:rPr>
        <w:t xml:space="preserve"> </w:t>
      </w:r>
      <w:r w:rsidRPr="00A32011">
        <w:rPr>
          <w:rFonts w:ascii="Arial" w:hAnsi="Arial" w:cs="Arial"/>
        </w:rPr>
        <w:t>species of birds</w:t>
      </w:r>
      <w:r w:rsidR="00CD748D" w:rsidRPr="00A32011">
        <w:rPr>
          <w:rFonts w:ascii="Arial" w:hAnsi="Arial" w:cs="Arial"/>
        </w:rPr>
        <w:t xml:space="preserve">, </w:t>
      </w:r>
      <w:r w:rsidR="004E20F0" w:rsidRPr="00A32011">
        <w:rPr>
          <w:rFonts w:ascii="Arial" w:hAnsi="Arial" w:cs="Arial"/>
        </w:rPr>
        <w:t>five</w:t>
      </w:r>
      <w:r w:rsidR="00CD748D" w:rsidRPr="00A32011">
        <w:rPr>
          <w:rFonts w:ascii="Arial" w:hAnsi="Arial" w:cs="Arial"/>
        </w:rPr>
        <w:t xml:space="preserve"> species of fish, </w:t>
      </w:r>
      <w:r w:rsidRPr="00A32011">
        <w:rPr>
          <w:rFonts w:ascii="Arial" w:hAnsi="Arial" w:cs="Arial"/>
        </w:rPr>
        <w:t xml:space="preserve">and </w:t>
      </w:r>
      <w:r w:rsidR="004E20F0" w:rsidRPr="00A32011">
        <w:rPr>
          <w:rFonts w:ascii="Arial" w:hAnsi="Arial" w:cs="Arial"/>
        </w:rPr>
        <w:t>two</w:t>
      </w:r>
      <w:r w:rsidR="00E34E71" w:rsidRPr="00A32011">
        <w:rPr>
          <w:rFonts w:ascii="Arial" w:hAnsi="Arial" w:cs="Arial"/>
        </w:rPr>
        <w:t xml:space="preserve"> species of </w:t>
      </w:r>
      <w:r w:rsidRPr="00A32011">
        <w:rPr>
          <w:rFonts w:ascii="Arial" w:hAnsi="Arial" w:cs="Arial"/>
        </w:rPr>
        <w:t xml:space="preserve">marine invertebrates. A complete list of birds and other marine wildlife observed and identified, in addition to the approximate number of individuals observed and the number of days on which they were observed, can be found in Appendix </w:t>
      </w:r>
      <w:r w:rsidR="00CD748D" w:rsidRPr="00A32011">
        <w:rPr>
          <w:rFonts w:ascii="Arial" w:hAnsi="Arial" w:cs="Arial"/>
        </w:rPr>
        <w:t>M</w:t>
      </w:r>
      <w:r w:rsidRPr="00A32011">
        <w:rPr>
          <w:rFonts w:ascii="Arial" w:hAnsi="Arial" w:cs="Arial"/>
        </w:rPr>
        <w:t xml:space="preserve">. No impacts to any other wildlife species as a result of research activities were observed during the survey. </w:t>
      </w:r>
    </w:p>
    <w:p w14:paraId="51A95E04" w14:textId="77777777" w:rsidR="00F34D68" w:rsidRPr="00A32011" w:rsidRDefault="00F34D68" w:rsidP="00A32011">
      <w:pPr>
        <w:tabs>
          <w:tab w:val="clear" w:pos="709"/>
          <w:tab w:val="left" w:pos="4215"/>
        </w:tabs>
        <w:jc w:val="left"/>
        <w:rPr>
          <w:rFonts w:ascii="Arial" w:hAnsi="Arial" w:cs="Arial"/>
        </w:rPr>
      </w:pPr>
    </w:p>
    <w:p w14:paraId="033BC2D0" w14:textId="0CCF3ED7" w:rsidR="004E20F0" w:rsidRPr="00A32011" w:rsidRDefault="00F34D68" w:rsidP="00A32011">
      <w:pPr>
        <w:tabs>
          <w:tab w:val="clear" w:pos="709"/>
          <w:tab w:val="left" w:pos="4215"/>
        </w:tabs>
        <w:jc w:val="left"/>
        <w:rPr>
          <w:rFonts w:ascii="Arial" w:hAnsi="Arial" w:cs="Arial"/>
        </w:rPr>
      </w:pPr>
      <w:r w:rsidRPr="00A32011">
        <w:rPr>
          <w:rFonts w:ascii="Arial" w:hAnsi="Arial" w:cs="Arial"/>
        </w:rPr>
        <w:t xml:space="preserve">There were </w:t>
      </w:r>
      <w:r w:rsidR="004E20F0" w:rsidRPr="00A32011">
        <w:rPr>
          <w:rFonts w:ascii="Arial" w:hAnsi="Arial" w:cs="Arial"/>
        </w:rPr>
        <w:t>no</w:t>
      </w:r>
      <w:r w:rsidRPr="00A32011">
        <w:rPr>
          <w:rFonts w:ascii="Arial" w:hAnsi="Arial" w:cs="Arial"/>
        </w:rPr>
        <w:t xml:space="preserve"> detections of </w:t>
      </w:r>
      <w:r w:rsidR="004E20F0" w:rsidRPr="00A32011">
        <w:rPr>
          <w:rFonts w:ascii="Arial" w:hAnsi="Arial" w:cs="Arial"/>
        </w:rPr>
        <w:t xml:space="preserve">ESA (US) or SARA (Canada) </w:t>
      </w:r>
      <w:r w:rsidRPr="00A32011">
        <w:rPr>
          <w:rFonts w:ascii="Arial" w:hAnsi="Arial" w:cs="Arial"/>
        </w:rPr>
        <w:t>protected bird species during the survey</w:t>
      </w:r>
      <w:r w:rsidR="004E20F0" w:rsidRPr="00A32011">
        <w:rPr>
          <w:rFonts w:ascii="Arial" w:hAnsi="Arial" w:cs="Arial"/>
        </w:rPr>
        <w:t xml:space="preserve">. There were sightings of tufted puffins and common murres during the survey, which are currently under consideration for ESA and SARA listing, respectively. There were also multiple sightings of the black-footed albatross during the survey, which are listed as a species of concern under SARA.  This was the most common bird species sighted during the survey. </w:t>
      </w:r>
    </w:p>
    <w:p w14:paraId="083901E6" w14:textId="6FB10175" w:rsidR="008811B9" w:rsidRPr="00A32011" w:rsidRDefault="00F34D68" w:rsidP="00A32011">
      <w:pPr>
        <w:tabs>
          <w:tab w:val="clear" w:pos="709"/>
          <w:tab w:val="left" w:pos="4215"/>
        </w:tabs>
        <w:jc w:val="left"/>
        <w:rPr>
          <w:rFonts w:ascii="Arial" w:hAnsi="Arial" w:cs="Arial"/>
        </w:rPr>
      </w:pPr>
      <w:r w:rsidRPr="00A32011">
        <w:rPr>
          <w:rFonts w:ascii="Arial" w:hAnsi="Arial" w:cs="Arial"/>
        </w:rPr>
        <w:t xml:space="preserve"> </w:t>
      </w:r>
    </w:p>
    <w:p w14:paraId="0E0A7A9F" w14:textId="77777777" w:rsidR="00986D7B" w:rsidRPr="00A32011" w:rsidRDefault="00986D7B" w:rsidP="00A32011">
      <w:pPr>
        <w:pStyle w:val="Heading2"/>
        <w:spacing w:before="0" w:after="0"/>
        <w:jc w:val="left"/>
        <w:rPr>
          <w:rFonts w:ascii="Arial" w:hAnsi="Arial" w:cs="Arial"/>
          <w:color w:val="71004B"/>
          <w:sz w:val="20"/>
        </w:rPr>
      </w:pPr>
      <w:bookmarkStart w:id="93" w:name="_Toc84517117"/>
      <w:r w:rsidRPr="00A32011">
        <w:rPr>
          <w:rFonts w:ascii="Arial" w:hAnsi="Arial" w:cs="Arial"/>
          <w:color w:val="71004B"/>
          <w:sz w:val="20"/>
        </w:rPr>
        <w:t>Acoustic detections</w:t>
      </w:r>
      <w:bookmarkEnd w:id="93"/>
    </w:p>
    <w:p w14:paraId="430EE3BA" w14:textId="52A0E861" w:rsidR="00B04FC5" w:rsidRPr="00A32011" w:rsidRDefault="004E20F0" w:rsidP="00202272">
      <w:pPr>
        <w:pStyle w:val="HALReportText"/>
        <w:spacing w:after="0"/>
        <w:jc w:val="left"/>
        <w:rPr>
          <w:rFonts w:ascii="Arial" w:hAnsi="Arial" w:cs="Arial"/>
          <w:lang w:eastAsia="en-US"/>
        </w:rPr>
      </w:pPr>
      <w:r w:rsidRPr="00A32011">
        <w:rPr>
          <w:rFonts w:ascii="Arial" w:hAnsi="Arial" w:cs="Arial"/>
          <w:lang w:eastAsia="en-US"/>
        </w:rPr>
        <w:t xml:space="preserve">There were </w:t>
      </w:r>
      <w:r w:rsidR="003067C1" w:rsidRPr="00A32011">
        <w:rPr>
          <w:rFonts w:ascii="Arial" w:hAnsi="Arial" w:cs="Arial"/>
          <w:lang w:eastAsia="en-US"/>
        </w:rPr>
        <w:t>no</w:t>
      </w:r>
      <w:r w:rsidRPr="00A32011">
        <w:rPr>
          <w:rFonts w:ascii="Arial" w:hAnsi="Arial" w:cs="Arial"/>
          <w:lang w:eastAsia="en-US"/>
        </w:rPr>
        <w:t xml:space="preserve"> acoustic detections of protected species during the survey</w:t>
      </w:r>
      <w:r w:rsidR="00202272">
        <w:rPr>
          <w:rFonts w:ascii="Arial" w:hAnsi="Arial" w:cs="Arial"/>
          <w:lang w:eastAsia="en-US"/>
        </w:rPr>
        <w:t>.</w:t>
      </w:r>
    </w:p>
    <w:p w14:paraId="64595041" w14:textId="77777777" w:rsidR="00B1508D" w:rsidRPr="00A32011" w:rsidRDefault="00B1508D" w:rsidP="00A32011">
      <w:pPr>
        <w:pStyle w:val="HALReportText"/>
        <w:spacing w:before="0" w:after="0"/>
        <w:jc w:val="left"/>
        <w:rPr>
          <w:rFonts w:ascii="Arial" w:hAnsi="Arial" w:cs="Arial"/>
          <w:lang w:eastAsia="en-US"/>
        </w:rPr>
      </w:pPr>
    </w:p>
    <w:p w14:paraId="06E40F77" w14:textId="77777777" w:rsidR="00055CB7" w:rsidRPr="00A32011" w:rsidRDefault="00055CB7" w:rsidP="00A32011">
      <w:pPr>
        <w:pStyle w:val="Heading1"/>
        <w:spacing w:after="0"/>
        <w:jc w:val="left"/>
        <w:rPr>
          <w:rFonts w:ascii="Arial" w:hAnsi="Arial" w:cs="Arial"/>
          <w:color w:val="71004B"/>
          <w:sz w:val="20"/>
        </w:rPr>
      </w:pPr>
      <w:bookmarkStart w:id="94" w:name="_Toc84517118"/>
      <w:r w:rsidRPr="00A32011">
        <w:rPr>
          <w:rFonts w:ascii="Arial" w:hAnsi="Arial" w:cs="Arial"/>
          <w:color w:val="71004B"/>
          <w:sz w:val="20"/>
        </w:rPr>
        <w:t>mitigation action summary</w:t>
      </w:r>
      <w:bookmarkEnd w:id="94"/>
    </w:p>
    <w:p w14:paraId="4CDC4F94" w14:textId="118EB19B" w:rsidR="00AD17FF" w:rsidRPr="00A32011" w:rsidRDefault="00E95A12" w:rsidP="00202272">
      <w:pPr>
        <w:pStyle w:val="Caption"/>
        <w:keepNext/>
        <w:spacing w:before="120"/>
        <w:jc w:val="left"/>
        <w:rPr>
          <w:rFonts w:ascii="Arial" w:hAnsi="Arial" w:cs="Arial"/>
          <w:b w:val="0"/>
          <w:bCs w:val="0"/>
          <w:lang w:eastAsia="x-none"/>
        </w:rPr>
      </w:pPr>
      <w:r w:rsidRPr="00A32011">
        <w:rPr>
          <w:rFonts w:ascii="Arial" w:hAnsi="Arial" w:cs="Arial"/>
          <w:b w:val="0"/>
          <w:bCs w:val="0"/>
          <w:lang w:eastAsia="x-none"/>
        </w:rPr>
        <w:t>There were</w:t>
      </w:r>
      <w:r w:rsidR="000D4E7B" w:rsidRPr="00A32011">
        <w:rPr>
          <w:rFonts w:ascii="Arial" w:hAnsi="Arial" w:cs="Arial"/>
          <w:b w:val="0"/>
          <w:bCs w:val="0"/>
          <w:lang w:eastAsia="x-none"/>
        </w:rPr>
        <w:t xml:space="preserve"> </w:t>
      </w:r>
      <w:r w:rsidR="00DC635D" w:rsidRPr="00A32011">
        <w:rPr>
          <w:rFonts w:ascii="Arial" w:hAnsi="Arial" w:cs="Arial"/>
          <w:b w:val="0"/>
          <w:bCs w:val="0"/>
          <w:lang w:eastAsia="x-none"/>
        </w:rPr>
        <w:t>24</w:t>
      </w:r>
      <w:r w:rsidR="000D4E7B" w:rsidRPr="00A32011">
        <w:rPr>
          <w:rFonts w:ascii="Arial" w:hAnsi="Arial" w:cs="Arial"/>
          <w:b w:val="0"/>
          <w:bCs w:val="0"/>
          <w:lang w:eastAsia="x-none"/>
        </w:rPr>
        <w:t xml:space="preserve"> </w:t>
      </w:r>
      <w:r w:rsidRPr="00A32011">
        <w:rPr>
          <w:rFonts w:ascii="Arial" w:hAnsi="Arial" w:cs="Arial"/>
          <w:b w:val="0"/>
          <w:bCs w:val="0"/>
          <w:lang w:eastAsia="x-none"/>
        </w:rPr>
        <w:t>mitigation actions implemented during the</w:t>
      </w:r>
      <w:r w:rsidR="00935BF1" w:rsidRPr="00A32011">
        <w:rPr>
          <w:rFonts w:ascii="Arial" w:hAnsi="Arial" w:cs="Arial"/>
          <w:b w:val="0"/>
          <w:bCs w:val="0"/>
          <w:lang w:eastAsia="x-none"/>
        </w:rPr>
        <w:t xml:space="preserve"> </w:t>
      </w:r>
      <w:r w:rsidRPr="00A32011">
        <w:rPr>
          <w:rFonts w:ascii="Arial" w:hAnsi="Arial" w:cs="Arial"/>
          <w:b w:val="0"/>
          <w:bCs w:val="0"/>
          <w:lang w:eastAsia="x-none"/>
        </w:rPr>
        <w:t xml:space="preserve">survey due to protected species being observed </w:t>
      </w:r>
      <w:r w:rsidR="00F95F92" w:rsidRPr="00A32011">
        <w:rPr>
          <w:rFonts w:ascii="Arial" w:hAnsi="Arial" w:cs="Arial"/>
          <w:b w:val="0"/>
          <w:bCs w:val="0"/>
          <w:lang w:eastAsia="x-none"/>
        </w:rPr>
        <w:t>approaching, entering, or within</w:t>
      </w:r>
      <w:r w:rsidRPr="00A32011">
        <w:rPr>
          <w:rFonts w:ascii="Arial" w:hAnsi="Arial" w:cs="Arial"/>
          <w:b w:val="0"/>
          <w:bCs w:val="0"/>
          <w:lang w:eastAsia="x-none"/>
        </w:rPr>
        <w:t xml:space="preserve"> </w:t>
      </w:r>
      <w:r w:rsidR="000D4E7B" w:rsidRPr="00A32011">
        <w:rPr>
          <w:rFonts w:ascii="Arial" w:hAnsi="Arial" w:cs="Arial"/>
          <w:b w:val="0"/>
          <w:bCs w:val="0"/>
          <w:lang w:eastAsia="x-none"/>
        </w:rPr>
        <w:t xml:space="preserve">their designated exclusion zones. This included </w:t>
      </w:r>
      <w:r w:rsidR="00DC635D" w:rsidRPr="00A32011">
        <w:rPr>
          <w:rFonts w:ascii="Arial" w:hAnsi="Arial" w:cs="Arial"/>
          <w:b w:val="0"/>
          <w:bCs w:val="0"/>
          <w:lang w:eastAsia="x-none"/>
        </w:rPr>
        <w:t>four</w:t>
      </w:r>
      <w:r w:rsidR="00D018B8" w:rsidRPr="00A32011">
        <w:rPr>
          <w:rFonts w:ascii="Arial" w:hAnsi="Arial" w:cs="Arial"/>
          <w:b w:val="0"/>
          <w:bCs w:val="0"/>
          <w:lang w:eastAsia="x-none"/>
        </w:rPr>
        <w:t xml:space="preserve"> delayed operations totaling three hours and </w:t>
      </w:r>
      <w:r w:rsidR="00DC635D" w:rsidRPr="00A32011">
        <w:rPr>
          <w:rFonts w:ascii="Arial" w:hAnsi="Arial" w:cs="Arial"/>
          <w:b w:val="0"/>
          <w:bCs w:val="0"/>
          <w:lang w:eastAsia="x-none"/>
        </w:rPr>
        <w:t>20</w:t>
      </w:r>
      <w:r w:rsidR="00D018B8" w:rsidRPr="00A32011">
        <w:rPr>
          <w:rFonts w:ascii="Arial" w:hAnsi="Arial" w:cs="Arial"/>
          <w:b w:val="0"/>
          <w:bCs w:val="0"/>
          <w:lang w:eastAsia="x-none"/>
        </w:rPr>
        <w:t xml:space="preserve"> </w:t>
      </w:r>
      <w:r w:rsidR="00202272" w:rsidRPr="00A32011">
        <w:rPr>
          <w:rFonts w:ascii="Arial" w:hAnsi="Arial" w:cs="Arial"/>
          <w:b w:val="0"/>
          <w:bCs w:val="0"/>
          <w:lang w:eastAsia="x-none"/>
        </w:rPr>
        <w:t>shutdowns</w:t>
      </w:r>
      <w:r w:rsidR="00D018B8" w:rsidRPr="00A32011">
        <w:rPr>
          <w:rFonts w:ascii="Arial" w:hAnsi="Arial" w:cs="Arial"/>
          <w:b w:val="0"/>
          <w:bCs w:val="0"/>
          <w:lang w:eastAsia="x-none"/>
        </w:rPr>
        <w:t xml:space="preserve"> totaling </w:t>
      </w:r>
      <w:r w:rsidR="0074447B">
        <w:rPr>
          <w:rFonts w:ascii="Arial" w:hAnsi="Arial" w:cs="Arial"/>
          <w:b w:val="0"/>
          <w:bCs w:val="0"/>
          <w:lang w:eastAsia="x-none"/>
        </w:rPr>
        <w:t>12</w:t>
      </w:r>
      <w:r w:rsidR="00D018B8" w:rsidRPr="00A32011">
        <w:rPr>
          <w:rFonts w:ascii="Arial" w:hAnsi="Arial" w:cs="Arial"/>
          <w:b w:val="0"/>
          <w:bCs w:val="0"/>
          <w:lang w:eastAsia="x-none"/>
        </w:rPr>
        <w:t xml:space="preserve"> hours </w:t>
      </w:r>
      <w:r w:rsidR="0074447B">
        <w:rPr>
          <w:rFonts w:ascii="Arial" w:hAnsi="Arial" w:cs="Arial"/>
          <w:b w:val="0"/>
          <w:bCs w:val="0"/>
          <w:lang w:eastAsia="x-none"/>
        </w:rPr>
        <w:t>30</w:t>
      </w:r>
      <w:r w:rsidR="00D018B8" w:rsidRPr="00A32011">
        <w:rPr>
          <w:rFonts w:ascii="Arial" w:hAnsi="Arial" w:cs="Arial"/>
          <w:b w:val="0"/>
          <w:bCs w:val="0"/>
          <w:lang w:eastAsia="x-none"/>
        </w:rPr>
        <w:t xml:space="preserve"> minutes</w:t>
      </w:r>
      <w:r w:rsidR="000D4E7B" w:rsidRPr="00A32011">
        <w:rPr>
          <w:rFonts w:ascii="Arial" w:hAnsi="Arial" w:cs="Arial"/>
          <w:b w:val="0"/>
          <w:bCs w:val="0"/>
          <w:lang w:eastAsia="x-none"/>
        </w:rPr>
        <w:t xml:space="preserve"> (</w:t>
      </w:r>
      <w:r w:rsidR="000D4E7B" w:rsidRPr="00A32011">
        <w:rPr>
          <w:rFonts w:ascii="Arial" w:hAnsi="Arial" w:cs="Arial"/>
          <w:b w:val="0"/>
          <w:bCs w:val="0"/>
          <w:lang w:eastAsia="x-none"/>
        </w:rPr>
        <w:fldChar w:fldCharType="begin"/>
      </w:r>
      <w:r w:rsidR="000D4E7B" w:rsidRPr="00A32011">
        <w:rPr>
          <w:rFonts w:ascii="Arial" w:hAnsi="Arial" w:cs="Arial"/>
          <w:b w:val="0"/>
          <w:bCs w:val="0"/>
          <w:lang w:eastAsia="x-none"/>
        </w:rPr>
        <w:instrText xml:space="preserve"> REF _Ref422982750 \h  \* MERGEFORMAT </w:instrText>
      </w:r>
      <w:r w:rsidR="000D4E7B" w:rsidRPr="00A32011">
        <w:rPr>
          <w:rFonts w:ascii="Arial" w:hAnsi="Arial" w:cs="Arial"/>
          <w:b w:val="0"/>
          <w:bCs w:val="0"/>
          <w:lang w:eastAsia="x-none"/>
        </w:rPr>
      </w:r>
      <w:r w:rsidR="000D4E7B" w:rsidRPr="00A32011">
        <w:rPr>
          <w:rFonts w:ascii="Arial" w:hAnsi="Arial" w:cs="Arial"/>
          <w:b w:val="0"/>
          <w:bCs w:val="0"/>
          <w:lang w:eastAsia="x-none"/>
        </w:rPr>
        <w:fldChar w:fldCharType="separate"/>
      </w:r>
      <w:r w:rsidR="00162EDD" w:rsidRPr="00162EDD">
        <w:rPr>
          <w:rFonts w:ascii="Arial" w:hAnsi="Arial" w:cs="Arial"/>
          <w:b w:val="0"/>
        </w:rPr>
        <w:t xml:space="preserve">Table </w:t>
      </w:r>
      <w:r w:rsidR="00162EDD" w:rsidRPr="00162EDD">
        <w:rPr>
          <w:rFonts w:ascii="Arial" w:hAnsi="Arial" w:cs="Arial"/>
          <w:b w:val="0"/>
          <w:noProof/>
        </w:rPr>
        <w:t>22</w:t>
      </w:r>
      <w:r w:rsidR="000D4E7B" w:rsidRPr="00A32011">
        <w:rPr>
          <w:rFonts w:ascii="Arial" w:hAnsi="Arial" w:cs="Arial"/>
          <w:b w:val="0"/>
          <w:bCs w:val="0"/>
          <w:lang w:eastAsia="x-none"/>
        </w:rPr>
        <w:fldChar w:fldCharType="end"/>
      </w:r>
      <w:r w:rsidR="000D4E7B" w:rsidRPr="00A32011">
        <w:rPr>
          <w:rFonts w:ascii="Arial" w:hAnsi="Arial" w:cs="Arial"/>
          <w:b w:val="0"/>
          <w:bCs w:val="0"/>
          <w:lang w:eastAsia="x-none"/>
        </w:rPr>
        <w:t>).</w:t>
      </w:r>
      <w:r w:rsidR="00AD17FF" w:rsidRPr="00A32011">
        <w:rPr>
          <w:rFonts w:ascii="Arial" w:hAnsi="Arial" w:cs="Arial"/>
          <w:b w:val="0"/>
          <w:bCs w:val="0"/>
          <w:lang w:eastAsia="x-none"/>
        </w:rPr>
        <w:t xml:space="preserve"> </w:t>
      </w:r>
      <w:r w:rsidR="0074447B">
        <w:rPr>
          <w:rFonts w:ascii="Arial" w:hAnsi="Arial" w:cs="Arial"/>
          <w:b w:val="0"/>
          <w:bCs w:val="0"/>
          <w:lang w:eastAsia="x-none"/>
        </w:rPr>
        <w:t>Three of the delays to initiation of source was for whales totaling two hours and 24 minutes</w:t>
      </w:r>
      <w:r w:rsidR="00AD17FF" w:rsidRPr="00A32011">
        <w:rPr>
          <w:rFonts w:ascii="Arial" w:hAnsi="Arial" w:cs="Arial"/>
          <w:b w:val="0"/>
          <w:bCs w:val="0"/>
          <w:lang w:eastAsia="x-none"/>
        </w:rPr>
        <w:t xml:space="preserve">. </w:t>
      </w:r>
      <w:r w:rsidR="005E21A8">
        <w:rPr>
          <w:rFonts w:ascii="Arial" w:hAnsi="Arial" w:cs="Arial"/>
          <w:b w:val="0"/>
          <w:bCs w:val="0"/>
          <w:lang w:eastAsia="x-none"/>
        </w:rPr>
        <w:t>There were no mitigation actions for sea turtles or sea birds during this survey.</w:t>
      </w:r>
    </w:p>
    <w:p w14:paraId="1B683025" w14:textId="77777777" w:rsidR="00AD17FF" w:rsidRPr="00A32011" w:rsidRDefault="00AD17FF" w:rsidP="00A32011">
      <w:pPr>
        <w:pStyle w:val="Caption"/>
        <w:keepNext/>
        <w:jc w:val="left"/>
        <w:rPr>
          <w:rFonts w:ascii="Arial" w:hAnsi="Arial" w:cs="Arial"/>
          <w:b w:val="0"/>
          <w:bCs w:val="0"/>
          <w:lang w:eastAsia="x-none"/>
        </w:rPr>
      </w:pPr>
    </w:p>
    <w:p w14:paraId="76F0FC28" w14:textId="77777777" w:rsidR="00E95A12" w:rsidRPr="00A32011" w:rsidRDefault="00E95A12" w:rsidP="00A32011">
      <w:pPr>
        <w:jc w:val="left"/>
        <w:rPr>
          <w:rFonts w:ascii="Arial" w:hAnsi="Arial" w:cs="Arial"/>
          <w:lang w:eastAsia="x-none"/>
        </w:rPr>
      </w:pPr>
    </w:p>
    <w:p w14:paraId="16067575" w14:textId="6D312D30" w:rsidR="00055CB7" w:rsidRPr="00A32011" w:rsidRDefault="00055CB7" w:rsidP="00A32011">
      <w:pPr>
        <w:pStyle w:val="Caption"/>
        <w:keepNext/>
        <w:jc w:val="left"/>
        <w:rPr>
          <w:rFonts w:ascii="Arial" w:hAnsi="Arial" w:cs="Arial"/>
          <w:color w:val="71004B"/>
        </w:rPr>
      </w:pPr>
      <w:bookmarkStart w:id="95" w:name="_Ref422982750"/>
      <w:bookmarkStart w:id="96" w:name="_Toc84517149"/>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22</w:t>
      </w:r>
      <w:r w:rsidRPr="00A32011">
        <w:rPr>
          <w:rFonts w:ascii="Arial" w:hAnsi="Arial" w:cs="Arial"/>
          <w:color w:val="71004B"/>
        </w:rPr>
        <w:fldChar w:fldCharType="end"/>
      </w:r>
      <w:bookmarkEnd w:id="95"/>
      <w:r w:rsidR="00A91089" w:rsidRPr="00A32011">
        <w:rPr>
          <w:rFonts w:ascii="Arial" w:hAnsi="Arial" w:cs="Arial"/>
          <w:color w:val="71004B"/>
        </w:rPr>
        <w:t xml:space="preserve">. Number and </w:t>
      </w:r>
      <w:r w:rsidR="00B04FC5" w:rsidRPr="00A32011">
        <w:rPr>
          <w:rFonts w:ascii="Arial" w:hAnsi="Arial" w:cs="Arial"/>
          <w:color w:val="71004B"/>
        </w:rPr>
        <w:t>d</w:t>
      </w:r>
      <w:r w:rsidRPr="00A32011">
        <w:rPr>
          <w:rFonts w:ascii="Arial" w:hAnsi="Arial" w:cs="Arial"/>
          <w:color w:val="71004B"/>
        </w:rPr>
        <w:t xml:space="preserve">uration of </w:t>
      </w:r>
      <w:r w:rsidR="00B04FC5" w:rsidRPr="00A32011">
        <w:rPr>
          <w:rFonts w:ascii="Arial" w:hAnsi="Arial" w:cs="Arial"/>
          <w:color w:val="71004B"/>
        </w:rPr>
        <w:t>m</w:t>
      </w:r>
      <w:r w:rsidRPr="00A32011">
        <w:rPr>
          <w:rFonts w:ascii="Arial" w:hAnsi="Arial" w:cs="Arial"/>
          <w:color w:val="71004B"/>
        </w:rPr>
        <w:t xml:space="preserve">itigation </w:t>
      </w:r>
      <w:r w:rsidR="00B04FC5" w:rsidRPr="00A32011">
        <w:rPr>
          <w:rFonts w:ascii="Arial" w:hAnsi="Arial" w:cs="Arial"/>
          <w:color w:val="71004B"/>
        </w:rPr>
        <w:t>a</w:t>
      </w:r>
      <w:r w:rsidRPr="00A32011">
        <w:rPr>
          <w:rFonts w:ascii="Arial" w:hAnsi="Arial" w:cs="Arial"/>
          <w:color w:val="71004B"/>
        </w:rPr>
        <w:t xml:space="preserve">ctions </w:t>
      </w:r>
      <w:r w:rsidR="00B04FC5" w:rsidRPr="00A32011">
        <w:rPr>
          <w:rFonts w:ascii="Arial" w:hAnsi="Arial" w:cs="Arial"/>
          <w:color w:val="71004B"/>
        </w:rPr>
        <w:t>i</w:t>
      </w:r>
      <w:r w:rsidRPr="00A32011">
        <w:rPr>
          <w:rFonts w:ascii="Arial" w:hAnsi="Arial" w:cs="Arial"/>
          <w:color w:val="71004B"/>
        </w:rPr>
        <w:t xml:space="preserve">mplemented during </w:t>
      </w:r>
      <w:r w:rsidR="00A91089" w:rsidRPr="00A32011">
        <w:rPr>
          <w:rFonts w:ascii="Arial" w:hAnsi="Arial" w:cs="Arial"/>
          <w:color w:val="71004B"/>
        </w:rPr>
        <w:t xml:space="preserve">the </w:t>
      </w:r>
      <w:r w:rsidR="00B04FC5" w:rsidRPr="00A32011">
        <w:rPr>
          <w:rFonts w:ascii="Arial" w:hAnsi="Arial" w:cs="Arial"/>
          <w:color w:val="71004B"/>
        </w:rPr>
        <w:t>s</w:t>
      </w:r>
      <w:r w:rsidR="00A91089" w:rsidRPr="00A32011">
        <w:rPr>
          <w:rFonts w:ascii="Arial" w:hAnsi="Arial" w:cs="Arial"/>
          <w:color w:val="71004B"/>
        </w:rPr>
        <w:t>urvey</w:t>
      </w:r>
      <w:r w:rsidRPr="00A32011">
        <w:rPr>
          <w:rFonts w:ascii="Arial" w:hAnsi="Arial" w:cs="Arial"/>
          <w:color w:val="71004B"/>
        </w:rPr>
        <w:t>.</w:t>
      </w:r>
      <w:bookmarkEnd w:id="96"/>
    </w:p>
    <w:tbl>
      <w:tblPr>
        <w:tblStyle w:val="Table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744"/>
        <w:gridCol w:w="10"/>
        <w:gridCol w:w="1485"/>
        <w:gridCol w:w="10"/>
        <w:gridCol w:w="863"/>
        <w:gridCol w:w="10"/>
        <w:gridCol w:w="1485"/>
        <w:gridCol w:w="8"/>
        <w:gridCol w:w="874"/>
        <w:gridCol w:w="1496"/>
        <w:gridCol w:w="752"/>
        <w:gridCol w:w="1496"/>
        <w:gridCol w:w="741"/>
        <w:gridCol w:w="8"/>
        <w:gridCol w:w="1488"/>
      </w:tblGrid>
      <w:tr w:rsidR="005E21A8" w:rsidRPr="00EA6CBA" w14:paraId="690BBB4C" w14:textId="77777777" w:rsidTr="00E7409C">
        <w:trPr>
          <w:cnfStyle w:val="100000000000" w:firstRow="1" w:lastRow="0" w:firstColumn="0" w:lastColumn="0" w:oddVBand="0" w:evenVBand="0" w:oddHBand="0" w:evenHBand="0" w:firstRowFirstColumn="0" w:firstRowLastColumn="0" w:lastRowFirstColumn="0" w:lastRowLastColumn="0"/>
          <w:trHeight w:val="585"/>
        </w:trPr>
        <w:tc>
          <w:tcPr>
            <w:tcW w:w="0" w:type="pct"/>
            <w:tcBorders>
              <w:right w:val="single" w:sz="4" w:space="0" w:color="5F6369"/>
            </w:tcBorders>
            <w:shd w:val="clear" w:color="auto" w:fill="FAF9F9" w:themeFill="background2" w:themeFillTint="33"/>
          </w:tcPr>
          <w:p w14:paraId="5CA3B8D7" w14:textId="77777777" w:rsidR="005E21A8" w:rsidRPr="00EA6CBA" w:rsidRDefault="005E21A8" w:rsidP="00E7409C">
            <w:pPr>
              <w:spacing w:before="0" w:after="0"/>
              <w:ind w:left="113" w:right="113"/>
              <w:jc w:val="center"/>
              <w:rPr>
                <w:b/>
                <w:sz w:val="16"/>
                <w:szCs w:val="16"/>
              </w:rPr>
            </w:pPr>
            <w:r w:rsidRPr="00EA6CBA">
              <w:rPr>
                <w:b/>
                <w:sz w:val="16"/>
                <w:szCs w:val="16"/>
              </w:rPr>
              <w:t>Mitigation Action</w:t>
            </w:r>
          </w:p>
        </w:tc>
        <w:tc>
          <w:tcPr>
            <w:tcW w:w="0" w:type="pct"/>
            <w:gridSpan w:val="4"/>
            <w:tcBorders>
              <w:left w:val="single" w:sz="4" w:space="0" w:color="5F6369"/>
              <w:right w:val="single" w:sz="4" w:space="0" w:color="5F6369"/>
            </w:tcBorders>
            <w:shd w:val="clear" w:color="auto" w:fill="FAF9F9" w:themeFill="background2" w:themeFillTint="33"/>
          </w:tcPr>
          <w:p w14:paraId="0FF7042C" w14:textId="77777777" w:rsidR="005E21A8" w:rsidRPr="00EA6CBA" w:rsidRDefault="005E21A8" w:rsidP="00E7409C">
            <w:pPr>
              <w:spacing w:before="0" w:after="0"/>
              <w:ind w:left="113" w:right="113"/>
              <w:jc w:val="center"/>
              <w:rPr>
                <w:b/>
                <w:sz w:val="16"/>
                <w:szCs w:val="16"/>
              </w:rPr>
            </w:pPr>
            <w:r w:rsidRPr="00EA6CBA">
              <w:rPr>
                <w:b/>
                <w:sz w:val="16"/>
                <w:szCs w:val="16"/>
              </w:rPr>
              <w:t>Dolphins</w:t>
            </w:r>
          </w:p>
        </w:tc>
        <w:tc>
          <w:tcPr>
            <w:tcW w:w="0" w:type="pct"/>
            <w:gridSpan w:val="4"/>
            <w:tcBorders>
              <w:left w:val="single" w:sz="4" w:space="0" w:color="5F6369"/>
              <w:right w:val="single" w:sz="4" w:space="0" w:color="5F6369"/>
            </w:tcBorders>
            <w:shd w:val="clear" w:color="auto" w:fill="FAF9F9" w:themeFill="background2" w:themeFillTint="33"/>
          </w:tcPr>
          <w:p w14:paraId="1267CD53" w14:textId="77777777" w:rsidR="005E21A8" w:rsidRPr="00EA6CBA" w:rsidRDefault="005E21A8" w:rsidP="00E7409C">
            <w:pPr>
              <w:spacing w:before="0" w:after="0"/>
              <w:ind w:left="113" w:right="113"/>
              <w:jc w:val="center"/>
              <w:rPr>
                <w:b/>
                <w:sz w:val="16"/>
                <w:szCs w:val="16"/>
              </w:rPr>
            </w:pPr>
            <w:r w:rsidRPr="00EA6CBA">
              <w:rPr>
                <w:b/>
                <w:sz w:val="16"/>
                <w:szCs w:val="16"/>
              </w:rPr>
              <w:t>Whales</w:t>
            </w:r>
          </w:p>
        </w:tc>
        <w:tc>
          <w:tcPr>
            <w:tcW w:w="0" w:type="pct"/>
            <w:gridSpan w:val="2"/>
            <w:tcBorders>
              <w:left w:val="single" w:sz="4" w:space="0" w:color="5F6369"/>
              <w:right w:val="single" w:sz="4" w:space="0" w:color="5F6369"/>
            </w:tcBorders>
            <w:shd w:val="clear" w:color="auto" w:fill="FAF9F9" w:themeFill="background2" w:themeFillTint="33"/>
          </w:tcPr>
          <w:p w14:paraId="333CAB9D" w14:textId="00E7D33F" w:rsidR="005E21A8" w:rsidRPr="00EA6CBA" w:rsidRDefault="005E21A8" w:rsidP="00E7409C">
            <w:pPr>
              <w:spacing w:before="0" w:after="0"/>
              <w:ind w:left="113" w:right="113"/>
              <w:jc w:val="center"/>
              <w:rPr>
                <w:b/>
                <w:sz w:val="16"/>
                <w:szCs w:val="16"/>
              </w:rPr>
            </w:pPr>
            <w:r>
              <w:rPr>
                <w:b/>
                <w:sz w:val="16"/>
                <w:szCs w:val="16"/>
              </w:rPr>
              <w:t>Porpoises</w:t>
            </w:r>
          </w:p>
        </w:tc>
        <w:tc>
          <w:tcPr>
            <w:tcW w:w="0" w:type="pct"/>
            <w:gridSpan w:val="2"/>
            <w:tcBorders>
              <w:left w:val="single" w:sz="4" w:space="0" w:color="5F6369"/>
              <w:right w:val="single" w:sz="4" w:space="0" w:color="5F6369"/>
            </w:tcBorders>
            <w:shd w:val="clear" w:color="auto" w:fill="FAF9F9" w:themeFill="background2" w:themeFillTint="33"/>
          </w:tcPr>
          <w:p w14:paraId="3990844C" w14:textId="77777777" w:rsidR="005E21A8" w:rsidRPr="00EA6CBA" w:rsidRDefault="005E21A8" w:rsidP="00E7409C">
            <w:pPr>
              <w:spacing w:before="0" w:after="0"/>
              <w:ind w:left="113" w:right="113"/>
              <w:jc w:val="center"/>
              <w:rPr>
                <w:b/>
                <w:sz w:val="16"/>
                <w:szCs w:val="16"/>
              </w:rPr>
            </w:pPr>
            <w:r w:rsidRPr="00EA6CBA">
              <w:rPr>
                <w:b/>
                <w:sz w:val="16"/>
                <w:szCs w:val="16"/>
              </w:rPr>
              <w:t>Pinnipeds</w:t>
            </w:r>
          </w:p>
        </w:tc>
        <w:tc>
          <w:tcPr>
            <w:tcW w:w="0" w:type="pct"/>
            <w:gridSpan w:val="3"/>
            <w:tcBorders>
              <w:left w:val="single" w:sz="4" w:space="0" w:color="5F6369"/>
            </w:tcBorders>
            <w:shd w:val="clear" w:color="auto" w:fill="FAF9F9" w:themeFill="background2" w:themeFillTint="33"/>
          </w:tcPr>
          <w:p w14:paraId="78301E6A" w14:textId="77777777" w:rsidR="005E21A8" w:rsidRPr="00EA6CBA" w:rsidRDefault="005E21A8" w:rsidP="00E7409C">
            <w:pPr>
              <w:spacing w:before="0" w:after="0"/>
              <w:ind w:left="113" w:right="113"/>
              <w:jc w:val="center"/>
              <w:rPr>
                <w:b/>
                <w:sz w:val="16"/>
                <w:szCs w:val="16"/>
              </w:rPr>
            </w:pPr>
            <w:r w:rsidRPr="00EA6CBA">
              <w:rPr>
                <w:b/>
                <w:sz w:val="16"/>
                <w:szCs w:val="16"/>
              </w:rPr>
              <w:t>All Species</w:t>
            </w:r>
          </w:p>
        </w:tc>
      </w:tr>
      <w:tr w:rsidR="005E21A8" w:rsidRPr="00EA6CBA" w14:paraId="632EB43E" w14:textId="77777777" w:rsidTr="00E7409C">
        <w:trPr>
          <w:trHeight w:val="430"/>
        </w:trPr>
        <w:tc>
          <w:tcPr>
            <w:tcW w:w="575" w:type="pct"/>
          </w:tcPr>
          <w:p w14:paraId="021D36F1" w14:textId="77777777" w:rsidR="005E21A8" w:rsidRPr="00EA6CBA" w:rsidRDefault="005E21A8" w:rsidP="00E7409C">
            <w:pPr>
              <w:spacing w:before="0" w:after="0"/>
              <w:ind w:left="113" w:right="113"/>
              <w:jc w:val="center"/>
              <w:rPr>
                <w:b/>
                <w:sz w:val="16"/>
                <w:szCs w:val="16"/>
              </w:rPr>
            </w:pPr>
          </w:p>
        </w:tc>
        <w:tc>
          <w:tcPr>
            <w:tcW w:w="287" w:type="pct"/>
          </w:tcPr>
          <w:p w14:paraId="35D17758" w14:textId="77777777" w:rsidR="005E21A8" w:rsidRPr="00EA6CBA" w:rsidRDefault="005E21A8" w:rsidP="00E7409C">
            <w:pPr>
              <w:spacing w:before="0" w:after="0"/>
              <w:ind w:left="113" w:right="113"/>
              <w:jc w:val="center"/>
              <w:rPr>
                <w:b/>
                <w:sz w:val="16"/>
                <w:szCs w:val="16"/>
              </w:rPr>
            </w:pPr>
            <w:r w:rsidRPr="00EA6CBA">
              <w:rPr>
                <w:b/>
                <w:sz w:val="16"/>
                <w:szCs w:val="16"/>
              </w:rPr>
              <w:t>N</w:t>
            </w:r>
            <w:r>
              <w:rPr>
                <w:b/>
                <w:sz w:val="16"/>
                <w:szCs w:val="16"/>
              </w:rPr>
              <w:t>o</w:t>
            </w:r>
          </w:p>
        </w:tc>
        <w:tc>
          <w:tcPr>
            <w:tcW w:w="577" w:type="pct"/>
            <w:gridSpan w:val="2"/>
          </w:tcPr>
          <w:p w14:paraId="3FDC42DD" w14:textId="77777777" w:rsidR="005E21A8" w:rsidRPr="00EA6CBA" w:rsidRDefault="005E21A8" w:rsidP="00E7409C">
            <w:pPr>
              <w:spacing w:before="0" w:after="0"/>
              <w:ind w:left="113" w:right="113"/>
              <w:jc w:val="center"/>
              <w:rPr>
                <w:b/>
                <w:sz w:val="16"/>
                <w:szCs w:val="16"/>
              </w:rPr>
            </w:pPr>
            <w:r w:rsidRPr="00EA6CBA">
              <w:rPr>
                <w:b/>
                <w:sz w:val="16"/>
                <w:szCs w:val="16"/>
              </w:rPr>
              <w:t xml:space="preserve">Mitigation </w:t>
            </w:r>
            <w:r w:rsidRPr="00EA6CBA">
              <w:rPr>
                <w:b/>
                <w:sz w:val="16"/>
                <w:szCs w:val="16"/>
              </w:rPr>
              <w:br/>
              <w:t>Downtime</w:t>
            </w:r>
          </w:p>
        </w:tc>
        <w:tc>
          <w:tcPr>
            <w:tcW w:w="337" w:type="pct"/>
            <w:gridSpan w:val="2"/>
          </w:tcPr>
          <w:p w14:paraId="7FFDE53C" w14:textId="77777777" w:rsidR="005E21A8" w:rsidRPr="00EA6CBA" w:rsidRDefault="005E21A8" w:rsidP="00E7409C">
            <w:pPr>
              <w:spacing w:before="0" w:after="0"/>
              <w:ind w:left="113" w:right="113"/>
              <w:jc w:val="center"/>
              <w:rPr>
                <w:b/>
                <w:sz w:val="16"/>
                <w:szCs w:val="16"/>
              </w:rPr>
            </w:pPr>
            <w:r w:rsidRPr="00EA6CBA">
              <w:rPr>
                <w:b/>
                <w:sz w:val="16"/>
                <w:szCs w:val="16"/>
              </w:rPr>
              <w:t>N</w:t>
            </w:r>
            <w:r>
              <w:rPr>
                <w:b/>
                <w:sz w:val="16"/>
                <w:szCs w:val="16"/>
              </w:rPr>
              <w:t>o.</w:t>
            </w:r>
          </w:p>
        </w:tc>
        <w:tc>
          <w:tcPr>
            <w:tcW w:w="577" w:type="pct"/>
            <w:gridSpan w:val="2"/>
          </w:tcPr>
          <w:p w14:paraId="4A501D8A" w14:textId="77777777" w:rsidR="005E21A8" w:rsidRPr="00EA6CBA" w:rsidRDefault="005E21A8" w:rsidP="00E7409C">
            <w:pPr>
              <w:spacing w:before="0" w:after="0"/>
              <w:ind w:left="113" w:right="113"/>
              <w:jc w:val="center"/>
              <w:rPr>
                <w:b/>
                <w:sz w:val="16"/>
                <w:szCs w:val="16"/>
              </w:rPr>
            </w:pPr>
            <w:r w:rsidRPr="00EA6CBA">
              <w:rPr>
                <w:b/>
                <w:sz w:val="16"/>
                <w:szCs w:val="16"/>
              </w:rPr>
              <w:t xml:space="preserve">Mitigation </w:t>
            </w:r>
            <w:r w:rsidRPr="00EA6CBA">
              <w:rPr>
                <w:b/>
                <w:sz w:val="16"/>
                <w:szCs w:val="16"/>
              </w:rPr>
              <w:br/>
              <w:t>Downtime</w:t>
            </w:r>
          </w:p>
        </w:tc>
        <w:tc>
          <w:tcPr>
            <w:tcW w:w="340" w:type="pct"/>
            <w:gridSpan w:val="2"/>
          </w:tcPr>
          <w:p w14:paraId="7E8A22F3" w14:textId="77777777" w:rsidR="005E21A8" w:rsidRPr="00EA6CBA" w:rsidRDefault="005E21A8" w:rsidP="00E7409C">
            <w:pPr>
              <w:spacing w:before="0" w:after="0"/>
              <w:ind w:left="113" w:right="113"/>
              <w:jc w:val="center"/>
              <w:rPr>
                <w:b/>
                <w:sz w:val="16"/>
                <w:szCs w:val="16"/>
              </w:rPr>
            </w:pPr>
            <w:r w:rsidRPr="00EA6CBA">
              <w:rPr>
                <w:b/>
                <w:sz w:val="16"/>
                <w:szCs w:val="16"/>
              </w:rPr>
              <w:t>N</w:t>
            </w:r>
            <w:r>
              <w:rPr>
                <w:b/>
                <w:sz w:val="16"/>
                <w:szCs w:val="16"/>
              </w:rPr>
              <w:t>o.</w:t>
            </w:r>
          </w:p>
        </w:tc>
        <w:tc>
          <w:tcPr>
            <w:tcW w:w="577" w:type="pct"/>
          </w:tcPr>
          <w:p w14:paraId="146BD318" w14:textId="77777777" w:rsidR="005E21A8" w:rsidRPr="00EA6CBA" w:rsidRDefault="005E21A8" w:rsidP="00E7409C">
            <w:pPr>
              <w:spacing w:before="0" w:after="0"/>
              <w:ind w:left="113" w:right="113"/>
              <w:jc w:val="center"/>
              <w:rPr>
                <w:b/>
                <w:sz w:val="16"/>
                <w:szCs w:val="16"/>
              </w:rPr>
            </w:pPr>
            <w:r w:rsidRPr="00EA6CBA">
              <w:rPr>
                <w:b/>
                <w:sz w:val="16"/>
                <w:szCs w:val="16"/>
              </w:rPr>
              <w:t xml:space="preserve">Mitigation </w:t>
            </w:r>
            <w:r w:rsidRPr="00EA6CBA">
              <w:rPr>
                <w:b/>
                <w:sz w:val="16"/>
                <w:szCs w:val="16"/>
              </w:rPr>
              <w:br/>
              <w:t>Downtime</w:t>
            </w:r>
          </w:p>
        </w:tc>
        <w:tc>
          <w:tcPr>
            <w:tcW w:w="290" w:type="pct"/>
          </w:tcPr>
          <w:p w14:paraId="078DFB4A" w14:textId="77777777" w:rsidR="005E21A8" w:rsidRPr="00EA6CBA" w:rsidRDefault="005E21A8" w:rsidP="00E7409C">
            <w:pPr>
              <w:spacing w:before="0" w:after="0"/>
              <w:ind w:left="113" w:right="113"/>
              <w:jc w:val="center"/>
              <w:rPr>
                <w:b/>
                <w:sz w:val="16"/>
                <w:szCs w:val="16"/>
              </w:rPr>
            </w:pPr>
            <w:r w:rsidRPr="00EA6CBA">
              <w:rPr>
                <w:b/>
                <w:sz w:val="16"/>
                <w:szCs w:val="16"/>
              </w:rPr>
              <w:t>N</w:t>
            </w:r>
            <w:r>
              <w:rPr>
                <w:b/>
                <w:sz w:val="16"/>
                <w:szCs w:val="16"/>
              </w:rPr>
              <w:t>o.</w:t>
            </w:r>
          </w:p>
        </w:tc>
        <w:tc>
          <w:tcPr>
            <w:tcW w:w="577" w:type="pct"/>
          </w:tcPr>
          <w:p w14:paraId="6CEE08DE" w14:textId="77777777" w:rsidR="005E21A8" w:rsidRPr="00EA6CBA" w:rsidRDefault="005E21A8" w:rsidP="00E7409C">
            <w:pPr>
              <w:spacing w:before="0" w:after="0"/>
              <w:ind w:left="113" w:right="113"/>
              <w:jc w:val="center"/>
              <w:rPr>
                <w:b/>
                <w:sz w:val="16"/>
                <w:szCs w:val="16"/>
              </w:rPr>
            </w:pPr>
            <w:r w:rsidRPr="00EA6CBA">
              <w:rPr>
                <w:b/>
                <w:sz w:val="16"/>
                <w:szCs w:val="16"/>
              </w:rPr>
              <w:t xml:space="preserve">Mitigation </w:t>
            </w:r>
            <w:r w:rsidRPr="00EA6CBA">
              <w:rPr>
                <w:b/>
                <w:sz w:val="16"/>
                <w:szCs w:val="16"/>
              </w:rPr>
              <w:br/>
              <w:t>Downtime</w:t>
            </w:r>
          </w:p>
        </w:tc>
        <w:tc>
          <w:tcPr>
            <w:tcW w:w="289" w:type="pct"/>
            <w:gridSpan w:val="2"/>
          </w:tcPr>
          <w:p w14:paraId="02D71554" w14:textId="77777777" w:rsidR="005E21A8" w:rsidRPr="00EA6CBA" w:rsidRDefault="005E21A8" w:rsidP="00E7409C">
            <w:pPr>
              <w:spacing w:before="0" w:after="0"/>
              <w:ind w:left="113" w:right="113"/>
              <w:jc w:val="center"/>
              <w:rPr>
                <w:b/>
                <w:sz w:val="16"/>
                <w:szCs w:val="16"/>
              </w:rPr>
            </w:pPr>
            <w:r w:rsidRPr="00EA6CBA">
              <w:rPr>
                <w:b/>
                <w:sz w:val="16"/>
                <w:szCs w:val="16"/>
              </w:rPr>
              <w:t>N</w:t>
            </w:r>
            <w:r>
              <w:rPr>
                <w:b/>
                <w:sz w:val="16"/>
                <w:szCs w:val="16"/>
              </w:rPr>
              <w:t>o.</w:t>
            </w:r>
          </w:p>
        </w:tc>
        <w:tc>
          <w:tcPr>
            <w:tcW w:w="574" w:type="pct"/>
          </w:tcPr>
          <w:p w14:paraId="1059E18E" w14:textId="77777777" w:rsidR="005E21A8" w:rsidRPr="00EA6CBA" w:rsidRDefault="005E21A8" w:rsidP="00E7409C">
            <w:pPr>
              <w:spacing w:before="0" w:after="0"/>
              <w:ind w:left="113" w:right="113"/>
              <w:jc w:val="center"/>
              <w:rPr>
                <w:b/>
                <w:sz w:val="16"/>
                <w:szCs w:val="16"/>
              </w:rPr>
            </w:pPr>
            <w:r w:rsidRPr="00EA6CBA">
              <w:rPr>
                <w:b/>
                <w:sz w:val="16"/>
                <w:szCs w:val="16"/>
              </w:rPr>
              <w:t xml:space="preserve">Mitigation </w:t>
            </w:r>
            <w:r w:rsidRPr="00EA6CBA">
              <w:rPr>
                <w:b/>
                <w:sz w:val="16"/>
                <w:szCs w:val="16"/>
              </w:rPr>
              <w:br/>
              <w:t>Downtime</w:t>
            </w:r>
          </w:p>
        </w:tc>
      </w:tr>
      <w:tr w:rsidR="005E21A8" w:rsidRPr="00EA6CBA" w14:paraId="1AD442A7" w14:textId="77777777" w:rsidTr="00E7409C">
        <w:trPr>
          <w:trHeight w:val="300"/>
        </w:trPr>
        <w:tc>
          <w:tcPr>
            <w:tcW w:w="575" w:type="pct"/>
          </w:tcPr>
          <w:p w14:paraId="11C58D16" w14:textId="77777777" w:rsidR="005E21A8" w:rsidRPr="00EA6CBA" w:rsidRDefault="005E21A8" w:rsidP="00E7409C">
            <w:pPr>
              <w:spacing w:before="0" w:after="0"/>
              <w:ind w:left="113" w:right="113"/>
              <w:jc w:val="center"/>
              <w:rPr>
                <w:sz w:val="16"/>
                <w:szCs w:val="16"/>
              </w:rPr>
            </w:pPr>
            <w:r w:rsidRPr="00EA6CBA">
              <w:rPr>
                <w:sz w:val="16"/>
                <w:szCs w:val="16"/>
              </w:rPr>
              <w:t>Delay of Initiation of Operation</w:t>
            </w:r>
          </w:p>
        </w:tc>
        <w:tc>
          <w:tcPr>
            <w:tcW w:w="291" w:type="pct"/>
            <w:gridSpan w:val="2"/>
          </w:tcPr>
          <w:p w14:paraId="62C2414F" w14:textId="3E026EE0" w:rsidR="005E21A8" w:rsidRPr="00EA6CBA" w:rsidRDefault="0074447B" w:rsidP="00E7409C">
            <w:pPr>
              <w:spacing w:before="0" w:after="0"/>
              <w:ind w:left="113" w:right="113"/>
              <w:jc w:val="center"/>
              <w:rPr>
                <w:sz w:val="16"/>
                <w:szCs w:val="16"/>
              </w:rPr>
            </w:pPr>
            <w:r>
              <w:rPr>
                <w:sz w:val="16"/>
                <w:szCs w:val="16"/>
              </w:rPr>
              <w:t>0</w:t>
            </w:r>
          </w:p>
        </w:tc>
        <w:tc>
          <w:tcPr>
            <w:tcW w:w="577" w:type="pct"/>
            <w:gridSpan w:val="2"/>
          </w:tcPr>
          <w:p w14:paraId="51505601" w14:textId="267888D5" w:rsidR="005E21A8" w:rsidRPr="00EA6CBA" w:rsidRDefault="0074447B" w:rsidP="00E7409C">
            <w:pPr>
              <w:spacing w:before="0" w:after="0"/>
              <w:ind w:left="113" w:right="113"/>
              <w:jc w:val="center"/>
              <w:rPr>
                <w:sz w:val="16"/>
                <w:szCs w:val="16"/>
              </w:rPr>
            </w:pPr>
            <w:r>
              <w:rPr>
                <w:sz w:val="16"/>
                <w:szCs w:val="16"/>
              </w:rPr>
              <w:t>-</w:t>
            </w:r>
          </w:p>
        </w:tc>
        <w:tc>
          <w:tcPr>
            <w:tcW w:w="337" w:type="pct"/>
            <w:gridSpan w:val="2"/>
          </w:tcPr>
          <w:p w14:paraId="12004A32" w14:textId="79260E7F" w:rsidR="005E21A8" w:rsidRPr="00EA6CBA" w:rsidRDefault="0074447B" w:rsidP="00E7409C">
            <w:pPr>
              <w:spacing w:before="0" w:after="0"/>
              <w:ind w:left="113" w:right="113"/>
              <w:jc w:val="center"/>
              <w:rPr>
                <w:sz w:val="16"/>
                <w:szCs w:val="16"/>
              </w:rPr>
            </w:pPr>
            <w:r>
              <w:rPr>
                <w:sz w:val="16"/>
                <w:szCs w:val="16"/>
              </w:rPr>
              <w:t>3</w:t>
            </w:r>
          </w:p>
        </w:tc>
        <w:tc>
          <w:tcPr>
            <w:tcW w:w="576" w:type="pct"/>
            <w:gridSpan w:val="2"/>
          </w:tcPr>
          <w:p w14:paraId="302B0DDF" w14:textId="41D4A783" w:rsidR="005E21A8" w:rsidRPr="00EA6CBA" w:rsidRDefault="0074447B" w:rsidP="00E7409C">
            <w:pPr>
              <w:spacing w:before="0" w:after="0"/>
              <w:ind w:left="113" w:right="113"/>
              <w:jc w:val="center"/>
              <w:rPr>
                <w:sz w:val="16"/>
                <w:szCs w:val="16"/>
              </w:rPr>
            </w:pPr>
            <w:r>
              <w:rPr>
                <w:sz w:val="16"/>
                <w:szCs w:val="16"/>
              </w:rPr>
              <w:t>02:24</w:t>
            </w:r>
          </w:p>
        </w:tc>
        <w:tc>
          <w:tcPr>
            <w:tcW w:w="337" w:type="pct"/>
          </w:tcPr>
          <w:p w14:paraId="7EBFF634" w14:textId="162B3139" w:rsidR="005E21A8" w:rsidRPr="00EA6CBA" w:rsidRDefault="0074447B" w:rsidP="00E7409C">
            <w:pPr>
              <w:spacing w:before="0" w:after="0"/>
              <w:ind w:left="113" w:right="113"/>
              <w:jc w:val="center"/>
              <w:rPr>
                <w:sz w:val="16"/>
                <w:szCs w:val="16"/>
              </w:rPr>
            </w:pPr>
            <w:r>
              <w:rPr>
                <w:sz w:val="16"/>
                <w:szCs w:val="16"/>
              </w:rPr>
              <w:t>1</w:t>
            </w:r>
          </w:p>
        </w:tc>
        <w:tc>
          <w:tcPr>
            <w:tcW w:w="577" w:type="pct"/>
          </w:tcPr>
          <w:p w14:paraId="2555330F" w14:textId="01E2A865" w:rsidR="005E21A8" w:rsidRPr="00EA6CBA" w:rsidRDefault="0074447B" w:rsidP="00E7409C">
            <w:pPr>
              <w:spacing w:before="0" w:after="0"/>
              <w:ind w:left="113" w:right="113"/>
              <w:jc w:val="center"/>
              <w:rPr>
                <w:sz w:val="16"/>
                <w:szCs w:val="16"/>
              </w:rPr>
            </w:pPr>
            <w:r>
              <w:rPr>
                <w:sz w:val="16"/>
                <w:szCs w:val="16"/>
              </w:rPr>
              <w:t>00:36</w:t>
            </w:r>
          </w:p>
        </w:tc>
        <w:tc>
          <w:tcPr>
            <w:tcW w:w="290" w:type="pct"/>
          </w:tcPr>
          <w:p w14:paraId="50949E31" w14:textId="6F62D40D" w:rsidR="005E21A8" w:rsidRPr="00EA6CBA" w:rsidRDefault="0074447B" w:rsidP="00E7409C">
            <w:pPr>
              <w:spacing w:before="0" w:after="0"/>
              <w:ind w:left="113" w:right="113"/>
              <w:jc w:val="center"/>
              <w:rPr>
                <w:sz w:val="16"/>
                <w:szCs w:val="16"/>
              </w:rPr>
            </w:pPr>
            <w:r>
              <w:rPr>
                <w:sz w:val="16"/>
                <w:szCs w:val="16"/>
              </w:rPr>
              <w:t>0</w:t>
            </w:r>
          </w:p>
        </w:tc>
        <w:tc>
          <w:tcPr>
            <w:tcW w:w="577" w:type="pct"/>
          </w:tcPr>
          <w:p w14:paraId="70858C2C" w14:textId="2D753D52" w:rsidR="005E21A8" w:rsidRPr="00EA6CBA" w:rsidRDefault="003D2839" w:rsidP="00E7409C">
            <w:pPr>
              <w:spacing w:before="0" w:after="0"/>
              <w:ind w:left="113" w:right="113"/>
              <w:jc w:val="center"/>
              <w:rPr>
                <w:sz w:val="16"/>
                <w:szCs w:val="16"/>
              </w:rPr>
            </w:pPr>
            <w:r>
              <w:rPr>
                <w:sz w:val="16"/>
                <w:szCs w:val="16"/>
              </w:rPr>
              <w:t>-</w:t>
            </w:r>
          </w:p>
        </w:tc>
        <w:tc>
          <w:tcPr>
            <w:tcW w:w="286" w:type="pct"/>
          </w:tcPr>
          <w:p w14:paraId="4E5F7409" w14:textId="05BE3B8C" w:rsidR="005E21A8" w:rsidRPr="003D2839" w:rsidRDefault="003D2839" w:rsidP="00E7409C">
            <w:pPr>
              <w:spacing w:before="0" w:after="0"/>
              <w:ind w:left="113" w:right="113"/>
              <w:jc w:val="center"/>
              <w:rPr>
                <w:b/>
                <w:bCs/>
                <w:sz w:val="16"/>
                <w:szCs w:val="16"/>
              </w:rPr>
            </w:pPr>
            <w:r w:rsidRPr="003D2839">
              <w:rPr>
                <w:b/>
                <w:bCs/>
                <w:sz w:val="16"/>
                <w:szCs w:val="16"/>
              </w:rPr>
              <w:t>4</w:t>
            </w:r>
          </w:p>
        </w:tc>
        <w:tc>
          <w:tcPr>
            <w:tcW w:w="577" w:type="pct"/>
            <w:gridSpan w:val="2"/>
          </w:tcPr>
          <w:p w14:paraId="3EF36771" w14:textId="6DB03B35" w:rsidR="005E21A8" w:rsidRPr="003D2839" w:rsidRDefault="003D2839" w:rsidP="00E7409C">
            <w:pPr>
              <w:spacing w:before="0" w:after="0"/>
              <w:ind w:left="113" w:right="113"/>
              <w:jc w:val="center"/>
              <w:rPr>
                <w:b/>
                <w:bCs/>
                <w:sz w:val="16"/>
                <w:szCs w:val="16"/>
              </w:rPr>
            </w:pPr>
            <w:r w:rsidRPr="003D2839">
              <w:rPr>
                <w:b/>
                <w:bCs/>
                <w:sz w:val="16"/>
                <w:szCs w:val="16"/>
              </w:rPr>
              <w:t>03:00</w:t>
            </w:r>
          </w:p>
        </w:tc>
      </w:tr>
      <w:tr w:rsidR="005E21A8" w:rsidRPr="00EA6CBA" w14:paraId="63060C57" w14:textId="77777777" w:rsidTr="00E7409C">
        <w:trPr>
          <w:trHeight w:val="300"/>
        </w:trPr>
        <w:tc>
          <w:tcPr>
            <w:tcW w:w="575" w:type="pct"/>
          </w:tcPr>
          <w:p w14:paraId="5C0DCA05" w14:textId="77777777" w:rsidR="005E21A8" w:rsidRPr="00EA6CBA" w:rsidRDefault="005E21A8" w:rsidP="00E7409C">
            <w:pPr>
              <w:spacing w:before="0" w:after="0"/>
              <w:ind w:left="113" w:right="113"/>
              <w:jc w:val="center"/>
              <w:rPr>
                <w:sz w:val="16"/>
                <w:szCs w:val="16"/>
              </w:rPr>
            </w:pPr>
            <w:r w:rsidRPr="00EA6CBA">
              <w:rPr>
                <w:sz w:val="16"/>
                <w:szCs w:val="16"/>
              </w:rPr>
              <w:t>Shutdown of Operation</w:t>
            </w:r>
          </w:p>
        </w:tc>
        <w:tc>
          <w:tcPr>
            <w:tcW w:w="291" w:type="pct"/>
            <w:gridSpan w:val="2"/>
          </w:tcPr>
          <w:p w14:paraId="180C1B5A" w14:textId="7E645FDD" w:rsidR="005E21A8" w:rsidRPr="00EA6CBA" w:rsidRDefault="0074447B" w:rsidP="00E7409C">
            <w:pPr>
              <w:spacing w:before="0" w:after="0"/>
              <w:ind w:left="113" w:right="113"/>
              <w:jc w:val="center"/>
              <w:rPr>
                <w:sz w:val="16"/>
                <w:szCs w:val="16"/>
              </w:rPr>
            </w:pPr>
            <w:r>
              <w:rPr>
                <w:sz w:val="16"/>
                <w:szCs w:val="16"/>
              </w:rPr>
              <w:t>0</w:t>
            </w:r>
          </w:p>
        </w:tc>
        <w:tc>
          <w:tcPr>
            <w:tcW w:w="577" w:type="pct"/>
            <w:gridSpan w:val="2"/>
          </w:tcPr>
          <w:p w14:paraId="23821700" w14:textId="330D761A" w:rsidR="005E21A8" w:rsidRPr="00EA6CBA" w:rsidRDefault="0074447B" w:rsidP="00E7409C">
            <w:pPr>
              <w:spacing w:before="0" w:after="0"/>
              <w:ind w:left="113" w:right="113"/>
              <w:jc w:val="center"/>
              <w:rPr>
                <w:sz w:val="16"/>
                <w:szCs w:val="16"/>
              </w:rPr>
            </w:pPr>
            <w:r>
              <w:rPr>
                <w:sz w:val="16"/>
                <w:szCs w:val="16"/>
              </w:rPr>
              <w:t>-</w:t>
            </w:r>
          </w:p>
        </w:tc>
        <w:tc>
          <w:tcPr>
            <w:tcW w:w="337" w:type="pct"/>
            <w:gridSpan w:val="2"/>
          </w:tcPr>
          <w:p w14:paraId="50B92388" w14:textId="5C32CEAB" w:rsidR="005E21A8" w:rsidRPr="00EA6CBA" w:rsidRDefault="0074447B" w:rsidP="00E7409C">
            <w:pPr>
              <w:spacing w:before="0" w:after="0"/>
              <w:ind w:left="113" w:right="113"/>
              <w:jc w:val="center"/>
              <w:rPr>
                <w:sz w:val="16"/>
                <w:szCs w:val="16"/>
              </w:rPr>
            </w:pPr>
            <w:r>
              <w:rPr>
                <w:sz w:val="16"/>
                <w:szCs w:val="16"/>
              </w:rPr>
              <w:t>17</w:t>
            </w:r>
          </w:p>
        </w:tc>
        <w:tc>
          <w:tcPr>
            <w:tcW w:w="576" w:type="pct"/>
            <w:gridSpan w:val="2"/>
          </w:tcPr>
          <w:p w14:paraId="6994EBA6" w14:textId="74F40A70" w:rsidR="005E21A8" w:rsidRPr="00EA6CBA" w:rsidRDefault="0074447B" w:rsidP="00E7409C">
            <w:pPr>
              <w:spacing w:before="0" w:after="0"/>
              <w:ind w:left="113" w:right="113"/>
              <w:jc w:val="center"/>
              <w:rPr>
                <w:sz w:val="16"/>
                <w:szCs w:val="16"/>
              </w:rPr>
            </w:pPr>
            <w:r>
              <w:rPr>
                <w:sz w:val="16"/>
                <w:szCs w:val="16"/>
              </w:rPr>
              <w:t>10:40</w:t>
            </w:r>
          </w:p>
        </w:tc>
        <w:tc>
          <w:tcPr>
            <w:tcW w:w="337" w:type="pct"/>
          </w:tcPr>
          <w:p w14:paraId="112137F1" w14:textId="42DE6CD9" w:rsidR="005E21A8" w:rsidRPr="00EA6CBA" w:rsidRDefault="0074447B" w:rsidP="00E7409C">
            <w:pPr>
              <w:spacing w:before="0" w:after="0"/>
              <w:ind w:left="113" w:right="113"/>
              <w:jc w:val="center"/>
              <w:rPr>
                <w:sz w:val="16"/>
                <w:szCs w:val="16"/>
              </w:rPr>
            </w:pPr>
            <w:r>
              <w:rPr>
                <w:sz w:val="16"/>
                <w:szCs w:val="16"/>
              </w:rPr>
              <w:t>3</w:t>
            </w:r>
          </w:p>
        </w:tc>
        <w:tc>
          <w:tcPr>
            <w:tcW w:w="577" w:type="pct"/>
          </w:tcPr>
          <w:p w14:paraId="426BDCF6" w14:textId="04C572A9" w:rsidR="005E21A8" w:rsidRPr="00EA6CBA" w:rsidRDefault="0074447B" w:rsidP="00E7409C">
            <w:pPr>
              <w:spacing w:before="0" w:after="0"/>
              <w:ind w:left="113" w:right="113"/>
              <w:jc w:val="center"/>
              <w:rPr>
                <w:sz w:val="16"/>
                <w:szCs w:val="16"/>
              </w:rPr>
            </w:pPr>
            <w:r>
              <w:rPr>
                <w:sz w:val="16"/>
                <w:szCs w:val="16"/>
              </w:rPr>
              <w:t>01:50</w:t>
            </w:r>
          </w:p>
        </w:tc>
        <w:tc>
          <w:tcPr>
            <w:tcW w:w="290" w:type="pct"/>
          </w:tcPr>
          <w:p w14:paraId="3F089CFD" w14:textId="3D6DDAC1" w:rsidR="005E21A8" w:rsidRPr="00EA6CBA" w:rsidRDefault="0074447B" w:rsidP="00E7409C">
            <w:pPr>
              <w:spacing w:before="0" w:after="0"/>
              <w:ind w:left="113" w:right="113"/>
              <w:jc w:val="center"/>
              <w:rPr>
                <w:sz w:val="16"/>
                <w:szCs w:val="16"/>
              </w:rPr>
            </w:pPr>
            <w:r>
              <w:rPr>
                <w:sz w:val="16"/>
                <w:szCs w:val="16"/>
              </w:rPr>
              <w:t>0</w:t>
            </w:r>
          </w:p>
        </w:tc>
        <w:tc>
          <w:tcPr>
            <w:tcW w:w="577" w:type="pct"/>
          </w:tcPr>
          <w:p w14:paraId="487B64A9" w14:textId="336464A1" w:rsidR="005E21A8" w:rsidRPr="00EA6CBA" w:rsidRDefault="003D2839" w:rsidP="00E7409C">
            <w:pPr>
              <w:spacing w:before="0" w:after="0"/>
              <w:ind w:left="113" w:right="113"/>
              <w:jc w:val="center"/>
              <w:rPr>
                <w:sz w:val="16"/>
                <w:szCs w:val="16"/>
              </w:rPr>
            </w:pPr>
            <w:r>
              <w:rPr>
                <w:sz w:val="16"/>
                <w:szCs w:val="16"/>
              </w:rPr>
              <w:t>-</w:t>
            </w:r>
          </w:p>
        </w:tc>
        <w:tc>
          <w:tcPr>
            <w:tcW w:w="286" w:type="pct"/>
          </w:tcPr>
          <w:p w14:paraId="40D17D90" w14:textId="713A4536" w:rsidR="005E21A8" w:rsidRPr="003D2839" w:rsidRDefault="003D2839" w:rsidP="00E7409C">
            <w:pPr>
              <w:spacing w:before="0" w:after="0"/>
              <w:ind w:left="113" w:right="113"/>
              <w:jc w:val="center"/>
              <w:rPr>
                <w:b/>
                <w:bCs/>
                <w:sz w:val="16"/>
                <w:szCs w:val="16"/>
              </w:rPr>
            </w:pPr>
            <w:r w:rsidRPr="003D2839">
              <w:rPr>
                <w:b/>
                <w:bCs/>
                <w:sz w:val="16"/>
                <w:szCs w:val="16"/>
              </w:rPr>
              <w:t>20</w:t>
            </w:r>
          </w:p>
        </w:tc>
        <w:tc>
          <w:tcPr>
            <w:tcW w:w="577" w:type="pct"/>
            <w:gridSpan w:val="2"/>
          </w:tcPr>
          <w:p w14:paraId="3FCAD2CE" w14:textId="1EB9450C" w:rsidR="005E21A8" w:rsidRPr="003D2839" w:rsidRDefault="003D2839" w:rsidP="00E7409C">
            <w:pPr>
              <w:spacing w:before="0" w:after="0"/>
              <w:ind w:left="113" w:right="113"/>
              <w:jc w:val="center"/>
              <w:rPr>
                <w:b/>
                <w:bCs/>
                <w:sz w:val="16"/>
                <w:szCs w:val="16"/>
              </w:rPr>
            </w:pPr>
            <w:r w:rsidRPr="003D2839">
              <w:rPr>
                <w:b/>
                <w:bCs/>
                <w:sz w:val="16"/>
                <w:szCs w:val="16"/>
              </w:rPr>
              <w:t>12:30</w:t>
            </w:r>
          </w:p>
        </w:tc>
      </w:tr>
      <w:tr w:rsidR="005E21A8" w:rsidRPr="00EA6CBA" w14:paraId="3D1EEB8D" w14:textId="77777777" w:rsidTr="00E7409C">
        <w:trPr>
          <w:trHeight w:val="315"/>
        </w:trPr>
        <w:tc>
          <w:tcPr>
            <w:tcW w:w="575" w:type="pct"/>
          </w:tcPr>
          <w:p w14:paraId="7A1447D5" w14:textId="77777777" w:rsidR="005E21A8" w:rsidRPr="00EA6CBA" w:rsidRDefault="005E21A8" w:rsidP="00E7409C">
            <w:pPr>
              <w:spacing w:before="0" w:after="0"/>
              <w:ind w:left="113" w:right="113"/>
              <w:jc w:val="center"/>
              <w:rPr>
                <w:b/>
                <w:sz w:val="16"/>
                <w:szCs w:val="16"/>
              </w:rPr>
            </w:pPr>
            <w:r w:rsidRPr="00EA6CBA">
              <w:rPr>
                <w:b/>
                <w:sz w:val="16"/>
                <w:szCs w:val="16"/>
              </w:rPr>
              <w:t>Total Mitigation</w:t>
            </w:r>
          </w:p>
        </w:tc>
        <w:tc>
          <w:tcPr>
            <w:tcW w:w="291" w:type="pct"/>
            <w:gridSpan w:val="2"/>
          </w:tcPr>
          <w:p w14:paraId="7714BB99" w14:textId="6BBE8EFA" w:rsidR="005E21A8" w:rsidRPr="00EA6CBA" w:rsidRDefault="0074447B" w:rsidP="00E7409C">
            <w:pPr>
              <w:spacing w:before="0" w:after="0"/>
              <w:ind w:left="113" w:right="113"/>
              <w:jc w:val="center"/>
              <w:rPr>
                <w:b/>
                <w:sz w:val="16"/>
                <w:szCs w:val="16"/>
              </w:rPr>
            </w:pPr>
            <w:r>
              <w:rPr>
                <w:b/>
                <w:sz w:val="16"/>
                <w:szCs w:val="16"/>
              </w:rPr>
              <w:t>0</w:t>
            </w:r>
          </w:p>
        </w:tc>
        <w:tc>
          <w:tcPr>
            <w:tcW w:w="577" w:type="pct"/>
            <w:gridSpan w:val="2"/>
          </w:tcPr>
          <w:p w14:paraId="716DDB48" w14:textId="08800A07" w:rsidR="005E21A8" w:rsidRPr="00EA6CBA" w:rsidRDefault="0074447B" w:rsidP="00E7409C">
            <w:pPr>
              <w:spacing w:before="0" w:after="0"/>
              <w:ind w:left="113" w:right="113"/>
              <w:jc w:val="center"/>
              <w:rPr>
                <w:b/>
                <w:sz w:val="16"/>
                <w:szCs w:val="16"/>
              </w:rPr>
            </w:pPr>
            <w:r>
              <w:rPr>
                <w:b/>
                <w:sz w:val="16"/>
                <w:szCs w:val="16"/>
              </w:rPr>
              <w:t>-</w:t>
            </w:r>
          </w:p>
        </w:tc>
        <w:tc>
          <w:tcPr>
            <w:tcW w:w="337" w:type="pct"/>
            <w:gridSpan w:val="2"/>
          </w:tcPr>
          <w:p w14:paraId="1E825F5B" w14:textId="4A17D421" w:rsidR="005E21A8" w:rsidRPr="00EA6CBA" w:rsidRDefault="0074447B" w:rsidP="00E7409C">
            <w:pPr>
              <w:spacing w:before="0" w:after="0"/>
              <w:ind w:left="113" w:right="113"/>
              <w:jc w:val="center"/>
              <w:rPr>
                <w:b/>
                <w:sz w:val="16"/>
                <w:szCs w:val="16"/>
              </w:rPr>
            </w:pPr>
            <w:r>
              <w:rPr>
                <w:b/>
                <w:sz w:val="16"/>
                <w:szCs w:val="16"/>
              </w:rPr>
              <w:t>20</w:t>
            </w:r>
          </w:p>
        </w:tc>
        <w:tc>
          <w:tcPr>
            <w:tcW w:w="576" w:type="pct"/>
            <w:gridSpan w:val="2"/>
          </w:tcPr>
          <w:p w14:paraId="0A90E5D3" w14:textId="65FE2E2D" w:rsidR="005E21A8" w:rsidRPr="00EA6CBA" w:rsidRDefault="0074447B" w:rsidP="00E7409C">
            <w:pPr>
              <w:spacing w:before="0" w:after="0"/>
              <w:ind w:left="113" w:right="113"/>
              <w:jc w:val="center"/>
              <w:rPr>
                <w:b/>
                <w:sz w:val="16"/>
                <w:szCs w:val="16"/>
              </w:rPr>
            </w:pPr>
            <w:r>
              <w:rPr>
                <w:b/>
                <w:sz w:val="16"/>
                <w:szCs w:val="16"/>
              </w:rPr>
              <w:t>13:04</w:t>
            </w:r>
          </w:p>
        </w:tc>
        <w:tc>
          <w:tcPr>
            <w:tcW w:w="337" w:type="pct"/>
          </w:tcPr>
          <w:p w14:paraId="73CD993B" w14:textId="6A0288D6" w:rsidR="005E21A8" w:rsidRPr="00EA6CBA" w:rsidRDefault="0074447B" w:rsidP="00E7409C">
            <w:pPr>
              <w:spacing w:before="0" w:after="0"/>
              <w:ind w:left="113" w:right="113"/>
              <w:jc w:val="center"/>
              <w:rPr>
                <w:b/>
                <w:sz w:val="16"/>
                <w:szCs w:val="16"/>
              </w:rPr>
            </w:pPr>
            <w:r>
              <w:rPr>
                <w:b/>
                <w:sz w:val="16"/>
                <w:szCs w:val="16"/>
              </w:rPr>
              <w:t>4</w:t>
            </w:r>
          </w:p>
        </w:tc>
        <w:tc>
          <w:tcPr>
            <w:tcW w:w="577" w:type="pct"/>
          </w:tcPr>
          <w:p w14:paraId="317C5483" w14:textId="5777AC8C" w:rsidR="005E21A8" w:rsidRPr="00EA6CBA" w:rsidRDefault="0074447B" w:rsidP="00E7409C">
            <w:pPr>
              <w:spacing w:before="0" w:after="0"/>
              <w:ind w:left="113" w:right="113"/>
              <w:jc w:val="center"/>
              <w:rPr>
                <w:b/>
                <w:sz w:val="16"/>
                <w:szCs w:val="16"/>
              </w:rPr>
            </w:pPr>
            <w:r>
              <w:rPr>
                <w:b/>
                <w:sz w:val="16"/>
                <w:szCs w:val="16"/>
              </w:rPr>
              <w:t>02:23</w:t>
            </w:r>
          </w:p>
        </w:tc>
        <w:tc>
          <w:tcPr>
            <w:tcW w:w="290" w:type="pct"/>
          </w:tcPr>
          <w:p w14:paraId="09C2E49C" w14:textId="3A6DFB66" w:rsidR="005E21A8" w:rsidRPr="00EA6CBA" w:rsidRDefault="0074447B" w:rsidP="00E7409C">
            <w:pPr>
              <w:spacing w:before="0" w:after="0"/>
              <w:ind w:left="113" w:right="113"/>
              <w:jc w:val="center"/>
              <w:rPr>
                <w:b/>
                <w:sz w:val="16"/>
                <w:szCs w:val="16"/>
              </w:rPr>
            </w:pPr>
            <w:r>
              <w:rPr>
                <w:b/>
                <w:sz w:val="16"/>
                <w:szCs w:val="16"/>
              </w:rPr>
              <w:t>0</w:t>
            </w:r>
          </w:p>
        </w:tc>
        <w:tc>
          <w:tcPr>
            <w:tcW w:w="577" w:type="pct"/>
          </w:tcPr>
          <w:p w14:paraId="14C8DEEF" w14:textId="22CD272B" w:rsidR="005E21A8" w:rsidRPr="00EA6CBA" w:rsidRDefault="003D2839" w:rsidP="00E7409C">
            <w:pPr>
              <w:spacing w:before="0" w:after="0"/>
              <w:ind w:left="113" w:right="113"/>
              <w:jc w:val="center"/>
              <w:rPr>
                <w:b/>
                <w:sz w:val="16"/>
                <w:szCs w:val="16"/>
              </w:rPr>
            </w:pPr>
            <w:r>
              <w:rPr>
                <w:b/>
                <w:sz w:val="16"/>
                <w:szCs w:val="16"/>
              </w:rPr>
              <w:t>-</w:t>
            </w:r>
          </w:p>
        </w:tc>
        <w:tc>
          <w:tcPr>
            <w:tcW w:w="286" w:type="pct"/>
          </w:tcPr>
          <w:p w14:paraId="791D3B61" w14:textId="76E8B4F3" w:rsidR="005E21A8" w:rsidRPr="00EA6CBA" w:rsidRDefault="003D2839" w:rsidP="00E7409C">
            <w:pPr>
              <w:spacing w:before="0" w:after="0"/>
              <w:ind w:left="113" w:right="113"/>
              <w:jc w:val="center"/>
              <w:rPr>
                <w:b/>
                <w:sz w:val="16"/>
                <w:szCs w:val="16"/>
              </w:rPr>
            </w:pPr>
            <w:r>
              <w:rPr>
                <w:b/>
                <w:sz w:val="16"/>
                <w:szCs w:val="16"/>
              </w:rPr>
              <w:t>24</w:t>
            </w:r>
          </w:p>
        </w:tc>
        <w:tc>
          <w:tcPr>
            <w:tcW w:w="577" w:type="pct"/>
            <w:gridSpan w:val="2"/>
          </w:tcPr>
          <w:p w14:paraId="717C0028" w14:textId="69ED3DF4" w:rsidR="005E21A8" w:rsidRPr="00EA6CBA" w:rsidRDefault="003D2839" w:rsidP="00E7409C">
            <w:pPr>
              <w:spacing w:before="0" w:after="0"/>
              <w:ind w:left="113" w:right="113"/>
              <w:jc w:val="center"/>
              <w:rPr>
                <w:b/>
                <w:sz w:val="16"/>
                <w:szCs w:val="16"/>
              </w:rPr>
            </w:pPr>
            <w:r>
              <w:rPr>
                <w:b/>
                <w:sz w:val="16"/>
                <w:szCs w:val="16"/>
              </w:rPr>
              <w:t>15:30</w:t>
            </w:r>
          </w:p>
        </w:tc>
      </w:tr>
    </w:tbl>
    <w:p w14:paraId="567AC08A" w14:textId="77777777" w:rsidR="00E95A12" w:rsidRPr="00A32011" w:rsidRDefault="00E95A12" w:rsidP="00A32011">
      <w:pPr>
        <w:jc w:val="left"/>
        <w:rPr>
          <w:rFonts w:ascii="Arial" w:hAnsi="Arial" w:cs="Arial"/>
        </w:rPr>
      </w:pPr>
    </w:p>
    <w:p w14:paraId="3E396173" w14:textId="77777777" w:rsidR="00A54970" w:rsidRPr="00A32011" w:rsidRDefault="00A54970" w:rsidP="00A32011">
      <w:pPr>
        <w:jc w:val="left"/>
        <w:rPr>
          <w:rFonts w:ascii="Arial" w:hAnsi="Arial" w:cs="Arial"/>
        </w:rPr>
      </w:pPr>
    </w:p>
    <w:p w14:paraId="6A002878" w14:textId="77777777" w:rsidR="0079788A" w:rsidRPr="00A32011" w:rsidRDefault="0079788A" w:rsidP="00A32011">
      <w:pPr>
        <w:pStyle w:val="HALReportText"/>
        <w:spacing w:before="0" w:after="0"/>
        <w:jc w:val="left"/>
        <w:rPr>
          <w:rFonts w:ascii="Arial" w:hAnsi="Arial" w:cs="Arial"/>
          <w:lang w:eastAsia="en-US"/>
        </w:rPr>
      </w:pPr>
    </w:p>
    <w:p w14:paraId="231D6993" w14:textId="77777777" w:rsidR="00055CB7" w:rsidRPr="00A32011" w:rsidRDefault="00150244" w:rsidP="00A32011">
      <w:pPr>
        <w:pStyle w:val="Heading2"/>
        <w:spacing w:before="0" w:after="0"/>
        <w:jc w:val="left"/>
        <w:rPr>
          <w:rFonts w:ascii="Arial" w:hAnsi="Arial" w:cs="Arial"/>
          <w:color w:val="71004B"/>
          <w:sz w:val="20"/>
        </w:rPr>
      </w:pPr>
      <w:r w:rsidRPr="00A32011">
        <w:rPr>
          <w:rFonts w:ascii="Arial" w:hAnsi="Arial" w:cs="Arial"/>
          <w:sz w:val="20"/>
        </w:rPr>
        <w:br w:type="page"/>
      </w:r>
      <w:bookmarkStart w:id="97" w:name="_Toc84517119"/>
      <w:r w:rsidR="00536078" w:rsidRPr="00A32011">
        <w:rPr>
          <w:rFonts w:ascii="Arial" w:hAnsi="Arial" w:cs="Arial"/>
          <w:color w:val="71004B"/>
          <w:sz w:val="20"/>
        </w:rPr>
        <w:t>Protected Species</w:t>
      </w:r>
      <w:r w:rsidR="00055CB7" w:rsidRPr="00A32011">
        <w:rPr>
          <w:rFonts w:ascii="Arial" w:hAnsi="Arial" w:cs="Arial"/>
          <w:color w:val="71004B"/>
          <w:sz w:val="20"/>
        </w:rPr>
        <w:t xml:space="preserve"> known to have been exposed to 160 d</w:t>
      </w:r>
      <w:r w:rsidR="00536078" w:rsidRPr="00A32011">
        <w:rPr>
          <w:rFonts w:ascii="Arial" w:hAnsi="Arial" w:cs="Arial"/>
          <w:color w:val="71004B"/>
          <w:sz w:val="20"/>
        </w:rPr>
        <w:t>ecibels or Greater</w:t>
      </w:r>
      <w:r w:rsidR="00055CB7" w:rsidRPr="00A32011">
        <w:rPr>
          <w:rFonts w:ascii="Arial" w:hAnsi="Arial" w:cs="Arial"/>
          <w:color w:val="71004B"/>
          <w:sz w:val="20"/>
        </w:rPr>
        <w:t xml:space="preserve"> of received sound levels</w:t>
      </w:r>
      <w:bookmarkEnd w:id="97"/>
    </w:p>
    <w:p w14:paraId="4A35B371" w14:textId="302F85C1" w:rsidR="00E27010" w:rsidRPr="00A32011" w:rsidRDefault="00E27010" w:rsidP="003D2839">
      <w:pPr>
        <w:pStyle w:val="HALReportText"/>
        <w:spacing w:after="0"/>
        <w:jc w:val="left"/>
        <w:rPr>
          <w:rFonts w:ascii="Arial" w:hAnsi="Arial" w:cs="Arial"/>
          <w:lang w:eastAsia="en-US"/>
        </w:rPr>
      </w:pPr>
      <w:r w:rsidRPr="00A32011">
        <w:rPr>
          <w:rFonts w:ascii="Arial" w:hAnsi="Arial" w:cs="Arial"/>
          <w:lang w:eastAsia="en-US"/>
        </w:rPr>
        <w:t>NMFS issued an IHA for the Queen Charlotte Fault survey on 09 July 2021</w:t>
      </w:r>
      <w:r w:rsidR="00ED1D2F" w:rsidRPr="00A32011">
        <w:rPr>
          <w:rFonts w:ascii="Arial" w:hAnsi="Arial" w:cs="Arial"/>
          <w:lang w:eastAsia="en-US"/>
        </w:rPr>
        <w:t xml:space="preserve"> for </w:t>
      </w:r>
      <w:r w:rsidR="005A7278" w:rsidRPr="00A32011">
        <w:rPr>
          <w:rFonts w:ascii="Arial" w:hAnsi="Arial" w:cs="Arial"/>
          <w:lang w:eastAsia="en-US"/>
        </w:rPr>
        <w:t xml:space="preserve">34 857 individual </w:t>
      </w:r>
      <w:r w:rsidR="00ED1D2F" w:rsidRPr="00A32011">
        <w:rPr>
          <w:rFonts w:ascii="Arial" w:hAnsi="Arial" w:cs="Arial"/>
          <w:lang w:eastAsia="en-US"/>
        </w:rPr>
        <w:t>marine mammals</w:t>
      </w:r>
      <w:r w:rsidRPr="00A32011">
        <w:rPr>
          <w:rFonts w:ascii="Arial" w:hAnsi="Arial" w:cs="Arial"/>
          <w:lang w:eastAsia="en-US"/>
        </w:rPr>
        <w:t>.</w:t>
      </w:r>
      <w:r w:rsidR="00ED1D2F" w:rsidRPr="00A32011">
        <w:rPr>
          <w:rFonts w:ascii="Arial" w:hAnsi="Arial" w:cs="Arial"/>
          <w:lang w:eastAsia="en-US"/>
        </w:rPr>
        <w:t xml:space="preserve"> </w:t>
      </w:r>
      <w:r w:rsidR="005A7278" w:rsidRPr="00A32011">
        <w:rPr>
          <w:rFonts w:ascii="Arial" w:hAnsi="Arial" w:cs="Arial"/>
          <w:lang w:eastAsia="en-US"/>
        </w:rPr>
        <w:t xml:space="preserve">They </w:t>
      </w:r>
      <w:r w:rsidR="00ED1D2F" w:rsidRPr="00A32011">
        <w:rPr>
          <w:rFonts w:ascii="Arial" w:hAnsi="Arial" w:cs="Arial"/>
          <w:lang w:eastAsia="en-US"/>
        </w:rPr>
        <w:t>also issue</w:t>
      </w:r>
      <w:r w:rsidR="005A7278" w:rsidRPr="00A32011">
        <w:rPr>
          <w:rFonts w:ascii="Arial" w:hAnsi="Arial" w:cs="Arial"/>
          <w:lang w:eastAsia="en-US"/>
        </w:rPr>
        <w:t>d</w:t>
      </w:r>
      <w:r w:rsidR="00ED1D2F" w:rsidRPr="00A32011">
        <w:rPr>
          <w:rFonts w:ascii="Arial" w:hAnsi="Arial" w:cs="Arial"/>
          <w:lang w:eastAsia="en-US"/>
        </w:rPr>
        <w:t xml:space="preserve"> the BiOp</w:t>
      </w:r>
      <w:r w:rsidR="005A7278" w:rsidRPr="00A32011">
        <w:rPr>
          <w:rFonts w:ascii="Arial" w:hAnsi="Arial" w:cs="Arial"/>
          <w:lang w:eastAsia="en-US"/>
        </w:rPr>
        <w:t xml:space="preserve"> on 7 July 2021</w:t>
      </w:r>
      <w:r w:rsidR="00ED1D2F" w:rsidRPr="00A32011">
        <w:rPr>
          <w:rFonts w:ascii="Arial" w:hAnsi="Arial" w:cs="Arial"/>
          <w:lang w:eastAsia="en-US"/>
        </w:rPr>
        <w:t xml:space="preserve"> </w:t>
      </w:r>
      <w:r w:rsidR="005A7278" w:rsidRPr="00A32011">
        <w:rPr>
          <w:rFonts w:ascii="Arial" w:hAnsi="Arial" w:cs="Arial"/>
          <w:lang w:eastAsia="en-US"/>
        </w:rPr>
        <w:t xml:space="preserve">that authorized additional takes for three leatherback sea turtles, where behavioral harassment was expected to occur in the 175-decibel zone. </w:t>
      </w:r>
      <w:r w:rsidRPr="00A32011">
        <w:rPr>
          <w:rFonts w:ascii="Arial" w:hAnsi="Arial" w:cs="Arial"/>
          <w:lang w:eastAsia="en-US"/>
        </w:rPr>
        <w:t xml:space="preserve">Additionally, the </w:t>
      </w:r>
      <w:r w:rsidR="005A7278" w:rsidRPr="00A32011">
        <w:rPr>
          <w:rFonts w:ascii="Arial" w:hAnsi="Arial" w:cs="Arial"/>
          <w:lang w:eastAsia="en-US"/>
        </w:rPr>
        <w:t>FWS</w:t>
      </w:r>
      <w:r w:rsidRPr="00A32011">
        <w:rPr>
          <w:rFonts w:ascii="Arial" w:hAnsi="Arial" w:cs="Arial"/>
          <w:lang w:eastAsia="en-US"/>
        </w:rPr>
        <w:t xml:space="preserve"> issued an IHA for the survey on 15 July 2021</w:t>
      </w:r>
      <w:r w:rsidR="00ED1D2F" w:rsidRPr="00A32011">
        <w:rPr>
          <w:rFonts w:ascii="Arial" w:hAnsi="Arial" w:cs="Arial"/>
          <w:lang w:eastAsia="en-US"/>
        </w:rPr>
        <w:t xml:space="preserve"> for </w:t>
      </w:r>
      <w:r w:rsidR="005A7278" w:rsidRPr="00A32011">
        <w:rPr>
          <w:rFonts w:ascii="Arial" w:hAnsi="Arial" w:cs="Arial"/>
          <w:lang w:eastAsia="en-US"/>
        </w:rPr>
        <w:t xml:space="preserve">27 takes of Northern </w:t>
      </w:r>
      <w:r w:rsidR="00ED1D2F" w:rsidRPr="00A32011">
        <w:rPr>
          <w:rFonts w:ascii="Arial" w:hAnsi="Arial" w:cs="Arial"/>
          <w:lang w:eastAsia="en-US"/>
        </w:rPr>
        <w:t>sea otters</w:t>
      </w:r>
      <w:r w:rsidRPr="00A32011">
        <w:rPr>
          <w:rFonts w:ascii="Arial" w:hAnsi="Arial" w:cs="Arial"/>
          <w:lang w:eastAsia="en-US"/>
        </w:rPr>
        <w:t xml:space="preserve">. Under these regulatory documents, a total of 35 216 takes were authorized for 24 species/species groups. </w:t>
      </w:r>
    </w:p>
    <w:p w14:paraId="316AED53" w14:textId="77777777" w:rsidR="003D2839" w:rsidRDefault="003D2839" w:rsidP="00A32011">
      <w:pPr>
        <w:pStyle w:val="HALReportText"/>
        <w:spacing w:before="0" w:after="0"/>
        <w:jc w:val="left"/>
        <w:rPr>
          <w:rFonts w:ascii="Arial" w:hAnsi="Arial" w:cs="Arial"/>
          <w:lang w:eastAsia="en-US"/>
        </w:rPr>
      </w:pPr>
    </w:p>
    <w:p w14:paraId="29B4CD75" w14:textId="45D25746" w:rsidR="00E27010" w:rsidRPr="00A32011" w:rsidRDefault="00ED1D2F" w:rsidP="00A32011">
      <w:pPr>
        <w:pStyle w:val="HALReportText"/>
        <w:spacing w:before="0" w:after="0"/>
        <w:jc w:val="left"/>
        <w:rPr>
          <w:rFonts w:ascii="Arial" w:hAnsi="Arial" w:cs="Arial"/>
          <w:lang w:eastAsia="en-US"/>
        </w:rPr>
      </w:pPr>
      <w:r w:rsidRPr="00A32011">
        <w:rPr>
          <w:rFonts w:ascii="Arial" w:hAnsi="Arial" w:cs="Arial"/>
          <w:lang w:eastAsia="en-US"/>
        </w:rPr>
        <w:t xml:space="preserve">Of the total approved takes, 311 marine mammals from eight species were authorized for Level A harassment takes (exposure to sound pressure levels where there is a potential for auditory injury based upon each species hearing range.) Over the course of the survey, two whales (one common minke whale and one fin whale) were observed inside the Level A harassment zone.  </w:t>
      </w:r>
    </w:p>
    <w:p w14:paraId="2AE3FEFD" w14:textId="77777777" w:rsidR="003D2839" w:rsidRDefault="003D2839" w:rsidP="00A32011">
      <w:pPr>
        <w:pStyle w:val="HALReportText"/>
        <w:spacing w:before="0" w:after="0"/>
        <w:jc w:val="left"/>
        <w:rPr>
          <w:rFonts w:ascii="Arial" w:hAnsi="Arial" w:cs="Arial"/>
          <w:lang w:eastAsia="en-US"/>
        </w:rPr>
      </w:pPr>
    </w:p>
    <w:p w14:paraId="592636CC" w14:textId="2A2B1262" w:rsidR="00E27010" w:rsidRPr="00A32011" w:rsidRDefault="00ED1D2F" w:rsidP="00A32011">
      <w:pPr>
        <w:pStyle w:val="HALReportText"/>
        <w:spacing w:before="0" w:after="0"/>
        <w:jc w:val="left"/>
        <w:rPr>
          <w:rFonts w:ascii="Arial" w:hAnsi="Arial" w:cs="Arial"/>
          <w:lang w:eastAsia="en-US"/>
        </w:rPr>
      </w:pPr>
      <w:r w:rsidRPr="00A32011">
        <w:rPr>
          <w:rFonts w:ascii="Arial" w:hAnsi="Arial" w:cs="Arial"/>
          <w:lang w:eastAsia="en-US"/>
        </w:rPr>
        <w:t xml:space="preserve">Furthermore, there were a total of 34 905 protected species from the 24 species authorized for Level B harassment takes (exposure to sound pressure levels equal to or greater than 160 </w:t>
      </w:r>
      <w:r w:rsidRPr="00A32011">
        <w:rPr>
          <w:rFonts w:ascii="Arial" w:hAnsi="Arial" w:cs="Arial"/>
        </w:rPr>
        <w:t>dB re: 1 μPa (rms) where there is a potential for behavioral changes</w:t>
      </w:r>
      <w:r w:rsidR="005A7278" w:rsidRPr="00A32011">
        <w:rPr>
          <w:rFonts w:ascii="Arial" w:hAnsi="Arial" w:cs="Arial"/>
          <w:lang w:eastAsia="en-US"/>
        </w:rPr>
        <w:t xml:space="preserve">.) For the entirety of the survey, 135 individual protected species were observed within the Level B harassment zone from five species of whales and one species of porpoise. </w:t>
      </w:r>
    </w:p>
    <w:p w14:paraId="208DC549" w14:textId="6F774349" w:rsidR="003D2839" w:rsidRDefault="003D2839" w:rsidP="00A32011">
      <w:pPr>
        <w:pStyle w:val="HALReportText"/>
        <w:spacing w:before="0" w:after="0"/>
        <w:jc w:val="left"/>
        <w:rPr>
          <w:rFonts w:ascii="Arial" w:hAnsi="Arial" w:cs="Arial"/>
          <w:lang w:eastAsia="en-US"/>
        </w:rPr>
      </w:pPr>
    </w:p>
    <w:p w14:paraId="4AC346C8" w14:textId="53B985D5" w:rsidR="00AB45A1" w:rsidRDefault="00AB45A1" w:rsidP="00AB45A1">
      <w:pPr>
        <w:pStyle w:val="HALReportText"/>
        <w:spacing w:before="0" w:after="0"/>
        <w:jc w:val="left"/>
        <w:rPr>
          <w:rFonts w:ascii="Arial" w:hAnsi="Arial" w:cs="Arial"/>
        </w:rPr>
      </w:pPr>
      <w:r>
        <w:rPr>
          <w:rFonts w:ascii="Arial" w:hAnsi="Arial" w:cs="Arial"/>
          <w:color w:val="000000"/>
        </w:rPr>
        <w:t>During seismic operations, no takes of sea otters were observed</w:t>
      </w:r>
      <w:r w:rsidRPr="00054339">
        <w:rPr>
          <w:rFonts w:ascii="Arial" w:hAnsi="Arial" w:cs="Arial"/>
          <w:color w:val="000000"/>
        </w:rPr>
        <w:t xml:space="preserve">. </w:t>
      </w:r>
      <w:r>
        <w:rPr>
          <w:rFonts w:ascii="Arial" w:hAnsi="Arial" w:cs="Arial"/>
          <w:color w:val="000000"/>
        </w:rPr>
        <w:t>O</w:t>
      </w:r>
      <w:r w:rsidRPr="00054339">
        <w:rPr>
          <w:rFonts w:ascii="Arial" w:hAnsi="Arial" w:cs="Arial"/>
          <w:color w:val="000000"/>
        </w:rPr>
        <w:t xml:space="preserve">perations </w:t>
      </w:r>
      <w:r>
        <w:rPr>
          <w:rFonts w:ascii="Arial" w:hAnsi="Arial" w:cs="Arial"/>
          <w:color w:val="000000"/>
        </w:rPr>
        <w:t>did not appear to have any impact on</w:t>
      </w:r>
      <w:r w:rsidR="002436D3">
        <w:rPr>
          <w:rFonts w:ascii="Arial" w:hAnsi="Arial" w:cs="Arial"/>
          <w:color w:val="000000"/>
        </w:rPr>
        <w:t xml:space="preserve"> sea otters or</w:t>
      </w:r>
      <w:r w:rsidRPr="00054339">
        <w:rPr>
          <w:rFonts w:ascii="Arial" w:hAnsi="Arial" w:cs="Arial"/>
          <w:color w:val="000000"/>
        </w:rPr>
        <w:t xml:space="preserve"> the</w:t>
      </w:r>
      <w:r w:rsidR="002436D3">
        <w:rPr>
          <w:rFonts w:ascii="Arial" w:hAnsi="Arial" w:cs="Arial"/>
          <w:color w:val="000000"/>
        </w:rPr>
        <w:t>ir</w:t>
      </w:r>
      <w:r w:rsidRPr="00054339">
        <w:rPr>
          <w:rFonts w:ascii="Arial" w:hAnsi="Arial" w:cs="Arial"/>
          <w:color w:val="000000"/>
        </w:rPr>
        <w:t xml:space="preserve"> availability for subsistence harvest.</w:t>
      </w:r>
    </w:p>
    <w:p w14:paraId="4D5D2900" w14:textId="77777777" w:rsidR="00AB45A1" w:rsidRDefault="00AB45A1" w:rsidP="00A32011">
      <w:pPr>
        <w:pStyle w:val="HALReportText"/>
        <w:spacing w:before="0" w:after="0"/>
        <w:jc w:val="left"/>
        <w:rPr>
          <w:rFonts w:ascii="Arial" w:hAnsi="Arial" w:cs="Arial"/>
          <w:lang w:eastAsia="en-US"/>
        </w:rPr>
      </w:pPr>
    </w:p>
    <w:p w14:paraId="06A7A157" w14:textId="77777777" w:rsidR="003D2839" w:rsidRDefault="00E07212" w:rsidP="00A32011">
      <w:pPr>
        <w:pStyle w:val="HALReportText"/>
        <w:spacing w:before="0" w:after="0"/>
        <w:jc w:val="left"/>
        <w:rPr>
          <w:rFonts w:ascii="Arial" w:hAnsi="Arial" w:cs="Arial"/>
          <w:lang w:eastAsia="en-US"/>
        </w:rPr>
      </w:pPr>
      <w:r w:rsidRPr="00A32011">
        <w:rPr>
          <w:rFonts w:ascii="Arial" w:hAnsi="Arial" w:cs="Arial"/>
          <w:lang w:eastAsia="en-US"/>
        </w:rPr>
        <w:t xml:space="preserve">The number of potential takes may be an underestimation and, therefore, may be a minimum estimate of the actual number of protected species potentially exposed to received sound levels within the predicted Level A and Level B harassment zones. It is possible that the estimated numbers of animals recorded were underestimates due to some </w:t>
      </w:r>
      <w:r w:rsidR="00694F1F" w:rsidRPr="00A32011">
        <w:rPr>
          <w:rFonts w:ascii="Arial" w:hAnsi="Arial" w:cs="Arial"/>
          <w:lang w:eastAsia="en-US"/>
        </w:rPr>
        <w:t>individuals</w:t>
      </w:r>
      <w:r w:rsidRPr="00A32011">
        <w:rPr>
          <w:rFonts w:ascii="Arial" w:hAnsi="Arial" w:cs="Arial"/>
          <w:lang w:eastAsia="en-US"/>
        </w:rPr>
        <w:t xml:space="preserve"> not being </w:t>
      </w:r>
      <w:r w:rsidR="00694F1F" w:rsidRPr="00A32011">
        <w:rPr>
          <w:rFonts w:ascii="Arial" w:hAnsi="Arial" w:cs="Arial"/>
          <w:lang w:eastAsia="en-US"/>
        </w:rPr>
        <w:t>visually sighted</w:t>
      </w:r>
      <w:r w:rsidRPr="00A32011">
        <w:rPr>
          <w:rFonts w:ascii="Arial" w:hAnsi="Arial" w:cs="Arial"/>
          <w:lang w:eastAsia="en-US"/>
        </w:rPr>
        <w:t xml:space="preserve"> or having moved away before they were observed</w:t>
      </w:r>
      <w:r w:rsidR="00694F1F" w:rsidRPr="00A32011">
        <w:rPr>
          <w:rFonts w:ascii="Arial" w:hAnsi="Arial" w:cs="Arial"/>
          <w:lang w:eastAsia="en-US"/>
        </w:rPr>
        <w:t>, or some individuals not vocalizing and therefore not detected acoustically</w:t>
      </w:r>
      <w:r w:rsidRPr="00A32011">
        <w:rPr>
          <w:rFonts w:ascii="Arial" w:hAnsi="Arial" w:cs="Arial"/>
          <w:lang w:eastAsia="en-US"/>
        </w:rPr>
        <w:t>.</w:t>
      </w:r>
    </w:p>
    <w:p w14:paraId="01CC7A18" w14:textId="009160B1" w:rsidR="00E864B6" w:rsidRPr="00A32011" w:rsidRDefault="00E07212" w:rsidP="00162EDD">
      <w:pPr>
        <w:pStyle w:val="HALReportText"/>
        <w:spacing w:before="0" w:after="0"/>
        <w:jc w:val="left"/>
        <w:rPr>
          <w:rFonts w:ascii="Arial" w:hAnsi="Arial" w:cs="Arial"/>
        </w:rPr>
      </w:pPr>
      <w:r w:rsidRPr="00A32011">
        <w:rPr>
          <w:rFonts w:ascii="Arial" w:hAnsi="Arial" w:cs="Arial"/>
          <w:lang w:eastAsia="en-US"/>
        </w:rPr>
        <w:t xml:space="preserve"> </w:t>
      </w:r>
    </w:p>
    <w:p w14:paraId="21BB7A5B" w14:textId="0688027F" w:rsidR="00717C8E" w:rsidRPr="00A32011" w:rsidRDefault="00717C8E" w:rsidP="00A32011">
      <w:pPr>
        <w:pStyle w:val="HALReportText"/>
        <w:spacing w:before="0" w:after="0"/>
        <w:jc w:val="left"/>
        <w:rPr>
          <w:rFonts w:ascii="Arial" w:hAnsi="Arial" w:cs="Arial"/>
          <w:lang w:eastAsia="en-US"/>
        </w:rPr>
      </w:pPr>
    </w:p>
    <w:p w14:paraId="3051AAC9" w14:textId="33752D77" w:rsidR="00DD58BA" w:rsidRPr="00A32011" w:rsidRDefault="009D4C32" w:rsidP="00A32011">
      <w:pPr>
        <w:pStyle w:val="Caption"/>
        <w:keepNext/>
        <w:jc w:val="left"/>
        <w:rPr>
          <w:rFonts w:ascii="Arial" w:hAnsi="Arial" w:cs="Arial"/>
          <w:b w:val="0"/>
          <w:color w:val="71004B"/>
        </w:rPr>
      </w:pPr>
      <w:bookmarkStart w:id="98" w:name="_Ref422999133"/>
      <w:bookmarkStart w:id="99" w:name="_Toc308671158"/>
      <w:bookmarkStart w:id="100" w:name="_Toc84517150"/>
      <w:r w:rsidRPr="00A32011">
        <w:rPr>
          <w:rFonts w:ascii="Arial" w:hAnsi="Arial" w:cs="Arial"/>
          <w:color w:val="71004B"/>
        </w:rPr>
        <w:t xml:space="preserve">Table </w:t>
      </w:r>
      <w:r w:rsidRPr="00A32011">
        <w:rPr>
          <w:rFonts w:ascii="Arial" w:hAnsi="Arial" w:cs="Arial"/>
          <w:color w:val="71004B"/>
        </w:rPr>
        <w:fldChar w:fldCharType="begin"/>
      </w:r>
      <w:r w:rsidRPr="00A32011">
        <w:rPr>
          <w:rFonts w:ascii="Arial" w:hAnsi="Arial" w:cs="Arial"/>
          <w:color w:val="71004B"/>
        </w:rPr>
        <w:instrText xml:space="preserve"> SEQ Table \* ARABIC </w:instrText>
      </w:r>
      <w:r w:rsidRPr="00A32011">
        <w:rPr>
          <w:rFonts w:ascii="Arial" w:hAnsi="Arial" w:cs="Arial"/>
          <w:color w:val="71004B"/>
        </w:rPr>
        <w:fldChar w:fldCharType="separate"/>
      </w:r>
      <w:r w:rsidR="00162EDD">
        <w:rPr>
          <w:rFonts w:ascii="Arial" w:hAnsi="Arial" w:cs="Arial"/>
          <w:noProof/>
          <w:color w:val="71004B"/>
        </w:rPr>
        <w:t>23</w:t>
      </w:r>
      <w:r w:rsidRPr="00A32011">
        <w:rPr>
          <w:rFonts w:ascii="Arial" w:hAnsi="Arial" w:cs="Arial"/>
          <w:color w:val="71004B"/>
        </w:rPr>
        <w:fldChar w:fldCharType="end"/>
      </w:r>
      <w:bookmarkEnd w:id="98"/>
      <w:r w:rsidR="00A91089" w:rsidRPr="00A32011">
        <w:rPr>
          <w:rFonts w:ascii="Arial" w:hAnsi="Arial" w:cs="Arial"/>
          <w:color w:val="71004B"/>
        </w:rPr>
        <w:t xml:space="preserve">. </w:t>
      </w:r>
      <w:r w:rsidR="00B2294B" w:rsidRPr="00A32011">
        <w:rPr>
          <w:rFonts w:ascii="Arial" w:hAnsi="Arial" w:cs="Arial"/>
          <w:color w:val="71004B"/>
        </w:rPr>
        <w:t xml:space="preserve">Number of </w:t>
      </w:r>
      <w:r w:rsidR="00B04FC5" w:rsidRPr="00A32011">
        <w:rPr>
          <w:rFonts w:ascii="Arial" w:hAnsi="Arial" w:cs="Arial"/>
          <w:color w:val="71004B"/>
        </w:rPr>
        <w:t>a</w:t>
      </w:r>
      <w:r w:rsidR="00B2294B" w:rsidRPr="00A32011">
        <w:rPr>
          <w:rFonts w:ascii="Arial" w:hAnsi="Arial" w:cs="Arial"/>
          <w:color w:val="71004B"/>
        </w:rPr>
        <w:t xml:space="preserve">uthorized and </w:t>
      </w:r>
      <w:r w:rsidR="00B04FC5" w:rsidRPr="00A32011">
        <w:rPr>
          <w:rFonts w:ascii="Arial" w:hAnsi="Arial" w:cs="Arial"/>
          <w:color w:val="71004B"/>
        </w:rPr>
        <w:t>p</w:t>
      </w:r>
      <w:r w:rsidR="00B2294B" w:rsidRPr="00A32011">
        <w:rPr>
          <w:rFonts w:ascii="Arial" w:hAnsi="Arial" w:cs="Arial"/>
          <w:color w:val="71004B"/>
        </w:rPr>
        <w:t xml:space="preserve">otential </w:t>
      </w:r>
      <w:r w:rsidR="00A91089" w:rsidRPr="00A32011">
        <w:rPr>
          <w:rFonts w:ascii="Arial" w:hAnsi="Arial" w:cs="Arial"/>
          <w:color w:val="71004B"/>
        </w:rPr>
        <w:t xml:space="preserve">Level </w:t>
      </w:r>
      <w:r w:rsidR="002A47F7" w:rsidRPr="00A32011">
        <w:rPr>
          <w:rFonts w:ascii="Arial" w:hAnsi="Arial" w:cs="Arial"/>
          <w:color w:val="71004B"/>
        </w:rPr>
        <w:t xml:space="preserve">A and </w:t>
      </w:r>
      <w:r w:rsidR="00A91089" w:rsidRPr="00A32011">
        <w:rPr>
          <w:rFonts w:ascii="Arial" w:hAnsi="Arial" w:cs="Arial"/>
          <w:color w:val="71004B"/>
        </w:rPr>
        <w:t xml:space="preserve">B Harassment Takes </w:t>
      </w:r>
      <w:r w:rsidR="00B04FC5" w:rsidRPr="00A32011">
        <w:rPr>
          <w:rFonts w:ascii="Arial" w:hAnsi="Arial" w:cs="Arial"/>
          <w:color w:val="71004B"/>
        </w:rPr>
        <w:t>d</w:t>
      </w:r>
      <w:r w:rsidR="00B2294B" w:rsidRPr="00A32011">
        <w:rPr>
          <w:rFonts w:ascii="Arial" w:hAnsi="Arial" w:cs="Arial"/>
          <w:color w:val="71004B"/>
        </w:rPr>
        <w:t>uring</w:t>
      </w:r>
      <w:r w:rsidRPr="00A32011">
        <w:rPr>
          <w:rFonts w:ascii="Arial" w:hAnsi="Arial" w:cs="Arial"/>
          <w:color w:val="71004B"/>
        </w:rPr>
        <w:t xml:space="preserve"> </w:t>
      </w:r>
      <w:r w:rsidR="00A91089" w:rsidRPr="00A32011">
        <w:rPr>
          <w:rFonts w:ascii="Arial" w:hAnsi="Arial" w:cs="Arial"/>
          <w:color w:val="71004B"/>
        </w:rPr>
        <w:t xml:space="preserve">the </w:t>
      </w:r>
      <w:r w:rsidR="00B04FC5" w:rsidRPr="00A32011">
        <w:rPr>
          <w:rFonts w:ascii="Arial" w:hAnsi="Arial" w:cs="Arial"/>
          <w:color w:val="71004B"/>
        </w:rPr>
        <w:t>s</w:t>
      </w:r>
      <w:r w:rsidR="00A91089" w:rsidRPr="00A32011">
        <w:rPr>
          <w:rFonts w:ascii="Arial" w:hAnsi="Arial" w:cs="Arial"/>
          <w:color w:val="71004B"/>
        </w:rPr>
        <w:t>urvey</w:t>
      </w:r>
      <w:bookmarkEnd w:id="99"/>
      <w:r w:rsidR="002A47F7" w:rsidRPr="00A32011">
        <w:rPr>
          <w:rFonts w:ascii="Arial" w:hAnsi="Arial" w:cs="Arial"/>
          <w:color w:val="71004B"/>
        </w:rPr>
        <w:t>.</w:t>
      </w:r>
      <w:bookmarkEnd w:id="100"/>
    </w:p>
    <w:tbl>
      <w:tblPr>
        <w:tblW w:w="5577"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05"/>
        <w:gridCol w:w="1621"/>
        <w:gridCol w:w="1745"/>
        <w:gridCol w:w="1621"/>
        <w:gridCol w:w="1621"/>
        <w:gridCol w:w="1670"/>
        <w:gridCol w:w="2066"/>
      </w:tblGrid>
      <w:tr w:rsidR="00B60DC1" w:rsidRPr="00A32011" w14:paraId="411D4885" w14:textId="77777777" w:rsidTr="00E27010">
        <w:trPr>
          <w:trHeight w:val="551"/>
          <w:tblHeader/>
          <w:jc w:val="center"/>
        </w:trPr>
        <w:tc>
          <w:tcPr>
            <w:tcW w:w="1420" w:type="pct"/>
            <w:shd w:val="clear" w:color="auto" w:fill="5F6369"/>
            <w:vAlign w:val="center"/>
          </w:tcPr>
          <w:p w14:paraId="48119D90" w14:textId="77777777" w:rsidR="003576CC" w:rsidRPr="00A32011" w:rsidRDefault="003576CC" w:rsidP="00A32011">
            <w:pPr>
              <w:widowControl/>
              <w:tabs>
                <w:tab w:val="clear" w:pos="709"/>
              </w:tabs>
              <w:jc w:val="left"/>
              <w:rPr>
                <w:rFonts w:ascii="Arial" w:hAnsi="Arial" w:cs="Arial"/>
                <w:b/>
                <w:bCs/>
                <w:color w:val="FFFFFF"/>
              </w:rPr>
            </w:pPr>
            <w:r w:rsidRPr="00A32011">
              <w:rPr>
                <w:rFonts w:ascii="Arial" w:hAnsi="Arial" w:cs="Arial"/>
                <w:b/>
                <w:bCs/>
                <w:color w:val="FFFFFF"/>
              </w:rPr>
              <w:t>Species</w:t>
            </w:r>
          </w:p>
        </w:tc>
        <w:tc>
          <w:tcPr>
            <w:tcW w:w="561" w:type="pct"/>
            <w:shd w:val="clear" w:color="auto" w:fill="5F6369"/>
            <w:vAlign w:val="center"/>
          </w:tcPr>
          <w:p w14:paraId="66D66E28" w14:textId="77777777" w:rsidR="003576CC" w:rsidRPr="00A32011" w:rsidRDefault="00B2294B" w:rsidP="00A32011">
            <w:pPr>
              <w:widowControl/>
              <w:tabs>
                <w:tab w:val="clear" w:pos="709"/>
              </w:tabs>
              <w:jc w:val="left"/>
              <w:rPr>
                <w:rFonts w:ascii="Arial" w:hAnsi="Arial" w:cs="Arial"/>
                <w:b/>
                <w:bCs/>
                <w:color w:val="FFFFFF"/>
              </w:rPr>
            </w:pPr>
            <w:r w:rsidRPr="00A32011">
              <w:rPr>
                <w:rFonts w:ascii="Arial" w:hAnsi="Arial" w:cs="Arial"/>
                <w:b/>
                <w:bCs/>
                <w:color w:val="FFFFFF"/>
              </w:rPr>
              <w:t>IHA Authorized Level A</w:t>
            </w:r>
            <w:r w:rsidR="003576CC" w:rsidRPr="00A32011">
              <w:rPr>
                <w:rFonts w:ascii="Arial" w:hAnsi="Arial" w:cs="Arial"/>
                <w:b/>
                <w:bCs/>
                <w:color w:val="FFFFFF"/>
              </w:rPr>
              <w:t xml:space="preserve"> Takes</w:t>
            </w:r>
          </w:p>
        </w:tc>
        <w:tc>
          <w:tcPr>
            <w:tcW w:w="604" w:type="pct"/>
            <w:tcBorders>
              <w:right w:val="single" w:sz="2" w:space="0" w:color="000000" w:themeColor="text1"/>
            </w:tcBorders>
            <w:shd w:val="clear" w:color="auto" w:fill="5F6369"/>
            <w:vAlign w:val="center"/>
          </w:tcPr>
          <w:p w14:paraId="4B4CF45C" w14:textId="58A2C9E8" w:rsidR="003576CC" w:rsidRPr="00A32011" w:rsidRDefault="003576CC" w:rsidP="00A32011">
            <w:pPr>
              <w:widowControl/>
              <w:tabs>
                <w:tab w:val="clear" w:pos="709"/>
              </w:tabs>
              <w:jc w:val="left"/>
              <w:rPr>
                <w:rFonts w:ascii="Arial" w:hAnsi="Arial" w:cs="Arial"/>
                <w:b/>
                <w:bCs/>
                <w:color w:val="FFFFFF"/>
              </w:rPr>
            </w:pPr>
            <w:r w:rsidRPr="00A32011">
              <w:rPr>
                <w:rFonts w:ascii="Arial" w:hAnsi="Arial" w:cs="Arial"/>
                <w:b/>
                <w:bCs/>
                <w:color w:val="FFFFFF"/>
              </w:rPr>
              <w:t xml:space="preserve">Potential Level </w:t>
            </w:r>
            <w:r w:rsidR="00B2294B" w:rsidRPr="00A32011">
              <w:rPr>
                <w:rFonts w:ascii="Arial" w:hAnsi="Arial" w:cs="Arial"/>
                <w:b/>
                <w:bCs/>
                <w:color w:val="FFFFFF"/>
              </w:rPr>
              <w:t>A</w:t>
            </w:r>
            <w:r w:rsidRPr="00A32011">
              <w:rPr>
                <w:rFonts w:ascii="Arial" w:hAnsi="Arial" w:cs="Arial"/>
                <w:b/>
                <w:bCs/>
                <w:color w:val="FFFFFF"/>
              </w:rPr>
              <w:t xml:space="preserve"> Takes</w:t>
            </w:r>
            <w:r w:rsidR="009A0BB8" w:rsidRPr="00A32011">
              <w:rPr>
                <w:rFonts w:ascii="Arial" w:hAnsi="Arial" w:cs="Arial"/>
                <w:b/>
                <w:bCs/>
                <w:color w:val="FFFFFF"/>
              </w:rPr>
              <w:t>/</w:t>
            </w:r>
            <w:r w:rsidR="00E526BB" w:rsidRPr="00A32011">
              <w:rPr>
                <w:rFonts w:ascii="Arial" w:hAnsi="Arial" w:cs="Arial"/>
                <w:b/>
                <w:bCs/>
                <w:color w:val="FFFFFF"/>
              </w:rPr>
              <w:t>PTS During</w:t>
            </w:r>
            <w:r w:rsidRPr="00A32011">
              <w:rPr>
                <w:rFonts w:ascii="Arial" w:hAnsi="Arial" w:cs="Arial"/>
                <w:b/>
                <w:bCs/>
                <w:color w:val="FFFFFF"/>
              </w:rPr>
              <w:t xml:space="preserve"> the Program</w:t>
            </w:r>
          </w:p>
        </w:tc>
        <w:tc>
          <w:tcPr>
            <w:tcW w:w="561" w:type="pct"/>
            <w:tcBorders>
              <w:left w:val="single" w:sz="2" w:space="0" w:color="000000" w:themeColor="text1"/>
            </w:tcBorders>
            <w:shd w:val="clear" w:color="auto" w:fill="5F6369"/>
            <w:vAlign w:val="center"/>
          </w:tcPr>
          <w:p w14:paraId="6247429D" w14:textId="77777777" w:rsidR="003576CC" w:rsidRPr="00A32011" w:rsidRDefault="003576CC" w:rsidP="00A32011">
            <w:pPr>
              <w:widowControl/>
              <w:tabs>
                <w:tab w:val="clear" w:pos="709"/>
              </w:tabs>
              <w:jc w:val="left"/>
              <w:rPr>
                <w:rFonts w:ascii="Arial" w:hAnsi="Arial" w:cs="Arial"/>
                <w:b/>
                <w:bCs/>
                <w:color w:val="FFFFFF"/>
              </w:rPr>
            </w:pPr>
            <w:r w:rsidRPr="00A32011">
              <w:rPr>
                <w:rFonts w:ascii="Arial" w:hAnsi="Arial" w:cs="Arial"/>
                <w:b/>
                <w:bCs/>
                <w:color w:val="FFFFFF"/>
              </w:rPr>
              <w:t xml:space="preserve">IHA Authorized Level </w:t>
            </w:r>
            <w:r w:rsidR="00B2294B" w:rsidRPr="00A32011">
              <w:rPr>
                <w:rFonts w:ascii="Arial" w:hAnsi="Arial" w:cs="Arial"/>
                <w:b/>
                <w:bCs/>
                <w:color w:val="FFFFFF"/>
              </w:rPr>
              <w:t>B</w:t>
            </w:r>
            <w:r w:rsidRPr="00A32011">
              <w:rPr>
                <w:rFonts w:ascii="Arial" w:hAnsi="Arial" w:cs="Arial"/>
                <w:b/>
                <w:bCs/>
                <w:color w:val="FFFFFF"/>
              </w:rPr>
              <w:t xml:space="preserve"> Takes</w:t>
            </w:r>
          </w:p>
        </w:tc>
        <w:tc>
          <w:tcPr>
            <w:tcW w:w="561" w:type="pct"/>
            <w:shd w:val="clear" w:color="auto" w:fill="5F6369"/>
            <w:vAlign w:val="center"/>
          </w:tcPr>
          <w:p w14:paraId="62D36F07" w14:textId="479A1251" w:rsidR="003576CC" w:rsidRPr="00A32011" w:rsidRDefault="003576CC" w:rsidP="00A32011">
            <w:pPr>
              <w:widowControl/>
              <w:tabs>
                <w:tab w:val="clear" w:pos="709"/>
              </w:tabs>
              <w:jc w:val="left"/>
              <w:rPr>
                <w:rFonts w:ascii="Arial" w:hAnsi="Arial" w:cs="Arial"/>
                <w:b/>
                <w:bCs/>
                <w:color w:val="FFFFFF"/>
              </w:rPr>
            </w:pPr>
            <w:r w:rsidRPr="00A32011">
              <w:rPr>
                <w:rFonts w:ascii="Arial" w:hAnsi="Arial" w:cs="Arial"/>
                <w:b/>
                <w:bCs/>
                <w:color w:val="FFFFFF"/>
              </w:rPr>
              <w:t xml:space="preserve">Potential Level </w:t>
            </w:r>
            <w:r w:rsidR="00B2294B" w:rsidRPr="00A32011">
              <w:rPr>
                <w:rFonts w:ascii="Arial" w:hAnsi="Arial" w:cs="Arial"/>
                <w:b/>
                <w:bCs/>
                <w:color w:val="FFFFFF"/>
              </w:rPr>
              <w:t>B</w:t>
            </w:r>
            <w:r w:rsidRPr="00A32011">
              <w:rPr>
                <w:rFonts w:ascii="Arial" w:hAnsi="Arial" w:cs="Arial"/>
                <w:b/>
                <w:bCs/>
                <w:color w:val="FFFFFF"/>
              </w:rPr>
              <w:t xml:space="preserve"> Takes</w:t>
            </w:r>
            <w:r w:rsidR="00B60DC1" w:rsidRPr="00A32011">
              <w:rPr>
                <w:rFonts w:ascii="Arial" w:hAnsi="Arial" w:cs="Arial"/>
                <w:b/>
                <w:bCs/>
                <w:color w:val="FFFFFF"/>
              </w:rPr>
              <w:t>/TTS</w:t>
            </w:r>
            <w:r w:rsidRPr="00A32011">
              <w:rPr>
                <w:rFonts w:ascii="Arial" w:hAnsi="Arial" w:cs="Arial"/>
                <w:b/>
                <w:bCs/>
                <w:color w:val="FFFFFF"/>
              </w:rPr>
              <w:t xml:space="preserve"> During the Program</w:t>
            </w:r>
          </w:p>
        </w:tc>
        <w:tc>
          <w:tcPr>
            <w:tcW w:w="578" w:type="pct"/>
            <w:shd w:val="clear" w:color="auto" w:fill="5F6369"/>
            <w:vAlign w:val="center"/>
          </w:tcPr>
          <w:p w14:paraId="64575242" w14:textId="77777777" w:rsidR="003576CC" w:rsidRPr="00A32011" w:rsidRDefault="00B2294B" w:rsidP="00A32011">
            <w:pPr>
              <w:widowControl/>
              <w:tabs>
                <w:tab w:val="clear" w:pos="709"/>
              </w:tabs>
              <w:jc w:val="left"/>
              <w:rPr>
                <w:rFonts w:ascii="Arial" w:hAnsi="Arial" w:cs="Arial"/>
                <w:b/>
                <w:bCs/>
                <w:color w:val="FFFFFF"/>
              </w:rPr>
            </w:pPr>
            <w:r w:rsidRPr="00A32011">
              <w:rPr>
                <w:rFonts w:ascii="Arial" w:hAnsi="Arial" w:cs="Arial"/>
                <w:b/>
                <w:bCs/>
                <w:color w:val="FFFFFF"/>
              </w:rPr>
              <w:t>Total</w:t>
            </w:r>
            <w:r w:rsidR="003576CC" w:rsidRPr="00A32011">
              <w:rPr>
                <w:rFonts w:ascii="Arial" w:hAnsi="Arial" w:cs="Arial"/>
                <w:b/>
                <w:bCs/>
                <w:color w:val="FFFFFF"/>
              </w:rPr>
              <w:t xml:space="preserve"> IHA Authorized Takes</w:t>
            </w:r>
          </w:p>
        </w:tc>
        <w:tc>
          <w:tcPr>
            <w:tcW w:w="715" w:type="pct"/>
            <w:shd w:val="clear" w:color="auto" w:fill="5F6369"/>
            <w:vAlign w:val="center"/>
          </w:tcPr>
          <w:p w14:paraId="04FB8B57" w14:textId="77777777" w:rsidR="003576CC" w:rsidRPr="00A32011" w:rsidRDefault="003576CC" w:rsidP="00A32011">
            <w:pPr>
              <w:widowControl/>
              <w:tabs>
                <w:tab w:val="clear" w:pos="709"/>
              </w:tabs>
              <w:jc w:val="left"/>
              <w:rPr>
                <w:rFonts w:ascii="Arial" w:hAnsi="Arial" w:cs="Arial"/>
                <w:b/>
                <w:bCs/>
                <w:color w:val="FFFFFF"/>
              </w:rPr>
            </w:pPr>
            <w:r w:rsidRPr="00A32011">
              <w:rPr>
                <w:rFonts w:ascii="Arial" w:hAnsi="Arial" w:cs="Arial"/>
                <w:b/>
                <w:bCs/>
                <w:color w:val="FFFFFF"/>
              </w:rPr>
              <w:t>Total Potential Takes During the Program</w:t>
            </w:r>
          </w:p>
        </w:tc>
      </w:tr>
      <w:tr w:rsidR="00E27010" w:rsidRPr="00A32011" w14:paraId="6C6C9578" w14:textId="77777777" w:rsidTr="00E27010">
        <w:trPr>
          <w:trHeight w:val="206"/>
          <w:jc w:val="center"/>
        </w:trPr>
        <w:tc>
          <w:tcPr>
            <w:tcW w:w="1420" w:type="pct"/>
            <w:shd w:val="clear" w:color="auto" w:fill="auto"/>
            <w:noWrap/>
            <w:vAlign w:val="center"/>
          </w:tcPr>
          <w:p w14:paraId="177AD1AC" w14:textId="7F3FB1ED"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North Pacific right whale</w:t>
            </w:r>
          </w:p>
        </w:tc>
        <w:tc>
          <w:tcPr>
            <w:tcW w:w="561" w:type="pct"/>
            <w:shd w:val="clear" w:color="auto" w:fill="auto"/>
            <w:noWrap/>
            <w:vAlign w:val="center"/>
          </w:tcPr>
          <w:p w14:paraId="5DCA7618" w14:textId="1453F187"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3B2162EA" w14:textId="42C49CB9"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0ADC8FF1" w14:textId="15763FC4"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w:t>
            </w:r>
          </w:p>
        </w:tc>
        <w:tc>
          <w:tcPr>
            <w:tcW w:w="561" w:type="pct"/>
            <w:shd w:val="clear" w:color="auto" w:fill="auto"/>
            <w:noWrap/>
            <w:vAlign w:val="center"/>
          </w:tcPr>
          <w:p w14:paraId="4A8AB75D" w14:textId="4B6D751F"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w:t>
            </w:r>
          </w:p>
        </w:tc>
        <w:tc>
          <w:tcPr>
            <w:tcW w:w="578" w:type="pct"/>
            <w:vAlign w:val="center"/>
          </w:tcPr>
          <w:p w14:paraId="46A94812" w14:textId="612FF9F2"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w:t>
            </w:r>
          </w:p>
        </w:tc>
        <w:tc>
          <w:tcPr>
            <w:tcW w:w="715" w:type="pct"/>
            <w:vAlign w:val="center"/>
          </w:tcPr>
          <w:p w14:paraId="673EB9D9" w14:textId="2E1BF7BE"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w:t>
            </w:r>
          </w:p>
        </w:tc>
      </w:tr>
      <w:tr w:rsidR="00E27010" w:rsidRPr="00A32011" w14:paraId="7CD8D3F4" w14:textId="77777777" w:rsidTr="00E27010">
        <w:trPr>
          <w:trHeight w:val="206"/>
          <w:jc w:val="center"/>
        </w:trPr>
        <w:tc>
          <w:tcPr>
            <w:tcW w:w="1420" w:type="pct"/>
            <w:shd w:val="clear" w:color="auto" w:fill="auto"/>
            <w:noWrap/>
            <w:vAlign w:val="center"/>
          </w:tcPr>
          <w:p w14:paraId="1CAEFC0E" w14:textId="4999C490"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Humpback whale</w:t>
            </w:r>
          </w:p>
        </w:tc>
        <w:tc>
          <w:tcPr>
            <w:tcW w:w="561" w:type="pct"/>
            <w:shd w:val="clear" w:color="auto" w:fill="auto"/>
            <w:noWrap/>
            <w:vAlign w:val="center"/>
          </w:tcPr>
          <w:p w14:paraId="00086873" w14:textId="338BC84E"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14</w:t>
            </w:r>
          </w:p>
        </w:tc>
        <w:tc>
          <w:tcPr>
            <w:tcW w:w="604" w:type="pct"/>
            <w:shd w:val="clear" w:color="auto" w:fill="auto"/>
            <w:noWrap/>
            <w:vAlign w:val="center"/>
          </w:tcPr>
          <w:p w14:paraId="5D9BC291" w14:textId="5501D7E7"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3B8416C2" w14:textId="7478F168"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403</w:t>
            </w:r>
          </w:p>
        </w:tc>
        <w:tc>
          <w:tcPr>
            <w:tcW w:w="561" w:type="pct"/>
            <w:shd w:val="clear" w:color="auto" w:fill="auto"/>
            <w:noWrap/>
            <w:vAlign w:val="center"/>
          </w:tcPr>
          <w:p w14:paraId="5569EF09" w14:textId="41330CD7"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67</w:t>
            </w:r>
          </w:p>
        </w:tc>
        <w:tc>
          <w:tcPr>
            <w:tcW w:w="578" w:type="pct"/>
            <w:vAlign w:val="center"/>
          </w:tcPr>
          <w:p w14:paraId="5C040EF3" w14:textId="0894B500"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417</w:t>
            </w:r>
          </w:p>
        </w:tc>
        <w:tc>
          <w:tcPr>
            <w:tcW w:w="715" w:type="pct"/>
            <w:vAlign w:val="center"/>
          </w:tcPr>
          <w:p w14:paraId="22BE6296" w14:textId="01FBF2AB"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67</w:t>
            </w:r>
          </w:p>
        </w:tc>
      </w:tr>
      <w:tr w:rsidR="00E27010" w:rsidRPr="00A32011" w14:paraId="1BFD5FBB" w14:textId="77777777" w:rsidTr="00E27010">
        <w:trPr>
          <w:trHeight w:val="206"/>
          <w:jc w:val="center"/>
        </w:trPr>
        <w:tc>
          <w:tcPr>
            <w:tcW w:w="1420" w:type="pct"/>
            <w:shd w:val="clear" w:color="auto" w:fill="auto"/>
            <w:noWrap/>
            <w:vAlign w:val="center"/>
          </w:tcPr>
          <w:p w14:paraId="25483213" w14:textId="2B169EB5"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Blue whale</w:t>
            </w:r>
          </w:p>
        </w:tc>
        <w:tc>
          <w:tcPr>
            <w:tcW w:w="561" w:type="pct"/>
            <w:shd w:val="clear" w:color="auto" w:fill="auto"/>
            <w:noWrap/>
            <w:vAlign w:val="center"/>
          </w:tcPr>
          <w:p w14:paraId="5DB5D53F" w14:textId="14902F7B"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w:t>
            </w:r>
          </w:p>
        </w:tc>
        <w:tc>
          <w:tcPr>
            <w:tcW w:w="604" w:type="pct"/>
            <w:shd w:val="clear" w:color="auto" w:fill="auto"/>
            <w:noWrap/>
            <w:vAlign w:val="center"/>
          </w:tcPr>
          <w:p w14:paraId="23C2C3A1" w14:textId="3080B739"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01D7C6FE" w14:textId="5ED20D41"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31</w:t>
            </w:r>
          </w:p>
        </w:tc>
        <w:tc>
          <w:tcPr>
            <w:tcW w:w="561" w:type="pct"/>
            <w:shd w:val="clear" w:color="auto" w:fill="auto"/>
            <w:noWrap/>
            <w:vAlign w:val="center"/>
          </w:tcPr>
          <w:p w14:paraId="4DF9A709" w14:textId="5E806121"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10</w:t>
            </w:r>
          </w:p>
        </w:tc>
        <w:tc>
          <w:tcPr>
            <w:tcW w:w="578" w:type="pct"/>
            <w:vAlign w:val="center"/>
          </w:tcPr>
          <w:p w14:paraId="7D89D6EA" w14:textId="4BF06CAF"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32</w:t>
            </w:r>
          </w:p>
        </w:tc>
        <w:tc>
          <w:tcPr>
            <w:tcW w:w="715" w:type="pct"/>
            <w:vAlign w:val="center"/>
          </w:tcPr>
          <w:p w14:paraId="2C06CD43" w14:textId="399937E7"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10</w:t>
            </w:r>
          </w:p>
        </w:tc>
      </w:tr>
      <w:tr w:rsidR="00E27010" w:rsidRPr="00A32011" w14:paraId="0F9A4218" w14:textId="77777777" w:rsidTr="00E27010">
        <w:trPr>
          <w:trHeight w:val="206"/>
          <w:jc w:val="center"/>
        </w:trPr>
        <w:tc>
          <w:tcPr>
            <w:tcW w:w="1420" w:type="pct"/>
            <w:shd w:val="clear" w:color="auto" w:fill="auto"/>
            <w:noWrap/>
            <w:vAlign w:val="center"/>
          </w:tcPr>
          <w:p w14:paraId="624E3AFC" w14:textId="1DD349CB"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Fin whale</w:t>
            </w:r>
          </w:p>
        </w:tc>
        <w:tc>
          <w:tcPr>
            <w:tcW w:w="561" w:type="pct"/>
            <w:shd w:val="clear" w:color="auto" w:fill="auto"/>
            <w:noWrap/>
            <w:vAlign w:val="center"/>
          </w:tcPr>
          <w:p w14:paraId="6E39BC45" w14:textId="7A7A3EAC"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44</w:t>
            </w:r>
          </w:p>
        </w:tc>
        <w:tc>
          <w:tcPr>
            <w:tcW w:w="604" w:type="pct"/>
            <w:shd w:val="clear" w:color="auto" w:fill="auto"/>
            <w:noWrap/>
            <w:vAlign w:val="center"/>
          </w:tcPr>
          <w:p w14:paraId="37F8A465" w14:textId="6D4052FC" w:rsidR="00E27010" w:rsidRPr="00A32011" w:rsidRDefault="00E27010" w:rsidP="00A32011">
            <w:pPr>
              <w:widowControl/>
              <w:tabs>
                <w:tab w:val="clear" w:pos="709"/>
              </w:tabs>
              <w:jc w:val="left"/>
              <w:rPr>
                <w:rFonts w:ascii="Arial" w:hAnsi="Arial" w:cs="Arial"/>
                <w:color w:val="000000"/>
              </w:rPr>
            </w:pPr>
            <w:r w:rsidRPr="00A32011">
              <w:rPr>
                <w:rFonts w:ascii="Arial" w:hAnsi="Arial" w:cs="Arial"/>
                <w:color w:val="000000"/>
              </w:rPr>
              <w:t>1</w:t>
            </w:r>
          </w:p>
        </w:tc>
        <w:tc>
          <w:tcPr>
            <w:tcW w:w="561" w:type="pct"/>
            <w:shd w:val="clear" w:color="auto" w:fill="auto"/>
            <w:vAlign w:val="center"/>
          </w:tcPr>
          <w:p w14:paraId="58C77DF2" w14:textId="3B5354CC"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873</w:t>
            </w:r>
          </w:p>
        </w:tc>
        <w:tc>
          <w:tcPr>
            <w:tcW w:w="561" w:type="pct"/>
            <w:shd w:val="clear" w:color="auto" w:fill="auto"/>
            <w:noWrap/>
            <w:vAlign w:val="center"/>
          </w:tcPr>
          <w:p w14:paraId="7837A326" w14:textId="7E1B24B2"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24</w:t>
            </w:r>
          </w:p>
        </w:tc>
        <w:tc>
          <w:tcPr>
            <w:tcW w:w="578" w:type="pct"/>
            <w:vAlign w:val="center"/>
          </w:tcPr>
          <w:p w14:paraId="097ADAC6" w14:textId="61864B71"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917</w:t>
            </w:r>
          </w:p>
        </w:tc>
        <w:tc>
          <w:tcPr>
            <w:tcW w:w="715" w:type="pct"/>
            <w:vAlign w:val="center"/>
          </w:tcPr>
          <w:p w14:paraId="49279C0C" w14:textId="669CA902"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25</w:t>
            </w:r>
          </w:p>
        </w:tc>
      </w:tr>
      <w:tr w:rsidR="00E27010" w:rsidRPr="00A32011" w14:paraId="3E297FF7" w14:textId="77777777" w:rsidTr="00E27010">
        <w:trPr>
          <w:trHeight w:val="206"/>
          <w:jc w:val="center"/>
        </w:trPr>
        <w:tc>
          <w:tcPr>
            <w:tcW w:w="1420" w:type="pct"/>
            <w:shd w:val="clear" w:color="auto" w:fill="auto"/>
            <w:noWrap/>
            <w:vAlign w:val="center"/>
          </w:tcPr>
          <w:p w14:paraId="2BE63C01" w14:textId="4DC2A186"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Sei whale</w:t>
            </w:r>
          </w:p>
        </w:tc>
        <w:tc>
          <w:tcPr>
            <w:tcW w:w="561" w:type="pct"/>
            <w:shd w:val="clear" w:color="auto" w:fill="auto"/>
            <w:noWrap/>
            <w:vAlign w:val="center"/>
          </w:tcPr>
          <w:p w14:paraId="3A98CF6D" w14:textId="3EC34724"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w:t>
            </w:r>
          </w:p>
        </w:tc>
        <w:tc>
          <w:tcPr>
            <w:tcW w:w="604" w:type="pct"/>
            <w:shd w:val="clear" w:color="auto" w:fill="auto"/>
            <w:noWrap/>
            <w:vAlign w:val="center"/>
          </w:tcPr>
          <w:p w14:paraId="135A5301" w14:textId="5D480F52"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0B2F0F01" w14:textId="06E8FC51"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34</w:t>
            </w:r>
          </w:p>
        </w:tc>
        <w:tc>
          <w:tcPr>
            <w:tcW w:w="561" w:type="pct"/>
            <w:shd w:val="clear" w:color="auto" w:fill="auto"/>
            <w:noWrap/>
            <w:vAlign w:val="center"/>
          </w:tcPr>
          <w:p w14:paraId="275F5156" w14:textId="725BCE93"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4</w:t>
            </w:r>
          </w:p>
        </w:tc>
        <w:tc>
          <w:tcPr>
            <w:tcW w:w="578" w:type="pct"/>
            <w:vAlign w:val="center"/>
          </w:tcPr>
          <w:p w14:paraId="0EC01E05" w14:textId="78090E08"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35</w:t>
            </w:r>
          </w:p>
        </w:tc>
        <w:tc>
          <w:tcPr>
            <w:tcW w:w="715" w:type="pct"/>
            <w:vAlign w:val="center"/>
          </w:tcPr>
          <w:p w14:paraId="7B4C6E1E" w14:textId="66DF8650"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4</w:t>
            </w:r>
          </w:p>
        </w:tc>
      </w:tr>
      <w:tr w:rsidR="00E27010" w:rsidRPr="00A32011" w14:paraId="17D9EC5B" w14:textId="77777777" w:rsidTr="00E27010">
        <w:trPr>
          <w:trHeight w:val="206"/>
          <w:jc w:val="center"/>
        </w:trPr>
        <w:tc>
          <w:tcPr>
            <w:tcW w:w="1420" w:type="pct"/>
            <w:shd w:val="clear" w:color="auto" w:fill="auto"/>
            <w:noWrap/>
            <w:vAlign w:val="center"/>
          </w:tcPr>
          <w:p w14:paraId="591F055D" w14:textId="3EBB7509"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Minke whale</w:t>
            </w:r>
          </w:p>
        </w:tc>
        <w:tc>
          <w:tcPr>
            <w:tcW w:w="561" w:type="pct"/>
            <w:shd w:val="clear" w:color="auto" w:fill="auto"/>
            <w:noWrap/>
            <w:vAlign w:val="center"/>
          </w:tcPr>
          <w:p w14:paraId="161DAA70" w14:textId="648D1741"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w:t>
            </w:r>
          </w:p>
        </w:tc>
        <w:tc>
          <w:tcPr>
            <w:tcW w:w="604" w:type="pct"/>
            <w:shd w:val="clear" w:color="auto" w:fill="auto"/>
            <w:noWrap/>
            <w:vAlign w:val="center"/>
          </w:tcPr>
          <w:p w14:paraId="0B204283" w14:textId="57BC78B1" w:rsidR="00E27010" w:rsidRPr="00A32011" w:rsidRDefault="00E27010" w:rsidP="00A32011">
            <w:pPr>
              <w:widowControl/>
              <w:tabs>
                <w:tab w:val="clear" w:pos="709"/>
              </w:tabs>
              <w:jc w:val="left"/>
              <w:rPr>
                <w:rFonts w:ascii="Arial" w:hAnsi="Arial" w:cs="Arial"/>
                <w:color w:val="000000"/>
              </w:rPr>
            </w:pPr>
            <w:r w:rsidRPr="00A32011">
              <w:rPr>
                <w:rFonts w:ascii="Arial" w:hAnsi="Arial" w:cs="Arial"/>
                <w:color w:val="000000"/>
              </w:rPr>
              <w:t>1</w:t>
            </w:r>
          </w:p>
        </w:tc>
        <w:tc>
          <w:tcPr>
            <w:tcW w:w="561" w:type="pct"/>
            <w:shd w:val="clear" w:color="auto" w:fill="auto"/>
            <w:vAlign w:val="center"/>
          </w:tcPr>
          <w:p w14:paraId="6FA45B6D" w14:textId="3324599D"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57</w:t>
            </w:r>
          </w:p>
        </w:tc>
        <w:tc>
          <w:tcPr>
            <w:tcW w:w="561" w:type="pct"/>
            <w:shd w:val="clear" w:color="auto" w:fill="auto"/>
            <w:noWrap/>
            <w:vAlign w:val="center"/>
          </w:tcPr>
          <w:p w14:paraId="0F545B83" w14:textId="0BBD3CF4"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32476E42" w14:textId="0E6C3CE6"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59</w:t>
            </w:r>
          </w:p>
        </w:tc>
        <w:tc>
          <w:tcPr>
            <w:tcW w:w="715" w:type="pct"/>
            <w:vAlign w:val="center"/>
          </w:tcPr>
          <w:p w14:paraId="795DA042" w14:textId="230C96CF" w:rsidR="00E27010" w:rsidRPr="00A32011" w:rsidRDefault="00E27010" w:rsidP="00A32011">
            <w:pPr>
              <w:widowControl/>
              <w:tabs>
                <w:tab w:val="clear" w:pos="709"/>
              </w:tabs>
              <w:jc w:val="left"/>
              <w:rPr>
                <w:rFonts w:ascii="Arial" w:hAnsi="Arial" w:cs="Arial"/>
                <w:color w:val="000000"/>
              </w:rPr>
            </w:pPr>
            <w:r w:rsidRPr="00A32011">
              <w:rPr>
                <w:rFonts w:ascii="Arial" w:hAnsi="Arial" w:cs="Arial"/>
                <w:color w:val="000000"/>
              </w:rPr>
              <w:t>1</w:t>
            </w:r>
          </w:p>
        </w:tc>
      </w:tr>
      <w:tr w:rsidR="00E27010" w:rsidRPr="00A32011" w14:paraId="6F566E91" w14:textId="77777777" w:rsidTr="00E27010">
        <w:trPr>
          <w:trHeight w:val="206"/>
          <w:jc w:val="center"/>
        </w:trPr>
        <w:tc>
          <w:tcPr>
            <w:tcW w:w="1420" w:type="pct"/>
            <w:shd w:val="clear" w:color="auto" w:fill="auto"/>
            <w:noWrap/>
            <w:vAlign w:val="center"/>
          </w:tcPr>
          <w:p w14:paraId="1E4D1396" w14:textId="3885AE91"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Gray whale</w:t>
            </w:r>
          </w:p>
        </w:tc>
        <w:tc>
          <w:tcPr>
            <w:tcW w:w="561" w:type="pct"/>
            <w:shd w:val="clear" w:color="auto" w:fill="auto"/>
            <w:noWrap/>
            <w:vAlign w:val="center"/>
          </w:tcPr>
          <w:p w14:paraId="0DF521A2" w14:textId="13C1F707"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45</w:t>
            </w:r>
          </w:p>
        </w:tc>
        <w:tc>
          <w:tcPr>
            <w:tcW w:w="604" w:type="pct"/>
            <w:shd w:val="clear" w:color="auto" w:fill="auto"/>
            <w:noWrap/>
            <w:vAlign w:val="center"/>
          </w:tcPr>
          <w:p w14:paraId="101809EA" w14:textId="1B10598C"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0541031E" w14:textId="148E99A1"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1450</w:t>
            </w:r>
          </w:p>
        </w:tc>
        <w:tc>
          <w:tcPr>
            <w:tcW w:w="561" w:type="pct"/>
            <w:shd w:val="clear" w:color="auto" w:fill="auto"/>
            <w:noWrap/>
            <w:vAlign w:val="center"/>
          </w:tcPr>
          <w:p w14:paraId="2A2156B7" w14:textId="75D804A6"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5C086287" w14:textId="6968FDEC"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1495</w:t>
            </w:r>
          </w:p>
        </w:tc>
        <w:tc>
          <w:tcPr>
            <w:tcW w:w="715" w:type="pct"/>
            <w:vAlign w:val="center"/>
          </w:tcPr>
          <w:p w14:paraId="48B8A9C9" w14:textId="27998DC0"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4C0A58DA" w14:textId="77777777" w:rsidTr="00E27010">
        <w:trPr>
          <w:trHeight w:val="206"/>
          <w:jc w:val="center"/>
        </w:trPr>
        <w:tc>
          <w:tcPr>
            <w:tcW w:w="1420" w:type="pct"/>
            <w:shd w:val="clear" w:color="auto" w:fill="auto"/>
            <w:noWrap/>
            <w:vAlign w:val="center"/>
          </w:tcPr>
          <w:p w14:paraId="61DC95C1" w14:textId="7B86B169"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Sperm Whale</w:t>
            </w:r>
          </w:p>
        </w:tc>
        <w:tc>
          <w:tcPr>
            <w:tcW w:w="561" w:type="pct"/>
            <w:shd w:val="clear" w:color="auto" w:fill="auto"/>
            <w:noWrap/>
            <w:vAlign w:val="center"/>
          </w:tcPr>
          <w:p w14:paraId="6669E84D" w14:textId="6C70A224"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0801ADFD" w14:textId="71B3D572"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437C787C" w14:textId="3DA874CE"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131</w:t>
            </w:r>
          </w:p>
        </w:tc>
        <w:tc>
          <w:tcPr>
            <w:tcW w:w="561" w:type="pct"/>
            <w:shd w:val="clear" w:color="auto" w:fill="auto"/>
            <w:noWrap/>
            <w:vAlign w:val="center"/>
          </w:tcPr>
          <w:p w14:paraId="19270205" w14:textId="7B37545B"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08852C8C" w14:textId="7BE233AD"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131</w:t>
            </w:r>
          </w:p>
        </w:tc>
        <w:tc>
          <w:tcPr>
            <w:tcW w:w="715" w:type="pct"/>
            <w:vAlign w:val="center"/>
          </w:tcPr>
          <w:p w14:paraId="780AA935" w14:textId="45068E9A"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09D74277" w14:textId="77777777" w:rsidTr="00E27010">
        <w:trPr>
          <w:trHeight w:val="206"/>
          <w:jc w:val="center"/>
        </w:trPr>
        <w:tc>
          <w:tcPr>
            <w:tcW w:w="1420" w:type="pct"/>
            <w:shd w:val="clear" w:color="auto" w:fill="auto"/>
            <w:noWrap/>
            <w:vAlign w:val="center"/>
          </w:tcPr>
          <w:p w14:paraId="43FF941D" w14:textId="795106F2"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Baird's beaked whale</w:t>
            </w:r>
          </w:p>
        </w:tc>
        <w:tc>
          <w:tcPr>
            <w:tcW w:w="561" w:type="pct"/>
            <w:shd w:val="clear" w:color="auto" w:fill="auto"/>
            <w:noWrap/>
            <w:vAlign w:val="center"/>
          </w:tcPr>
          <w:p w14:paraId="3EE1EC1C" w14:textId="38092954"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7C2BC443" w14:textId="7A6AE3D8"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3615333B" w14:textId="0295C8F9"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29</w:t>
            </w:r>
          </w:p>
        </w:tc>
        <w:tc>
          <w:tcPr>
            <w:tcW w:w="561" w:type="pct"/>
            <w:shd w:val="clear" w:color="auto" w:fill="auto"/>
            <w:noWrap/>
            <w:vAlign w:val="center"/>
          </w:tcPr>
          <w:p w14:paraId="665B1FB2" w14:textId="14AC113C"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50DBD185" w14:textId="2FE57819"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29</w:t>
            </w:r>
          </w:p>
        </w:tc>
        <w:tc>
          <w:tcPr>
            <w:tcW w:w="715" w:type="pct"/>
            <w:vAlign w:val="center"/>
          </w:tcPr>
          <w:p w14:paraId="1C01BDB3" w14:textId="130F1789"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564D3A11" w14:textId="77777777" w:rsidTr="00E27010">
        <w:trPr>
          <w:trHeight w:val="206"/>
          <w:jc w:val="center"/>
        </w:trPr>
        <w:tc>
          <w:tcPr>
            <w:tcW w:w="1420" w:type="pct"/>
            <w:shd w:val="clear" w:color="auto" w:fill="auto"/>
            <w:noWrap/>
            <w:vAlign w:val="center"/>
          </w:tcPr>
          <w:p w14:paraId="6468EA0E" w14:textId="34847138"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Cuvier's beaked whale</w:t>
            </w:r>
          </w:p>
        </w:tc>
        <w:tc>
          <w:tcPr>
            <w:tcW w:w="561" w:type="pct"/>
            <w:shd w:val="clear" w:color="auto" w:fill="auto"/>
            <w:noWrap/>
            <w:vAlign w:val="center"/>
          </w:tcPr>
          <w:p w14:paraId="27E80F74" w14:textId="528344DF"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0CA58BFE" w14:textId="6F89599E"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45F84140" w14:textId="474BAC88"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114</w:t>
            </w:r>
          </w:p>
        </w:tc>
        <w:tc>
          <w:tcPr>
            <w:tcW w:w="561" w:type="pct"/>
            <w:shd w:val="clear" w:color="auto" w:fill="auto"/>
            <w:noWrap/>
            <w:vAlign w:val="center"/>
          </w:tcPr>
          <w:p w14:paraId="5FEC1402" w14:textId="281DED1C"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7EC86FCF" w14:textId="113D217D"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114</w:t>
            </w:r>
          </w:p>
        </w:tc>
        <w:tc>
          <w:tcPr>
            <w:tcW w:w="715" w:type="pct"/>
            <w:vAlign w:val="center"/>
          </w:tcPr>
          <w:p w14:paraId="6A76454B" w14:textId="5B1D6DEE"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4CDEBE40" w14:textId="77777777" w:rsidTr="00E27010">
        <w:trPr>
          <w:trHeight w:val="206"/>
          <w:jc w:val="center"/>
        </w:trPr>
        <w:tc>
          <w:tcPr>
            <w:tcW w:w="1420" w:type="pct"/>
            <w:shd w:val="clear" w:color="auto" w:fill="auto"/>
            <w:noWrap/>
            <w:vAlign w:val="center"/>
          </w:tcPr>
          <w:p w14:paraId="1A69D751" w14:textId="57F83C32"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Stejneger beaked whale</w:t>
            </w:r>
          </w:p>
        </w:tc>
        <w:tc>
          <w:tcPr>
            <w:tcW w:w="561" w:type="pct"/>
            <w:shd w:val="clear" w:color="auto" w:fill="auto"/>
            <w:noWrap/>
            <w:vAlign w:val="center"/>
          </w:tcPr>
          <w:p w14:paraId="6975FCB0" w14:textId="10F5F22F"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6E6BE9F7" w14:textId="6F7ED39E"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3CFB9680" w14:textId="3D26C077"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120</w:t>
            </w:r>
          </w:p>
        </w:tc>
        <w:tc>
          <w:tcPr>
            <w:tcW w:w="561" w:type="pct"/>
            <w:shd w:val="clear" w:color="auto" w:fill="auto"/>
            <w:noWrap/>
            <w:vAlign w:val="center"/>
          </w:tcPr>
          <w:p w14:paraId="1AC98A63" w14:textId="1F1E1B7F"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40CEC24B" w14:textId="713A7A0B"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120</w:t>
            </w:r>
          </w:p>
        </w:tc>
        <w:tc>
          <w:tcPr>
            <w:tcW w:w="715" w:type="pct"/>
            <w:vAlign w:val="center"/>
          </w:tcPr>
          <w:p w14:paraId="57009847" w14:textId="222AB2E3"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651C9767" w14:textId="77777777" w:rsidTr="00E27010">
        <w:trPr>
          <w:trHeight w:val="206"/>
          <w:jc w:val="center"/>
        </w:trPr>
        <w:tc>
          <w:tcPr>
            <w:tcW w:w="1420" w:type="pct"/>
            <w:shd w:val="clear" w:color="auto" w:fill="auto"/>
            <w:noWrap/>
            <w:vAlign w:val="center"/>
          </w:tcPr>
          <w:p w14:paraId="221D78D1" w14:textId="692A359C" w:rsidR="00E27010" w:rsidRPr="00A32011" w:rsidRDefault="00E27010" w:rsidP="00A32011">
            <w:pPr>
              <w:widowControl/>
              <w:tabs>
                <w:tab w:val="clear" w:pos="709"/>
              </w:tabs>
              <w:jc w:val="left"/>
              <w:rPr>
                <w:rFonts w:ascii="Arial" w:hAnsi="Arial" w:cs="Arial"/>
                <w:color w:val="000000"/>
                <w:highlight w:val="yellow"/>
              </w:rPr>
            </w:pPr>
            <w:r w:rsidRPr="00A32011">
              <w:rPr>
                <w:rFonts w:ascii="Arial" w:hAnsi="Arial" w:cs="Arial"/>
              </w:rPr>
              <w:t>Pacific white-sided dolphin</w:t>
            </w:r>
          </w:p>
        </w:tc>
        <w:tc>
          <w:tcPr>
            <w:tcW w:w="561" w:type="pct"/>
            <w:shd w:val="clear" w:color="auto" w:fill="auto"/>
            <w:noWrap/>
            <w:vAlign w:val="center"/>
          </w:tcPr>
          <w:p w14:paraId="5FB0BC7F" w14:textId="4658C061"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1A3C346C" w14:textId="435358B4"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12B3D660" w14:textId="12B264A8"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1374</w:t>
            </w:r>
          </w:p>
        </w:tc>
        <w:tc>
          <w:tcPr>
            <w:tcW w:w="561" w:type="pct"/>
            <w:shd w:val="clear" w:color="auto" w:fill="auto"/>
            <w:noWrap/>
            <w:vAlign w:val="center"/>
          </w:tcPr>
          <w:p w14:paraId="1833CAC3" w14:textId="6111A62F"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15F662EC" w14:textId="6B68FCB1"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1374</w:t>
            </w:r>
          </w:p>
        </w:tc>
        <w:tc>
          <w:tcPr>
            <w:tcW w:w="715" w:type="pct"/>
            <w:vAlign w:val="center"/>
          </w:tcPr>
          <w:p w14:paraId="283DC789" w14:textId="5AAC61A4"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4F95C668" w14:textId="77777777" w:rsidTr="00E27010">
        <w:trPr>
          <w:trHeight w:val="206"/>
          <w:jc w:val="center"/>
        </w:trPr>
        <w:tc>
          <w:tcPr>
            <w:tcW w:w="1420" w:type="pct"/>
            <w:shd w:val="clear" w:color="auto" w:fill="auto"/>
            <w:noWrap/>
            <w:vAlign w:val="center"/>
          </w:tcPr>
          <w:p w14:paraId="5DE02734" w14:textId="13578DA6" w:rsidR="00E27010" w:rsidRPr="00A32011" w:rsidRDefault="00E27010" w:rsidP="00A32011">
            <w:pPr>
              <w:jc w:val="left"/>
              <w:rPr>
                <w:rFonts w:ascii="Arial" w:hAnsi="Arial" w:cs="Arial"/>
                <w:highlight w:val="yellow"/>
              </w:rPr>
            </w:pPr>
            <w:r w:rsidRPr="00A32011">
              <w:rPr>
                <w:rFonts w:ascii="Arial" w:hAnsi="Arial" w:cs="Arial"/>
              </w:rPr>
              <w:t>Northern right-whale dolphin</w:t>
            </w:r>
          </w:p>
        </w:tc>
        <w:tc>
          <w:tcPr>
            <w:tcW w:w="561" w:type="pct"/>
            <w:shd w:val="clear" w:color="auto" w:fill="auto"/>
            <w:noWrap/>
            <w:vAlign w:val="center"/>
          </w:tcPr>
          <w:p w14:paraId="7B4CE78E" w14:textId="55D911C5"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505C217B" w14:textId="696E30CF"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797D3EED" w14:textId="60CC492F"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927</w:t>
            </w:r>
          </w:p>
        </w:tc>
        <w:tc>
          <w:tcPr>
            <w:tcW w:w="561" w:type="pct"/>
            <w:shd w:val="clear" w:color="auto" w:fill="auto"/>
            <w:noWrap/>
            <w:vAlign w:val="center"/>
          </w:tcPr>
          <w:p w14:paraId="54E402BB" w14:textId="7D214B1D"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4A49AADB" w14:textId="35B30684"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927</w:t>
            </w:r>
          </w:p>
        </w:tc>
        <w:tc>
          <w:tcPr>
            <w:tcW w:w="715" w:type="pct"/>
            <w:vAlign w:val="center"/>
          </w:tcPr>
          <w:p w14:paraId="072C751E" w14:textId="4128F0D8"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72969207" w14:textId="77777777" w:rsidTr="00E27010">
        <w:trPr>
          <w:trHeight w:val="206"/>
          <w:jc w:val="center"/>
        </w:trPr>
        <w:tc>
          <w:tcPr>
            <w:tcW w:w="1420" w:type="pct"/>
            <w:shd w:val="clear" w:color="auto" w:fill="auto"/>
            <w:noWrap/>
            <w:vAlign w:val="center"/>
          </w:tcPr>
          <w:p w14:paraId="3D73717C" w14:textId="20E1C2F8" w:rsidR="00E27010" w:rsidRPr="00A32011" w:rsidRDefault="00E27010" w:rsidP="00A32011">
            <w:pPr>
              <w:jc w:val="left"/>
              <w:rPr>
                <w:rFonts w:ascii="Arial" w:hAnsi="Arial" w:cs="Arial"/>
                <w:highlight w:val="yellow"/>
              </w:rPr>
            </w:pPr>
            <w:r w:rsidRPr="00A32011">
              <w:rPr>
                <w:rFonts w:ascii="Arial" w:hAnsi="Arial" w:cs="Arial"/>
              </w:rPr>
              <w:t>Risso's dolphin</w:t>
            </w:r>
          </w:p>
        </w:tc>
        <w:tc>
          <w:tcPr>
            <w:tcW w:w="561" w:type="pct"/>
            <w:shd w:val="clear" w:color="auto" w:fill="auto"/>
            <w:noWrap/>
            <w:vAlign w:val="center"/>
          </w:tcPr>
          <w:p w14:paraId="10D57C30" w14:textId="038B85D1"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690A049E" w14:textId="14325186"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406010AB" w14:textId="18208D35"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22</w:t>
            </w:r>
          </w:p>
        </w:tc>
        <w:tc>
          <w:tcPr>
            <w:tcW w:w="561" w:type="pct"/>
            <w:shd w:val="clear" w:color="auto" w:fill="auto"/>
            <w:noWrap/>
            <w:vAlign w:val="center"/>
          </w:tcPr>
          <w:p w14:paraId="406C3FD8" w14:textId="014B82E9"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13DA2580" w14:textId="300DC54E"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22</w:t>
            </w:r>
          </w:p>
        </w:tc>
        <w:tc>
          <w:tcPr>
            <w:tcW w:w="715" w:type="pct"/>
            <w:vAlign w:val="center"/>
          </w:tcPr>
          <w:p w14:paraId="32DD65C9" w14:textId="02E5B3A2"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18E583D6" w14:textId="77777777" w:rsidTr="00E27010">
        <w:trPr>
          <w:trHeight w:val="206"/>
          <w:jc w:val="center"/>
        </w:trPr>
        <w:tc>
          <w:tcPr>
            <w:tcW w:w="1420" w:type="pct"/>
            <w:shd w:val="clear" w:color="auto" w:fill="auto"/>
            <w:noWrap/>
            <w:vAlign w:val="center"/>
          </w:tcPr>
          <w:p w14:paraId="2B7E2548" w14:textId="10015746" w:rsidR="00E27010" w:rsidRPr="00A32011" w:rsidRDefault="00E27010" w:rsidP="00A32011">
            <w:pPr>
              <w:jc w:val="left"/>
              <w:rPr>
                <w:rFonts w:ascii="Arial" w:hAnsi="Arial" w:cs="Arial"/>
                <w:highlight w:val="yellow"/>
              </w:rPr>
            </w:pPr>
            <w:r w:rsidRPr="00A32011">
              <w:rPr>
                <w:rFonts w:ascii="Arial" w:hAnsi="Arial" w:cs="Arial"/>
              </w:rPr>
              <w:t>Killer whale</w:t>
            </w:r>
          </w:p>
        </w:tc>
        <w:tc>
          <w:tcPr>
            <w:tcW w:w="561" w:type="pct"/>
            <w:shd w:val="clear" w:color="auto" w:fill="auto"/>
            <w:noWrap/>
            <w:vAlign w:val="center"/>
          </w:tcPr>
          <w:p w14:paraId="21691453" w14:textId="1A994ED6"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573D6D79" w14:textId="6475BF21"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6A9D9312" w14:textId="33D5EAC5"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290</w:t>
            </w:r>
          </w:p>
        </w:tc>
        <w:tc>
          <w:tcPr>
            <w:tcW w:w="561" w:type="pct"/>
            <w:shd w:val="clear" w:color="auto" w:fill="auto"/>
            <w:noWrap/>
            <w:vAlign w:val="center"/>
          </w:tcPr>
          <w:p w14:paraId="3A200AC2" w14:textId="48E9E35C"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7A49798F" w14:textId="1B570287"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290</w:t>
            </w:r>
          </w:p>
        </w:tc>
        <w:tc>
          <w:tcPr>
            <w:tcW w:w="715" w:type="pct"/>
            <w:vAlign w:val="center"/>
          </w:tcPr>
          <w:p w14:paraId="6FC94EEB" w14:textId="799276D5"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E27010" w:rsidRPr="00A32011" w14:paraId="5EF39428" w14:textId="77777777" w:rsidTr="00E27010">
        <w:trPr>
          <w:trHeight w:val="206"/>
          <w:jc w:val="center"/>
        </w:trPr>
        <w:tc>
          <w:tcPr>
            <w:tcW w:w="1420" w:type="pct"/>
            <w:shd w:val="clear" w:color="auto" w:fill="auto"/>
            <w:noWrap/>
            <w:vAlign w:val="center"/>
          </w:tcPr>
          <w:p w14:paraId="56D04BF4" w14:textId="1E7DCE3B" w:rsidR="00E27010" w:rsidRPr="00A32011" w:rsidRDefault="00E27010" w:rsidP="00A32011">
            <w:pPr>
              <w:jc w:val="left"/>
              <w:rPr>
                <w:rFonts w:ascii="Arial" w:hAnsi="Arial" w:cs="Arial"/>
                <w:highlight w:val="yellow"/>
              </w:rPr>
            </w:pPr>
            <w:r w:rsidRPr="00A32011">
              <w:rPr>
                <w:rFonts w:ascii="Arial" w:hAnsi="Arial" w:cs="Arial"/>
              </w:rPr>
              <w:t>Dall's porpoise</w:t>
            </w:r>
          </w:p>
        </w:tc>
        <w:tc>
          <w:tcPr>
            <w:tcW w:w="561" w:type="pct"/>
            <w:shd w:val="clear" w:color="auto" w:fill="auto"/>
            <w:noWrap/>
            <w:vAlign w:val="center"/>
          </w:tcPr>
          <w:p w14:paraId="0FFEC043" w14:textId="132E75ED"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178</w:t>
            </w:r>
          </w:p>
        </w:tc>
        <w:tc>
          <w:tcPr>
            <w:tcW w:w="604" w:type="pct"/>
            <w:shd w:val="clear" w:color="auto" w:fill="auto"/>
            <w:noWrap/>
            <w:vAlign w:val="center"/>
          </w:tcPr>
          <w:p w14:paraId="3B227E0A" w14:textId="6514A7C9"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354A2C36" w14:textId="309C4A1B"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5661</w:t>
            </w:r>
          </w:p>
        </w:tc>
        <w:tc>
          <w:tcPr>
            <w:tcW w:w="561" w:type="pct"/>
            <w:shd w:val="clear" w:color="auto" w:fill="auto"/>
            <w:noWrap/>
            <w:vAlign w:val="center"/>
          </w:tcPr>
          <w:p w14:paraId="798EE0A4" w14:textId="4710DECE"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28</w:t>
            </w:r>
          </w:p>
        </w:tc>
        <w:tc>
          <w:tcPr>
            <w:tcW w:w="578" w:type="pct"/>
            <w:vAlign w:val="center"/>
          </w:tcPr>
          <w:p w14:paraId="794CE94A" w14:textId="7408A991"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5839</w:t>
            </w:r>
          </w:p>
        </w:tc>
        <w:tc>
          <w:tcPr>
            <w:tcW w:w="715" w:type="pct"/>
            <w:vAlign w:val="center"/>
          </w:tcPr>
          <w:p w14:paraId="169EA383" w14:textId="2830A07A"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28</w:t>
            </w:r>
          </w:p>
        </w:tc>
      </w:tr>
      <w:tr w:rsidR="00E27010" w:rsidRPr="00A32011" w14:paraId="673B4149" w14:textId="77777777" w:rsidTr="00E27010">
        <w:trPr>
          <w:trHeight w:val="206"/>
          <w:jc w:val="center"/>
        </w:trPr>
        <w:tc>
          <w:tcPr>
            <w:tcW w:w="1420" w:type="pct"/>
            <w:shd w:val="clear" w:color="auto" w:fill="auto"/>
            <w:noWrap/>
            <w:vAlign w:val="center"/>
          </w:tcPr>
          <w:p w14:paraId="7A9DCD6A" w14:textId="5B5D70F1" w:rsidR="00E27010" w:rsidRPr="00A32011" w:rsidRDefault="00E27010" w:rsidP="00A32011">
            <w:pPr>
              <w:jc w:val="left"/>
              <w:rPr>
                <w:rFonts w:ascii="Arial" w:hAnsi="Arial" w:cs="Arial"/>
                <w:highlight w:val="yellow"/>
              </w:rPr>
            </w:pPr>
            <w:r w:rsidRPr="00A32011">
              <w:rPr>
                <w:rFonts w:ascii="Arial" w:hAnsi="Arial" w:cs="Arial"/>
              </w:rPr>
              <w:t>Harbor porpoise</w:t>
            </w:r>
          </w:p>
        </w:tc>
        <w:tc>
          <w:tcPr>
            <w:tcW w:w="561" w:type="pct"/>
            <w:shd w:val="clear" w:color="auto" w:fill="auto"/>
            <w:noWrap/>
            <w:vAlign w:val="center"/>
          </w:tcPr>
          <w:p w14:paraId="12DE5D96" w14:textId="786EC947"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26</w:t>
            </w:r>
          </w:p>
        </w:tc>
        <w:tc>
          <w:tcPr>
            <w:tcW w:w="604" w:type="pct"/>
            <w:shd w:val="clear" w:color="auto" w:fill="auto"/>
            <w:noWrap/>
            <w:vAlign w:val="center"/>
          </w:tcPr>
          <w:p w14:paraId="77B9038E" w14:textId="06722C28"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0FCA440B" w14:textId="76D3ACAC"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990</w:t>
            </w:r>
          </w:p>
        </w:tc>
        <w:tc>
          <w:tcPr>
            <w:tcW w:w="561" w:type="pct"/>
            <w:shd w:val="clear" w:color="auto" w:fill="auto"/>
            <w:noWrap/>
            <w:vAlign w:val="center"/>
          </w:tcPr>
          <w:p w14:paraId="5DA10B5F" w14:textId="4FC41B89"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063E3041" w14:textId="0B5E062E" w:rsidR="00E27010" w:rsidRPr="00A32011" w:rsidRDefault="00E27010" w:rsidP="00A32011">
            <w:pPr>
              <w:widowControl/>
              <w:tabs>
                <w:tab w:val="clear" w:pos="709"/>
              </w:tabs>
              <w:jc w:val="left"/>
              <w:rPr>
                <w:rFonts w:ascii="Arial" w:hAnsi="Arial" w:cs="Arial"/>
                <w:color w:val="000000"/>
              </w:rPr>
            </w:pPr>
            <w:r w:rsidRPr="00A32011">
              <w:rPr>
                <w:rFonts w:ascii="Arial" w:hAnsi="Arial" w:cs="Arial"/>
              </w:rPr>
              <w:t>1016</w:t>
            </w:r>
          </w:p>
        </w:tc>
        <w:tc>
          <w:tcPr>
            <w:tcW w:w="715" w:type="pct"/>
            <w:vAlign w:val="center"/>
          </w:tcPr>
          <w:p w14:paraId="1ACDE0F1" w14:textId="31613747" w:rsidR="00E27010"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473215" w:rsidRPr="00A32011" w14:paraId="6340F04A" w14:textId="77777777" w:rsidTr="00E27010">
        <w:trPr>
          <w:trHeight w:val="206"/>
          <w:jc w:val="center"/>
        </w:trPr>
        <w:tc>
          <w:tcPr>
            <w:tcW w:w="1420" w:type="pct"/>
            <w:shd w:val="clear" w:color="auto" w:fill="auto"/>
            <w:noWrap/>
            <w:vAlign w:val="center"/>
          </w:tcPr>
          <w:p w14:paraId="718F767C" w14:textId="2AC2C0A4" w:rsidR="00473215" w:rsidRPr="00A32011" w:rsidRDefault="00473215" w:rsidP="00A32011">
            <w:pPr>
              <w:jc w:val="left"/>
              <w:rPr>
                <w:rFonts w:ascii="Arial" w:hAnsi="Arial" w:cs="Arial"/>
                <w:highlight w:val="yellow"/>
              </w:rPr>
            </w:pPr>
            <w:r w:rsidRPr="00A32011">
              <w:rPr>
                <w:rFonts w:ascii="Arial" w:hAnsi="Arial" w:cs="Arial"/>
              </w:rPr>
              <w:t>Northern fur seal</w:t>
            </w:r>
          </w:p>
        </w:tc>
        <w:tc>
          <w:tcPr>
            <w:tcW w:w="561" w:type="pct"/>
            <w:shd w:val="clear" w:color="auto" w:fill="auto"/>
            <w:noWrap/>
            <w:vAlign w:val="center"/>
          </w:tcPr>
          <w:p w14:paraId="27C1659D" w14:textId="48DFD67E"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41640789" w14:textId="22AAB66A"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3581E1E5" w14:textId="31942B89"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5812</w:t>
            </w:r>
          </w:p>
        </w:tc>
        <w:tc>
          <w:tcPr>
            <w:tcW w:w="561" w:type="pct"/>
            <w:shd w:val="clear" w:color="auto" w:fill="auto"/>
            <w:noWrap/>
            <w:vAlign w:val="center"/>
          </w:tcPr>
          <w:p w14:paraId="52C3E0D6" w14:textId="0A24B27D"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3F9558FE" w14:textId="311FD8C5"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5812</w:t>
            </w:r>
          </w:p>
        </w:tc>
        <w:tc>
          <w:tcPr>
            <w:tcW w:w="715" w:type="pct"/>
            <w:vAlign w:val="center"/>
          </w:tcPr>
          <w:p w14:paraId="5F83EDA6" w14:textId="77DAA0E2"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473215" w:rsidRPr="00A32011" w14:paraId="00441829" w14:textId="77777777" w:rsidTr="00E27010">
        <w:trPr>
          <w:trHeight w:val="206"/>
          <w:jc w:val="center"/>
        </w:trPr>
        <w:tc>
          <w:tcPr>
            <w:tcW w:w="1420" w:type="pct"/>
            <w:shd w:val="clear" w:color="auto" w:fill="auto"/>
            <w:noWrap/>
            <w:vAlign w:val="center"/>
          </w:tcPr>
          <w:p w14:paraId="669C6C45" w14:textId="0C652D6C" w:rsidR="00473215" w:rsidRPr="00A32011" w:rsidRDefault="00473215" w:rsidP="00A32011">
            <w:pPr>
              <w:jc w:val="left"/>
              <w:rPr>
                <w:rFonts w:ascii="Arial" w:hAnsi="Arial" w:cs="Arial"/>
                <w:highlight w:val="yellow"/>
              </w:rPr>
            </w:pPr>
            <w:r w:rsidRPr="00A32011">
              <w:rPr>
                <w:rFonts w:ascii="Arial" w:hAnsi="Arial" w:cs="Arial"/>
              </w:rPr>
              <w:t>California sea lion</w:t>
            </w:r>
          </w:p>
        </w:tc>
        <w:tc>
          <w:tcPr>
            <w:tcW w:w="561" w:type="pct"/>
            <w:shd w:val="clear" w:color="auto" w:fill="auto"/>
            <w:noWrap/>
            <w:vAlign w:val="center"/>
          </w:tcPr>
          <w:p w14:paraId="19F282DD" w14:textId="4E346E26"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07930C10" w14:textId="7D64E4CE"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2F4288FF" w14:textId="1C56F3B9"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1258</w:t>
            </w:r>
          </w:p>
        </w:tc>
        <w:tc>
          <w:tcPr>
            <w:tcW w:w="561" w:type="pct"/>
            <w:shd w:val="clear" w:color="auto" w:fill="auto"/>
            <w:noWrap/>
            <w:vAlign w:val="center"/>
          </w:tcPr>
          <w:p w14:paraId="268E678B" w14:textId="3CE01ECE"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40270F38" w14:textId="2DCBD10A"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1258</w:t>
            </w:r>
          </w:p>
        </w:tc>
        <w:tc>
          <w:tcPr>
            <w:tcW w:w="715" w:type="pct"/>
            <w:vAlign w:val="center"/>
          </w:tcPr>
          <w:p w14:paraId="357FBB60" w14:textId="195AE355"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473215" w:rsidRPr="00A32011" w14:paraId="3F57C79B" w14:textId="77777777" w:rsidTr="00E27010">
        <w:trPr>
          <w:trHeight w:val="206"/>
          <w:jc w:val="center"/>
        </w:trPr>
        <w:tc>
          <w:tcPr>
            <w:tcW w:w="1420" w:type="pct"/>
            <w:shd w:val="clear" w:color="auto" w:fill="auto"/>
            <w:noWrap/>
            <w:vAlign w:val="center"/>
          </w:tcPr>
          <w:p w14:paraId="16D7E1C2" w14:textId="208C338C" w:rsidR="00473215" w:rsidRPr="00A32011" w:rsidRDefault="00473215" w:rsidP="00A32011">
            <w:pPr>
              <w:jc w:val="left"/>
              <w:rPr>
                <w:rFonts w:ascii="Arial" w:hAnsi="Arial" w:cs="Arial"/>
                <w:highlight w:val="yellow"/>
              </w:rPr>
            </w:pPr>
            <w:r w:rsidRPr="00A32011">
              <w:rPr>
                <w:rFonts w:ascii="Arial" w:hAnsi="Arial" w:cs="Arial"/>
              </w:rPr>
              <w:t>Steller sea lion</w:t>
            </w:r>
          </w:p>
        </w:tc>
        <w:tc>
          <w:tcPr>
            <w:tcW w:w="561" w:type="pct"/>
            <w:shd w:val="clear" w:color="auto" w:fill="auto"/>
            <w:noWrap/>
            <w:vAlign w:val="center"/>
          </w:tcPr>
          <w:p w14:paraId="72FC95D5" w14:textId="4C72817E"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5F0CFBB9" w14:textId="52ED871A"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1021BF0D" w14:textId="4ED0C896"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2435</w:t>
            </w:r>
          </w:p>
        </w:tc>
        <w:tc>
          <w:tcPr>
            <w:tcW w:w="561" w:type="pct"/>
            <w:shd w:val="clear" w:color="auto" w:fill="auto"/>
            <w:noWrap/>
            <w:vAlign w:val="center"/>
          </w:tcPr>
          <w:p w14:paraId="79AB1D33" w14:textId="7D0AA3EB"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348C38AC" w14:textId="7F1F2D71"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2435</w:t>
            </w:r>
          </w:p>
        </w:tc>
        <w:tc>
          <w:tcPr>
            <w:tcW w:w="715" w:type="pct"/>
            <w:vAlign w:val="center"/>
          </w:tcPr>
          <w:p w14:paraId="0266DDCE" w14:textId="4ECFF6A4"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473215" w:rsidRPr="00A32011" w14:paraId="0549E859" w14:textId="77777777" w:rsidTr="00E27010">
        <w:trPr>
          <w:trHeight w:val="206"/>
          <w:jc w:val="center"/>
        </w:trPr>
        <w:tc>
          <w:tcPr>
            <w:tcW w:w="1420" w:type="pct"/>
            <w:shd w:val="clear" w:color="auto" w:fill="auto"/>
            <w:noWrap/>
            <w:vAlign w:val="center"/>
          </w:tcPr>
          <w:p w14:paraId="2A607583" w14:textId="3DA234E3" w:rsidR="00473215" w:rsidRPr="00A32011" w:rsidRDefault="00473215" w:rsidP="00A32011">
            <w:pPr>
              <w:jc w:val="left"/>
              <w:rPr>
                <w:rFonts w:ascii="Arial" w:hAnsi="Arial" w:cs="Arial"/>
                <w:highlight w:val="yellow"/>
              </w:rPr>
            </w:pPr>
            <w:r w:rsidRPr="00A32011">
              <w:rPr>
                <w:rFonts w:ascii="Arial" w:hAnsi="Arial" w:cs="Arial"/>
              </w:rPr>
              <w:t>Northern elephant seal</w:t>
            </w:r>
          </w:p>
        </w:tc>
        <w:tc>
          <w:tcPr>
            <w:tcW w:w="561" w:type="pct"/>
            <w:shd w:val="clear" w:color="auto" w:fill="auto"/>
            <w:noWrap/>
            <w:vAlign w:val="center"/>
          </w:tcPr>
          <w:p w14:paraId="5188E9C5" w14:textId="5FDEA8DF"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0C7D19D7" w14:textId="09566857"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3654F678" w14:textId="3AAC0E2A"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6850</w:t>
            </w:r>
          </w:p>
        </w:tc>
        <w:tc>
          <w:tcPr>
            <w:tcW w:w="561" w:type="pct"/>
            <w:shd w:val="clear" w:color="auto" w:fill="auto"/>
            <w:noWrap/>
            <w:vAlign w:val="center"/>
          </w:tcPr>
          <w:p w14:paraId="74801742" w14:textId="1C3F5B78"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71092B9F" w14:textId="6A1F4CD2"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6850</w:t>
            </w:r>
          </w:p>
        </w:tc>
        <w:tc>
          <w:tcPr>
            <w:tcW w:w="715" w:type="pct"/>
            <w:vAlign w:val="center"/>
          </w:tcPr>
          <w:p w14:paraId="07DB5B4A" w14:textId="1B35C55A"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473215" w:rsidRPr="00A32011" w14:paraId="65E1ED1B" w14:textId="77777777" w:rsidTr="00E27010">
        <w:trPr>
          <w:trHeight w:val="206"/>
          <w:jc w:val="center"/>
        </w:trPr>
        <w:tc>
          <w:tcPr>
            <w:tcW w:w="1420" w:type="pct"/>
            <w:shd w:val="clear" w:color="auto" w:fill="auto"/>
            <w:noWrap/>
            <w:vAlign w:val="center"/>
          </w:tcPr>
          <w:p w14:paraId="579B28E0" w14:textId="12D3B6B1" w:rsidR="00473215" w:rsidRPr="00A32011" w:rsidRDefault="00473215" w:rsidP="00A32011">
            <w:pPr>
              <w:jc w:val="left"/>
              <w:rPr>
                <w:rFonts w:ascii="Arial" w:hAnsi="Arial" w:cs="Arial"/>
                <w:highlight w:val="yellow"/>
              </w:rPr>
            </w:pPr>
            <w:r w:rsidRPr="00A32011">
              <w:rPr>
                <w:rFonts w:ascii="Arial" w:hAnsi="Arial" w:cs="Arial"/>
              </w:rPr>
              <w:t>Harbor seal</w:t>
            </w:r>
          </w:p>
        </w:tc>
        <w:tc>
          <w:tcPr>
            <w:tcW w:w="561" w:type="pct"/>
            <w:shd w:val="clear" w:color="auto" w:fill="auto"/>
            <w:noWrap/>
            <w:vAlign w:val="center"/>
          </w:tcPr>
          <w:p w14:paraId="767C02F2" w14:textId="7C0154A4"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0E8A06F6" w14:textId="25500181"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6039C762" w14:textId="75A83BC5"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6012</w:t>
            </w:r>
          </w:p>
        </w:tc>
        <w:tc>
          <w:tcPr>
            <w:tcW w:w="561" w:type="pct"/>
            <w:shd w:val="clear" w:color="auto" w:fill="auto"/>
            <w:noWrap/>
            <w:vAlign w:val="center"/>
          </w:tcPr>
          <w:p w14:paraId="23A2E766" w14:textId="45A4D00D"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3B940401" w14:textId="4DD30F65"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6012</w:t>
            </w:r>
          </w:p>
        </w:tc>
        <w:tc>
          <w:tcPr>
            <w:tcW w:w="715" w:type="pct"/>
            <w:vAlign w:val="center"/>
          </w:tcPr>
          <w:p w14:paraId="386A6CEF" w14:textId="78E0C404"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473215" w:rsidRPr="00A32011" w14:paraId="0778F2D6" w14:textId="77777777" w:rsidTr="00E27010">
        <w:trPr>
          <w:trHeight w:val="206"/>
          <w:jc w:val="center"/>
        </w:trPr>
        <w:tc>
          <w:tcPr>
            <w:tcW w:w="1420" w:type="pct"/>
            <w:shd w:val="clear" w:color="auto" w:fill="auto"/>
            <w:noWrap/>
            <w:vAlign w:val="center"/>
          </w:tcPr>
          <w:p w14:paraId="7556A0D2" w14:textId="5F14700D" w:rsidR="00473215" w:rsidRPr="00A32011" w:rsidRDefault="00473215" w:rsidP="00A32011">
            <w:pPr>
              <w:jc w:val="left"/>
              <w:rPr>
                <w:rFonts w:ascii="Arial" w:hAnsi="Arial" w:cs="Arial"/>
                <w:highlight w:val="yellow"/>
              </w:rPr>
            </w:pPr>
            <w:r w:rsidRPr="00A32011">
              <w:rPr>
                <w:rFonts w:ascii="Arial" w:hAnsi="Arial" w:cs="Arial"/>
              </w:rPr>
              <w:t>Northern sea otter</w:t>
            </w:r>
          </w:p>
        </w:tc>
        <w:tc>
          <w:tcPr>
            <w:tcW w:w="561" w:type="pct"/>
            <w:shd w:val="clear" w:color="auto" w:fill="auto"/>
            <w:noWrap/>
            <w:vAlign w:val="center"/>
          </w:tcPr>
          <w:p w14:paraId="17648BFB" w14:textId="5A190B6A"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075AE10C" w14:textId="697414D4"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44783A10" w14:textId="5209DE97"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27</w:t>
            </w:r>
          </w:p>
        </w:tc>
        <w:tc>
          <w:tcPr>
            <w:tcW w:w="561" w:type="pct"/>
            <w:shd w:val="clear" w:color="auto" w:fill="auto"/>
            <w:noWrap/>
            <w:vAlign w:val="center"/>
          </w:tcPr>
          <w:p w14:paraId="53585433" w14:textId="5ECE6B2C"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7EA300F0" w14:textId="3502803E"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27</w:t>
            </w:r>
          </w:p>
        </w:tc>
        <w:tc>
          <w:tcPr>
            <w:tcW w:w="715" w:type="pct"/>
            <w:vAlign w:val="center"/>
          </w:tcPr>
          <w:p w14:paraId="4E680447" w14:textId="61CCC1BD"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r w:rsidR="00473215" w:rsidRPr="00A32011" w14:paraId="6F3F53CF" w14:textId="77777777" w:rsidTr="00E27010">
        <w:trPr>
          <w:trHeight w:val="206"/>
          <w:jc w:val="center"/>
        </w:trPr>
        <w:tc>
          <w:tcPr>
            <w:tcW w:w="1420" w:type="pct"/>
            <w:shd w:val="clear" w:color="auto" w:fill="auto"/>
            <w:noWrap/>
            <w:vAlign w:val="center"/>
          </w:tcPr>
          <w:p w14:paraId="01DB9C17" w14:textId="2E1B9511" w:rsidR="00473215" w:rsidRPr="00A32011" w:rsidRDefault="00473215" w:rsidP="00A32011">
            <w:pPr>
              <w:jc w:val="left"/>
              <w:rPr>
                <w:rFonts w:ascii="Arial" w:hAnsi="Arial" w:cs="Arial"/>
                <w:highlight w:val="yellow"/>
              </w:rPr>
            </w:pPr>
            <w:r w:rsidRPr="00A32011">
              <w:rPr>
                <w:rFonts w:ascii="Arial" w:hAnsi="Arial" w:cs="Arial"/>
              </w:rPr>
              <w:t>Leatherback sea turtle</w:t>
            </w:r>
          </w:p>
        </w:tc>
        <w:tc>
          <w:tcPr>
            <w:tcW w:w="561" w:type="pct"/>
            <w:shd w:val="clear" w:color="auto" w:fill="auto"/>
            <w:noWrap/>
            <w:vAlign w:val="center"/>
          </w:tcPr>
          <w:p w14:paraId="60FFD86C" w14:textId="0DD7DAD2"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604" w:type="pct"/>
            <w:shd w:val="clear" w:color="auto" w:fill="auto"/>
            <w:noWrap/>
            <w:vAlign w:val="center"/>
          </w:tcPr>
          <w:p w14:paraId="521E9EAC" w14:textId="2CF260B0"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61" w:type="pct"/>
            <w:shd w:val="clear" w:color="auto" w:fill="auto"/>
            <w:vAlign w:val="center"/>
          </w:tcPr>
          <w:p w14:paraId="7BBA0B7D" w14:textId="5FAD2198"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3</w:t>
            </w:r>
          </w:p>
        </w:tc>
        <w:tc>
          <w:tcPr>
            <w:tcW w:w="561" w:type="pct"/>
            <w:shd w:val="clear" w:color="auto" w:fill="auto"/>
            <w:noWrap/>
            <w:vAlign w:val="center"/>
          </w:tcPr>
          <w:p w14:paraId="2B57C6E7" w14:textId="2FF258C4"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c>
          <w:tcPr>
            <w:tcW w:w="578" w:type="pct"/>
            <w:vAlign w:val="center"/>
          </w:tcPr>
          <w:p w14:paraId="61765592" w14:textId="3BFE893D" w:rsidR="00473215" w:rsidRPr="00A32011" w:rsidRDefault="00473215" w:rsidP="00A32011">
            <w:pPr>
              <w:widowControl/>
              <w:tabs>
                <w:tab w:val="clear" w:pos="709"/>
              </w:tabs>
              <w:jc w:val="left"/>
              <w:rPr>
                <w:rFonts w:ascii="Arial" w:hAnsi="Arial" w:cs="Arial"/>
                <w:color w:val="000000"/>
              </w:rPr>
            </w:pPr>
            <w:r w:rsidRPr="00A32011">
              <w:rPr>
                <w:rFonts w:ascii="Arial" w:hAnsi="Arial" w:cs="Arial"/>
              </w:rPr>
              <w:t>3</w:t>
            </w:r>
          </w:p>
        </w:tc>
        <w:tc>
          <w:tcPr>
            <w:tcW w:w="715" w:type="pct"/>
            <w:vAlign w:val="center"/>
          </w:tcPr>
          <w:p w14:paraId="13BDB116" w14:textId="07316C45" w:rsidR="00473215" w:rsidRPr="00A32011" w:rsidRDefault="00473215" w:rsidP="00A32011">
            <w:pPr>
              <w:widowControl/>
              <w:tabs>
                <w:tab w:val="clear" w:pos="709"/>
              </w:tabs>
              <w:jc w:val="left"/>
              <w:rPr>
                <w:rFonts w:ascii="Arial" w:hAnsi="Arial" w:cs="Arial"/>
                <w:color w:val="000000"/>
              </w:rPr>
            </w:pPr>
            <w:r w:rsidRPr="00A32011">
              <w:rPr>
                <w:rFonts w:ascii="Arial" w:hAnsi="Arial" w:cs="Arial"/>
                <w:color w:val="000000"/>
              </w:rPr>
              <w:t>-</w:t>
            </w:r>
          </w:p>
        </w:tc>
      </w:tr>
    </w:tbl>
    <w:p w14:paraId="79DCBEF6" w14:textId="5AB91FEE" w:rsidR="00F05EF5" w:rsidRDefault="00F05EF5" w:rsidP="00A32011">
      <w:pPr>
        <w:jc w:val="left"/>
        <w:rPr>
          <w:rFonts w:ascii="Arial" w:hAnsi="Arial" w:cs="Arial"/>
        </w:rPr>
      </w:pPr>
    </w:p>
    <w:p w14:paraId="0B0AC462" w14:textId="77777777" w:rsidR="0021550F" w:rsidRPr="00A32011" w:rsidRDefault="0021550F" w:rsidP="00A32011">
      <w:pPr>
        <w:jc w:val="left"/>
        <w:rPr>
          <w:rFonts w:ascii="Arial" w:hAnsi="Arial" w:cs="Arial"/>
        </w:rPr>
      </w:pPr>
    </w:p>
    <w:p w14:paraId="2496DBA1" w14:textId="77777777" w:rsidR="00055CB7" w:rsidRPr="00A32011" w:rsidRDefault="00055CB7" w:rsidP="00162EDD">
      <w:pPr>
        <w:pStyle w:val="Heading2"/>
        <w:tabs>
          <w:tab w:val="clear" w:pos="1134"/>
        </w:tabs>
        <w:spacing w:before="0" w:after="0"/>
        <w:ind w:left="1080"/>
        <w:jc w:val="left"/>
        <w:rPr>
          <w:rFonts w:ascii="Arial" w:hAnsi="Arial" w:cs="Arial"/>
          <w:color w:val="71004B"/>
          <w:sz w:val="20"/>
        </w:rPr>
      </w:pPr>
      <w:bookmarkStart w:id="101" w:name="_Toc84517120"/>
      <w:r w:rsidRPr="00A32011">
        <w:rPr>
          <w:rFonts w:ascii="Arial" w:hAnsi="Arial" w:cs="Arial"/>
          <w:color w:val="71004B"/>
          <w:sz w:val="20"/>
        </w:rPr>
        <w:t>implementation and effectiv</w:t>
      </w:r>
      <w:r w:rsidR="007E4D61" w:rsidRPr="00A32011">
        <w:rPr>
          <w:rFonts w:ascii="Arial" w:hAnsi="Arial" w:cs="Arial"/>
          <w:color w:val="71004B"/>
          <w:sz w:val="20"/>
        </w:rPr>
        <w:t>eness of the biological opinion</w:t>
      </w:r>
      <w:r w:rsidRPr="00A32011">
        <w:rPr>
          <w:rFonts w:ascii="Arial" w:hAnsi="Arial" w:cs="Arial"/>
          <w:color w:val="71004B"/>
          <w:sz w:val="20"/>
        </w:rPr>
        <w:t>’s its and iha</w:t>
      </w:r>
      <w:bookmarkEnd w:id="101"/>
    </w:p>
    <w:p w14:paraId="69BB5D5D" w14:textId="5995739A" w:rsidR="00D44B2F" w:rsidRPr="00A32011" w:rsidRDefault="00D44B2F" w:rsidP="00E7409C">
      <w:pPr>
        <w:pStyle w:val="HALReportText"/>
        <w:spacing w:after="0"/>
        <w:jc w:val="left"/>
        <w:rPr>
          <w:rFonts w:ascii="Arial" w:hAnsi="Arial" w:cs="Arial"/>
        </w:rPr>
      </w:pPr>
      <w:r w:rsidRPr="00A32011">
        <w:rPr>
          <w:rFonts w:ascii="Arial" w:hAnsi="Arial" w:cs="Arial"/>
        </w:rPr>
        <w:t xml:space="preserve">In order to minimize the potential impacts to marine mammals, sea turtles, and protected sea birds during the survey, LDEO and PSOs were prepared to implement mitigation measures whenever these protected species were detected approaching, entering, or within their designated exclusion zones as outlined in the IHAs, </w:t>
      </w:r>
      <w:r w:rsidR="00537CAC" w:rsidRPr="00A32011">
        <w:rPr>
          <w:rFonts w:ascii="Arial" w:hAnsi="Arial" w:cs="Arial"/>
        </w:rPr>
        <w:t>BiOp</w:t>
      </w:r>
      <w:r w:rsidR="00752A25" w:rsidRPr="00A32011">
        <w:rPr>
          <w:rFonts w:ascii="Arial" w:hAnsi="Arial" w:cs="Arial"/>
        </w:rPr>
        <w:t>,</w:t>
      </w:r>
      <w:r w:rsidRPr="00A32011">
        <w:rPr>
          <w:rFonts w:ascii="Arial" w:hAnsi="Arial" w:cs="Arial"/>
        </w:rPr>
        <w:t xml:space="preserve"> </w:t>
      </w:r>
      <w:r w:rsidR="00AE1BC4">
        <w:rPr>
          <w:rFonts w:ascii="Arial" w:hAnsi="Arial" w:cs="Arial"/>
        </w:rPr>
        <w:t xml:space="preserve">LOC, </w:t>
      </w:r>
      <w:r w:rsidRPr="00A32011">
        <w:rPr>
          <w:rFonts w:ascii="Arial" w:hAnsi="Arial" w:cs="Arial"/>
        </w:rPr>
        <w:t xml:space="preserve">EA, and LOA. There were </w:t>
      </w:r>
      <w:r w:rsidR="00752A25" w:rsidRPr="00E7409C">
        <w:rPr>
          <w:rFonts w:ascii="Arial" w:hAnsi="Arial" w:cs="Arial"/>
        </w:rPr>
        <w:t>24</w:t>
      </w:r>
      <w:r w:rsidRPr="00A32011">
        <w:rPr>
          <w:rFonts w:ascii="Arial" w:hAnsi="Arial" w:cs="Arial"/>
        </w:rPr>
        <w:t xml:space="preserve"> mitigation actions implemented during the </w:t>
      </w:r>
      <w:r w:rsidRPr="00E7409C">
        <w:rPr>
          <w:rFonts w:ascii="Arial" w:hAnsi="Arial" w:cs="Arial"/>
        </w:rPr>
        <w:t xml:space="preserve">survey for protected species, including </w:t>
      </w:r>
      <w:r w:rsidR="00752A25" w:rsidRPr="00E7409C">
        <w:rPr>
          <w:rFonts w:ascii="Arial" w:hAnsi="Arial" w:cs="Arial"/>
        </w:rPr>
        <w:t>four delays to initiation of source</w:t>
      </w:r>
      <w:r w:rsidRPr="00E7409C">
        <w:rPr>
          <w:rFonts w:ascii="Arial" w:hAnsi="Arial" w:cs="Arial"/>
        </w:rPr>
        <w:t xml:space="preserve"> totaling three hours and </w:t>
      </w:r>
      <w:r w:rsidR="00752A25" w:rsidRPr="00E7409C">
        <w:rPr>
          <w:rFonts w:ascii="Arial" w:hAnsi="Arial" w:cs="Arial"/>
        </w:rPr>
        <w:t>20</w:t>
      </w:r>
      <w:r w:rsidRPr="00E7409C">
        <w:rPr>
          <w:rFonts w:ascii="Arial" w:hAnsi="Arial" w:cs="Arial"/>
        </w:rPr>
        <w:t xml:space="preserve"> </w:t>
      </w:r>
      <w:r w:rsidR="00E7409C" w:rsidRPr="00E7409C">
        <w:rPr>
          <w:rFonts w:ascii="Arial" w:hAnsi="Arial" w:cs="Arial"/>
        </w:rPr>
        <w:t>shutdowns</w:t>
      </w:r>
      <w:r w:rsidRPr="00E7409C">
        <w:rPr>
          <w:rFonts w:ascii="Arial" w:hAnsi="Arial" w:cs="Arial"/>
        </w:rPr>
        <w:t xml:space="preserve"> totaling </w:t>
      </w:r>
      <w:r w:rsidR="00E7409C">
        <w:rPr>
          <w:rFonts w:ascii="Arial" w:hAnsi="Arial" w:cs="Arial"/>
        </w:rPr>
        <w:t>12 hours and 30</w:t>
      </w:r>
      <w:r w:rsidRPr="00A32011">
        <w:rPr>
          <w:rFonts w:ascii="Arial" w:hAnsi="Arial" w:cs="Arial"/>
        </w:rPr>
        <w:t xml:space="preserve"> minutes. The confirmation of the implementation of each term and condition of the project permit documents are described in this report. </w:t>
      </w:r>
    </w:p>
    <w:p w14:paraId="2E085024" w14:textId="77777777" w:rsidR="00E7409C" w:rsidRDefault="00E7409C" w:rsidP="00A32011">
      <w:pPr>
        <w:pStyle w:val="HALReportText"/>
        <w:spacing w:before="0" w:after="0"/>
        <w:jc w:val="left"/>
        <w:rPr>
          <w:rFonts w:ascii="Arial" w:hAnsi="Arial" w:cs="Arial"/>
        </w:rPr>
      </w:pPr>
    </w:p>
    <w:p w14:paraId="53F99DB6" w14:textId="7436F5D1" w:rsidR="00D44B2F" w:rsidRDefault="00D44B2F" w:rsidP="00A32011">
      <w:pPr>
        <w:pStyle w:val="HALReportText"/>
        <w:spacing w:before="0" w:after="0"/>
        <w:jc w:val="left"/>
        <w:rPr>
          <w:rFonts w:ascii="Arial" w:hAnsi="Arial" w:cs="Arial"/>
        </w:rPr>
      </w:pPr>
      <w:r w:rsidRPr="00A32011">
        <w:rPr>
          <w:rFonts w:ascii="Arial" w:hAnsi="Arial" w:cs="Arial"/>
        </w:rPr>
        <w:t xml:space="preserve">In the event that an injured or dead protected species was discovered during the course of the survey, the incident was to be reported to the Office of Protected Resources (OPR), NMFS, and the NMFS </w:t>
      </w:r>
      <w:r w:rsidR="00AE1BC4">
        <w:rPr>
          <w:rFonts w:ascii="Arial" w:hAnsi="Arial" w:cs="Arial"/>
        </w:rPr>
        <w:t xml:space="preserve">Alaska </w:t>
      </w:r>
      <w:r w:rsidRPr="00A32011">
        <w:rPr>
          <w:rFonts w:ascii="Arial" w:hAnsi="Arial" w:cs="Arial"/>
        </w:rPr>
        <w:t xml:space="preserve">Regional Stranding Coordinator as soon as possible. Sighting of an injured or dead northern sea otter was to be reported to the </w:t>
      </w:r>
      <w:r w:rsidR="00AE1BC4">
        <w:rPr>
          <w:rFonts w:ascii="Arial" w:hAnsi="Arial" w:cs="Arial"/>
        </w:rPr>
        <w:t>US</w:t>
      </w:r>
      <w:r w:rsidR="00AE1BC4" w:rsidRPr="00A32011">
        <w:rPr>
          <w:rFonts w:ascii="Arial" w:hAnsi="Arial" w:cs="Arial"/>
        </w:rPr>
        <w:t xml:space="preserve"> </w:t>
      </w:r>
      <w:r w:rsidRPr="00A32011">
        <w:rPr>
          <w:rFonts w:ascii="Arial" w:hAnsi="Arial" w:cs="Arial"/>
        </w:rPr>
        <w:t>Fish and Wildlife</w:t>
      </w:r>
      <w:r w:rsidR="00AE1BC4">
        <w:rPr>
          <w:rFonts w:ascii="Arial" w:hAnsi="Arial" w:cs="Arial"/>
        </w:rPr>
        <w:t xml:space="preserve"> Service</w:t>
      </w:r>
      <w:r w:rsidRPr="00A32011">
        <w:rPr>
          <w:rFonts w:ascii="Arial" w:hAnsi="Arial" w:cs="Arial"/>
        </w:rPr>
        <w:t xml:space="preserve">. While in </w:t>
      </w:r>
      <w:r w:rsidR="000A36FA" w:rsidRPr="00A32011">
        <w:rPr>
          <w:rFonts w:ascii="Arial" w:hAnsi="Arial" w:cs="Arial"/>
        </w:rPr>
        <w:t xml:space="preserve">the </w:t>
      </w:r>
      <w:r w:rsidRPr="00A32011">
        <w:rPr>
          <w:rFonts w:ascii="Arial" w:hAnsi="Arial" w:cs="Arial"/>
        </w:rPr>
        <w:t xml:space="preserve">Canadian </w:t>
      </w:r>
      <w:r w:rsidR="000A36FA" w:rsidRPr="00A32011">
        <w:rPr>
          <w:rFonts w:ascii="Arial" w:hAnsi="Arial" w:cs="Arial"/>
        </w:rPr>
        <w:t>EEZ</w:t>
      </w:r>
      <w:r w:rsidRPr="00A32011">
        <w:rPr>
          <w:rFonts w:ascii="Arial" w:hAnsi="Arial" w:cs="Arial"/>
        </w:rPr>
        <w:t xml:space="preserve">, </w:t>
      </w:r>
      <w:r w:rsidR="00117C4A">
        <w:rPr>
          <w:rFonts w:ascii="Arial" w:hAnsi="Arial" w:cs="Arial"/>
        </w:rPr>
        <w:t>causing death or</w:t>
      </w:r>
      <w:r w:rsidR="00833D86">
        <w:rPr>
          <w:rFonts w:ascii="Arial" w:hAnsi="Arial" w:cs="Arial"/>
        </w:rPr>
        <w:t xml:space="preserve"> about to cause</w:t>
      </w:r>
      <w:r w:rsidR="00EE1E08">
        <w:rPr>
          <w:rFonts w:ascii="Arial" w:hAnsi="Arial" w:cs="Arial"/>
        </w:rPr>
        <w:t xml:space="preserve"> the</w:t>
      </w:r>
      <w:r w:rsidR="00833D86">
        <w:rPr>
          <w:rFonts w:ascii="Arial" w:hAnsi="Arial" w:cs="Arial"/>
        </w:rPr>
        <w:t xml:space="preserve"> death of fish (including marine mammals) was</w:t>
      </w:r>
      <w:r w:rsidRPr="00A32011">
        <w:rPr>
          <w:rFonts w:ascii="Arial" w:hAnsi="Arial" w:cs="Arial"/>
        </w:rPr>
        <w:t xml:space="preserve"> to be reported to the DFO-Pacific Observe, Record and Report</w:t>
      </w:r>
      <w:r w:rsidR="00117C4A">
        <w:rPr>
          <w:rFonts w:ascii="Arial" w:hAnsi="Arial" w:cs="Arial"/>
        </w:rPr>
        <w:t xml:space="preserve"> phone line</w:t>
      </w:r>
      <w:r w:rsidRPr="00A32011">
        <w:rPr>
          <w:rFonts w:ascii="Arial" w:hAnsi="Arial" w:cs="Arial"/>
        </w:rPr>
        <w:t xml:space="preserve">. The report would include a detailed description of the incident (time, date, location, species identification, description of the animal, condition of the animal/carcass, observed behaviors if the animal was alive, and general circumstances under which the animal was discovered), including pictures when possible. There were no sightings of dead or injured protected species during the survey. </w:t>
      </w:r>
    </w:p>
    <w:p w14:paraId="02BD64DF" w14:textId="77777777" w:rsidR="00E7409C" w:rsidRPr="00A32011" w:rsidRDefault="00E7409C" w:rsidP="00A32011">
      <w:pPr>
        <w:pStyle w:val="HALReportText"/>
        <w:spacing w:before="0" w:after="0"/>
        <w:jc w:val="left"/>
        <w:rPr>
          <w:rFonts w:ascii="Arial" w:hAnsi="Arial" w:cs="Arial"/>
        </w:rPr>
      </w:pPr>
    </w:p>
    <w:p w14:paraId="07BF57E1" w14:textId="7A053FAE" w:rsidR="00162EDD" w:rsidRPr="00162EDD" w:rsidRDefault="00D44B2F" w:rsidP="009D0960">
      <w:pPr>
        <w:pStyle w:val="HALReportText"/>
        <w:rPr>
          <w:rFonts w:ascii="Arial" w:hAnsi="Arial" w:cs="Arial"/>
        </w:rPr>
      </w:pPr>
      <w:r w:rsidRPr="00A32011">
        <w:rPr>
          <w:rFonts w:ascii="Arial" w:hAnsi="Arial" w:cs="Arial"/>
        </w:rPr>
        <w:t xml:space="preserve">In order to prevent the occurrence of the vessel striking a marine mammal during transits, PSOs and vessel crew members maintained a vigilant watch for marine mammals, and the vessel was prepared to slow down, stop, or alter course as appropriate to avoid striking a protected species. The vessel speed had to be reduced to 10 knots or less when mother/calf pairs, pods, or large assemblages of cetaceans were observed near the vessel. The vessel had to maintain the minimum separation distances as described in </w:t>
      </w:r>
      <w:r w:rsidR="006A6F10" w:rsidRPr="00A32011">
        <w:rPr>
          <w:rFonts w:ascii="Arial" w:hAnsi="Arial" w:cs="Arial"/>
        </w:rPr>
        <w:fldChar w:fldCharType="begin"/>
      </w:r>
      <w:r w:rsidR="006A6F10" w:rsidRPr="00A32011">
        <w:rPr>
          <w:rFonts w:ascii="Arial" w:hAnsi="Arial" w:cs="Arial"/>
        </w:rPr>
        <w:instrText xml:space="preserve"> REF _Ref78564951 \h </w:instrText>
      </w:r>
      <w:r w:rsidR="001A1B96" w:rsidRPr="00A32011">
        <w:rPr>
          <w:rFonts w:ascii="Arial" w:hAnsi="Arial" w:cs="Arial"/>
        </w:rPr>
        <w:instrText xml:space="preserve"> \* MERGEFORMAT </w:instrText>
      </w:r>
      <w:r w:rsidR="006A6F10" w:rsidRPr="00A32011">
        <w:rPr>
          <w:rFonts w:ascii="Arial" w:hAnsi="Arial" w:cs="Arial"/>
        </w:rPr>
      </w:r>
      <w:r w:rsidR="006A6F10" w:rsidRPr="00A32011">
        <w:rPr>
          <w:rFonts w:ascii="Arial" w:hAnsi="Arial" w:cs="Arial"/>
        </w:rPr>
        <w:fldChar w:fldCharType="separate"/>
      </w:r>
    </w:p>
    <w:p w14:paraId="2A2442A9" w14:textId="20B1B900" w:rsidR="00D44B2F" w:rsidRDefault="00162EDD" w:rsidP="00A32011">
      <w:pPr>
        <w:pStyle w:val="HALReportText"/>
        <w:spacing w:before="0" w:after="0"/>
        <w:jc w:val="left"/>
        <w:rPr>
          <w:rFonts w:ascii="Arial" w:hAnsi="Arial" w:cs="Arial"/>
        </w:rPr>
      </w:pPr>
      <w:r w:rsidRPr="00162EDD">
        <w:rPr>
          <w:rFonts w:ascii="Arial" w:hAnsi="Arial" w:cs="Arial"/>
          <w:noProof/>
        </w:rPr>
        <w:t>Table</w:t>
      </w:r>
      <w:r w:rsidRPr="00A32011">
        <w:rPr>
          <w:rFonts w:ascii="Arial" w:hAnsi="Arial" w:cs="Arial"/>
          <w:color w:val="71004B"/>
        </w:rPr>
        <w:t xml:space="preserve"> </w:t>
      </w:r>
      <w:r>
        <w:rPr>
          <w:rFonts w:ascii="Arial" w:hAnsi="Arial" w:cs="Arial"/>
          <w:noProof/>
          <w:color w:val="71004B"/>
        </w:rPr>
        <w:t>2</w:t>
      </w:r>
      <w:r w:rsidR="006A6F10" w:rsidRPr="00A32011">
        <w:rPr>
          <w:rFonts w:ascii="Arial" w:hAnsi="Arial" w:cs="Arial"/>
        </w:rPr>
        <w:fldChar w:fldCharType="end"/>
      </w:r>
      <w:r w:rsidR="00D44B2F" w:rsidRPr="00A32011">
        <w:rPr>
          <w:rFonts w:ascii="Arial" w:hAnsi="Arial" w:cs="Arial"/>
        </w:rPr>
        <w:t xml:space="preserve"> in Section 3.1. If a marine mammal was sighted during transits, the vessel was to take action as necessary to avoid violating the relevant separation distances (</w:t>
      </w:r>
      <w:r w:rsidR="00E864B6" w:rsidRPr="00A32011">
        <w:rPr>
          <w:rFonts w:ascii="Arial" w:hAnsi="Arial" w:cs="Arial"/>
        </w:rPr>
        <w:t>e.g.,</w:t>
      </w:r>
      <w:r w:rsidR="00D44B2F" w:rsidRPr="00A32011">
        <w:rPr>
          <w:rFonts w:ascii="Arial" w:hAnsi="Arial" w:cs="Arial"/>
        </w:rPr>
        <w:t xml:space="preserve"> attempt to remain parallel to the animal’s course, avoid excessive speed or abrupt changes in direction until the animal left the area). If marine mammals were sighted within the relevant separation distances, the vessel was required to reduce speed, shift the engines to neutral, and not engage the engines until the animals were clear of the area. These requirements did not apply in any case where compliance would create an imminent and serious threat to a person or vessel, or if the vessel was restricted in maneuverability due to towed equipment. </w:t>
      </w:r>
    </w:p>
    <w:p w14:paraId="46A7F3AE" w14:textId="77777777" w:rsidR="004E3EF8" w:rsidRPr="00A32011" w:rsidRDefault="004E3EF8" w:rsidP="00A32011">
      <w:pPr>
        <w:pStyle w:val="HALReportText"/>
        <w:spacing w:before="0" w:after="0"/>
        <w:jc w:val="left"/>
        <w:rPr>
          <w:rFonts w:ascii="Arial" w:hAnsi="Arial" w:cs="Arial"/>
        </w:rPr>
      </w:pPr>
    </w:p>
    <w:p w14:paraId="4C1E0451" w14:textId="71245076" w:rsidR="00D44B2F" w:rsidRDefault="00D44B2F" w:rsidP="00A32011">
      <w:pPr>
        <w:pStyle w:val="HALReportText"/>
        <w:spacing w:before="0" w:after="0"/>
        <w:jc w:val="left"/>
        <w:rPr>
          <w:rFonts w:ascii="Arial" w:hAnsi="Arial" w:cs="Arial"/>
        </w:rPr>
      </w:pPr>
      <w:r w:rsidRPr="00A32011">
        <w:rPr>
          <w:rFonts w:ascii="Arial" w:hAnsi="Arial" w:cs="Arial"/>
        </w:rPr>
        <w:t xml:space="preserve">In the event of a ship strike of a marine mammal, the incident was to be reported to OPR, NMFS, and to the </w:t>
      </w:r>
      <w:r w:rsidR="00EE1E08">
        <w:rPr>
          <w:rFonts w:ascii="Arial" w:hAnsi="Arial" w:cs="Arial"/>
        </w:rPr>
        <w:t>Alaska</w:t>
      </w:r>
      <w:r w:rsidRPr="00A32011">
        <w:rPr>
          <w:rFonts w:ascii="Arial" w:hAnsi="Arial" w:cs="Arial"/>
        </w:rPr>
        <w:t xml:space="preserve"> Regional Stranding Coordinator as soon as feasible. The report would include a detailed description of the incident (date, time, location, species identification, description of the animal(s) involved, vessel speed leading up to the incident, vessel’s course/heading and what operations were being conducted, status of all sound sources in use, description of avoidance measures taken if any, environmental conditions, description of the animals behavior preceding and following the strike, and estimated fate of the animal), including pictures when possible. There were no instances of the vessel striking a protected species during the survey. </w:t>
      </w:r>
    </w:p>
    <w:p w14:paraId="69FFA484" w14:textId="77777777" w:rsidR="00162EDD" w:rsidRPr="00A32011" w:rsidRDefault="00162EDD" w:rsidP="00A32011">
      <w:pPr>
        <w:pStyle w:val="HALReportText"/>
        <w:spacing w:before="0" w:after="0"/>
        <w:jc w:val="left"/>
        <w:rPr>
          <w:rFonts w:ascii="Arial" w:hAnsi="Arial" w:cs="Arial"/>
        </w:rPr>
      </w:pPr>
    </w:p>
    <w:p w14:paraId="120FE5F0" w14:textId="192FA752" w:rsidR="00D44B2F" w:rsidRDefault="00D44B2F" w:rsidP="00A32011">
      <w:pPr>
        <w:pStyle w:val="HALReportText"/>
        <w:spacing w:before="0" w:after="0"/>
        <w:jc w:val="left"/>
        <w:rPr>
          <w:rFonts w:ascii="Arial" w:hAnsi="Arial" w:cs="Arial"/>
        </w:rPr>
      </w:pPr>
      <w:r w:rsidRPr="00A32011">
        <w:rPr>
          <w:rFonts w:ascii="Arial" w:hAnsi="Arial" w:cs="Arial"/>
        </w:rPr>
        <w:t>In the event of a live stranding (or near-shore atypical milling) event of marine mammals within 50 kilometers of the survey operations, where the NMFS stranding network is engaged in herding or other interventions to return the animals to the water, LDEO would be advised of the need to implement shut-down procedures for all active acoustic sources operating within 50 kilometers of the stranding. The shut-down procedures would be implemented until all of the live animals had left the area, or until the marine mammals died or were euthanized. During the surve</w:t>
      </w:r>
      <w:r w:rsidR="00E16BCB">
        <w:rPr>
          <w:rFonts w:ascii="Arial" w:hAnsi="Arial" w:cs="Arial"/>
        </w:rPr>
        <w:t>y</w:t>
      </w:r>
      <w:r w:rsidRPr="00A32011">
        <w:rPr>
          <w:rFonts w:ascii="Arial" w:hAnsi="Arial" w:cs="Arial"/>
        </w:rPr>
        <w:t xml:space="preserve">, </w:t>
      </w:r>
      <w:r w:rsidR="00D43D8A">
        <w:rPr>
          <w:rFonts w:ascii="Arial" w:hAnsi="Arial" w:cs="Arial"/>
        </w:rPr>
        <w:t>LDEO was not contacted by NMFS to shutdown activities due to any live</w:t>
      </w:r>
      <w:r w:rsidRPr="00A32011">
        <w:rPr>
          <w:rFonts w:ascii="Arial" w:hAnsi="Arial" w:cs="Arial"/>
        </w:rPr>
        <w:t xml:space="preserve"> marine mammal </w:t>
      </w:r>
      <w:r w:rsidR="00162EDD" w:rsidRPr="00A32011">
        <w:rPr>
          <w:rFonts w:ascii="Arial" w:hAnsi="Arial" w:cs="Arial"/>
        </w:rPr>
        <w:t>stranding</w:t>
      </w:r>
      <w:r w:rsidR="00D43D8A">
        <w:rPr>
          <w:rFonts w:ascii="Arial" w:hAnsi="Arial" w:cs="Arial"/>
        </w:rPr>
        <w:t>s</w:t>
      </w:r>
      <w:r w:rsidRPr="00A32011">
        <w:rPr>
          <w:rFonts w:ascii="Arial" w:hAnsi="Arial" w:cs="Arial"/>
        </w:rPr>
        <w:t xml:space="preserve"> near the survey area. </w:t>
      </w:r>
    </w:p>
    <w:p w14:paraId="66749700" w14:textId="77777777" w:rsidR="00054339" w:rsidRPr="00A32011" w:rsidRDefault="00054339" w:rsidP="00A32011">
      <w:pPr>
        <w:pStyle w:val="HALReportText"/>
        <w:spacing w:before="0" w:after="0"/>
        <w:jc w:val="left"/>
        <w:rPr>
          <w:rFonts w:ascii="Arial" w:hAnsi="Arial" w:cs="Arial"/>
        </w:rPr>
      </w:pPr>
    </w:p>
    <w:p w14:paraId="7B7370BA" w14:textId="1EBE3648" w:rsidR="00D44B2F" w:rsidRPr="00A32011" w:rsidRDefault="00D44B2F" w:rsidP="00A32011">
      <w:pPr>
        <w:pStyle w:val="Default"/>
        <w:rPr>
          <w:sz w:val="20"/>
          <w:szCs w:val="20"/>
        </w:rPr>
      </w:pPr>
      <w:r w:rsidRPr="00A32011">
        <w:rPr>
          <w:sz w:val="20"/>
          <w:szCs w:val="20"/>
        </w:rPr>
        <w:t xml:space="preserve">Passive acoustic monitoring was conducted throughout the survey and the majority of acoustic monitoring was undertaken while the source was active. High vessel speeds (greater than six knots) can result in high levels of background noise, which made it impractical to conduct acoustic monitoring while the vessel was in transit. This prevented baseline acoustic data from being collected both within and outside of the survey area while visual monitoring was ongoing for baseline data collection purposes. There were </w:t>
      </w:r>
      <w:r w:rsidR="000A36FA" w:rsidRPr="00A32011">
        <w:rPr>
          <w:sz w:val="20"/>
          <w:szCs w:val="20"/>
        </w:rPr>
        <w:t xml:space="preserve">no </w:t>
      </w:r>
      <w:r w:rsidRPr="00A32011">
        <w:rPr>
          <w:sz w:val="20"/>
          <w:szCs w:val="20"/>
        </w:rPr>
        <w:t>acoustic detections of protected species during the survey</w:t>
      </w:r>
      <w:r w:rsidR="000A36FA" w:rsidRPr="00A32011">
        <w:rPr>
          <w:sz w:val="20"/>
          <w:szCs w:val="20"/>
        </w:rPr>
        <w:t>.</w:t>
      </w:r>
    </w:p>
    <w:p w14:paraId="16B88D27" w14:textId="77777777" w:rsidR="00D44B2F" w:rsidRPr="00A32011" w:rsidRDefault="00D44B2F" w:rsidP="00A32011">
      <w:pPr>
        <w:pStyle w:val="Default"/>
        <w:rPr>
          <w:sz w:val="20"/>
          <w:szCs w:val="20"/>
        </w:rPr>
      </w:pPr>
    </w:p>
    <w:p w14:paraId="5C6432DA" w14:textId="54DDC1B2" w:rsidR="00054339" w:rsidRPr="00054339" w:rsidRDefault="00D44B2F" w:rsidP="00054339">
      <w:pPr>
        <w:pStyle w:val="Default"/>
        <w:rPr>
          <w:sz w:val="20"/>
          <w:szCs w:val="20"/>
        </w:rPr>
      </w:pPr>
      <w:r w:rsidRPr="00A32011">
        <w:rPr>
          <w:sz w:val="20"/>
          <w:szCs w:val="20"/>
        </w:rPr>
        <w:t>PSOs likely did not detect all animals present; however, it is highly unlikely that the actual number of animals present during survey operations reached anywhere near the fully authorized levels for all species. The combination of conservative predicted mitigation zones combined with conservative take estimation by NMFS (</w:t>
      </w:r>
      <w:r w:rsidRPr="00A32011">
        <w:rPr>
          <w:i/>
          <w:sz w:val="20"/>
          <w:szCs w:val="20"/>
        </w:rPr>
        <w:t xml:space="preserve">i.e., </w:t>
      </w:r>
      <w:r w:rsidRPr="00A32011">
        <w:rPr>
          <w:sz w:val="20"/>
          <w:szCs w:val="20"/>
        </w:rPr>
        <w:t>the precautionary approach), appears for most species to have resulted in an overestimation of take and of overall impact on marine species from the activity. The monitoring and mitigation measures required by the IHA and ITS appear to have been an effective means to protect the marine species encountered during survey operations.</w:t>
      </w:r>
      <w:r w:rsidR="00054339">
        <w:rPr>
          <w:sz w:val="20"/>
          <w:szCs w:val="20"/>
        </w:rPr>
        <w:t xml:space="preserve">  </w:t>
      </w:r>
    </w:p>
    <w:p w14:paraId="1671D433" w14:textId="0AFFC717" w:rsidR="00054339" w:rsidRPr="00054339" w:rsidRDefault="00054339" w:rsidP="00054339">
      <w:pPr>
        <w:pStyle w:val="Default"/>
        <w:rPr>
          <w:sz w:val="20"/>
          <w:szCs w:val="20"/>
        </w:rPr>
      </w:pPr>
    </w:p>
    <w:p w14:paraId="5D7DA65C" w14:textId="27E65F27" w:rsidR="00361520" w:rsidRPr="00A32011" w:rsidRDefault="00361520" w:rsidP="00A32011">
      <w:pPr>
        <w:pStyle w:val="Default"/>
        <w:rPr>
          <w:sz w:val="20"/>
          <w:szCs w:val="20"/>
        </w:rPr>
      </w:pPr>
    </w:p>
    <w:p w14:paraId="3863F47C" w14:textId="77777777" w:rsidR="00055CB7" w:rsidRPr="00A32011" w:rsidRDefault="00055CB7" w:rsidP="00A32011">
      <w:pPr>
        <w:pStyle w:val="HALReportText"/>
        <w:spacing w:before="0" w:after="0"/>
        <w:jc w:val="left"/>
        <w:rPr>
          <w:rFonts w:ascii="Arial" w:hAnsi="Arial" w:cs="Arial"/>
        </w:rPr>
      </w:pPr>
    </w:p>
    <w:p w14:paraId="6DA70373" w14:textId="7BEFB9E1" w:rsidR="00055CB7" w:rsidRPr="00A32011" w:rsidRDefault="00055CB7" w:rsidP="00A32011">
      <w:pPr>
        <w:pStyle w:val="Heading1"/>
        <w:spacing w:after="0"/>
        <w:jc w:val="left"/>
        <w:rPr>
          <w:rFonts w:ascii="Arial" w:hAnsi="Arial" w:cs="Arial"/>
          <w:color w:val="71004B"/>
          <w:sz w:val="20"/>
        </w:rPr>
      </w:pPr>
      <w:bookmarkStart w:id="102" w:name="_Toc84517121"/>
      <w:r w:rsidRPr="00A32011">
        <w:rPr>
          <w:rFonts w:ascii="Arial" w:hAnsi="Arial" w:cs="Arial"/>
          <w:color w:val="71004B"/>
          <w:sz w:val="20"/>
        </w:rPr>
        <w:t>Literature Cited</w:t>
      </w:r>
      <w:bookmarkEnd w:id="102"/>
    </w:p>
    <w:p w14:paraId="4448141F" w14:textId="77777777" w:rsidR="0021550F" w:rsidRDefault="0021550F" w:rsidP="00A32011">
      <w:pPr>
        <w:pStyle w:val="HALReportText"/>
        <w:spacing w:before="0" w:after="0"/>
        <w:jc w:val="left"/>
        <w:rPr>
          <w:rFonts w:ascii="Arial" w:hAnsi="Arial" w:cs="Arial"/>
        </w:rPr>
      </w:pPr>
    </w:p>
    <w:p w14:paraId="3B3C3AC7" w14:textId="26D49440" w:rsidR="00361520" w:rsidRPr="00A32011" w:rsidRDefault="00361520" w:rsidP="00A32011">
      <w:pPr>
        <w:pStyle w:val="HALReportText"/>
        <w:spacing w:before="0" w:after="0"/>
        <w:jc w:val="left"/>
        <w:rPr>
          <w:rFonts w:ascii="Arial" w:hAnsi="Arial" w:cs="Arial"/>
        </w:rPr>
      </w:pPr>
      <w:r w:rsidRPr="00A32011">
        <w:rPr>
          <w:rFonts w:ascii="Arial" w:hAnsi="Arial" w:cs="Arial"/>
        </w:rPr>
        <w:t>NOAA, 20</w:t>
      </w:r>
      <w:r w:rsidR="006559D0" w:rsidRPr="00A32011">
        <w:rPr>
          <w:rFonts w:ascii="Arial" w:hAnsi="Arial" w:cs="Arial"/>
        </w:rPr>
        <w:t>20</w:t>
      </w:r>
      <w:r w:rsidRPr="00A32011">
        <w:rPr>
          <w:rFonts w:ascii="Arial" w:hAnsi="Arial" w:cs="Arial"/>
        </w:rPr>
        <w:t xml:space="preserve">. Endangered Species Act Section 7 Consultation Biological Opinion for a marine seismic survey by Lamont-Doherty Earth Observatory in the </w:t>
      </w:r>
      <w:r w:rsidR="00A22533" w:rsidRPr="00A32011">
        <w:rPr>
          <w:rFonts w:ascii="Arial" w:hAnsi="Arial" w:cs="Arial"/>
        </w:rPr>
        <w:t xml:space="preserve">North </w:t>
      </w:r>
      <w:r w:rsidRPr="00A32011">
        <w:rPr>
          <w:rFonts w:ascii="Arial" w:hAnsi="Arial" w:cs="Arial"/>
        </w:rPr>
        <w:t>Pacific Ocean and NFMS IHA issuance.</w:t>
      </w:r>
    </w:p>
    <w:p w14:paraId="47DB370A" w14:textId="77777777" w:rsidR="0021550F" w:rsidRDefault="0021550F" w:rsidP="00A32011">
      <w:pPr>
        <w:pStyle w:val="HALReportText"/>
        <w:spacing w:before="0" w:after="0"/>
        <w:jc w:val="left"/>
        <w:rPr>
          <w:rFonts w:ascii="Arial" w:hAnsi="Arial" w:cs="Arial"/>
        </w:rPr>
      </w:pPr>
    </w:p>
    <w:p w14:paraId="10A7C2A2" w14:textId="1C38BDEF" w:rsidR="00A54970" w:rsidRPr="00A32011" w:rsidRDefault="00A54970" w:rsidP="00A32011">
      <w:pPr>
        <w:pStyle w:val="HALReportText"/>
        <w:spacing w:before="0" w:after="0"/>
        <w:jc w:val="left"/>
        <w:rPr>
          <w:rFonts w:ascii="Arial" w:hAnsi="Arial" w:cs="Arial"/>
        </w:rPr>
      </w:pPr>
      <w:r w:rsidRPr="00A32011">
        <w:rPr>
          <w:rFonts w:ascii="Arial" w:hAnsi="Arial" w:cs="Arial"/>
        </w:rPr>
        <w:t xml:space="preserve">Crone, T.J., M. Tolstoy, and H. Carton. 2014. Estimating shallow water sound power levels and mitigation radii for the R/V Marcus G. Langseth using an 8 km long MCS streamer. Geochem., Geophys., Geosyst. 15(10):3793-3807. </w:t>
      </w:r>
    </w:p>
    <w:p w14:paraId="5E91BD1E" w14:textId="77777777" w:rsidR="0021550F" w:rsidRDefault="0021550F" w:rsidP="00A32011">
      <w:pPr>
        <w:pStyle w:val="HALReportText"/>
        <w:spacing w:before="0" w:after="0"/>
        <w:jc w:val="left"/>
        <w:rPr>
          <w:rFonts w:ascii="Arial" w:hAnsi="Arial" w:cs="Arial"/>
        </w:rPr>
      </w:pPr>
    </w:p>
    <w:p w14:paraId="5050AEBB" w14:textId="5CAB0358" w:rsidR="008C64B1" w:rsidRPr="00A32011" w:rsidRDefault="00A54970" w:rsidP="00AA7138">
      <w:pPr>
        <w:pStyle w:val="HALReportText"/>
        <w:spacing w:before="0" w:after="0"/>
        <w:jc w:val="left"/>
        <w:rPr>
          <w:rFonts w:ascii="Arial" w:hAnsi="Arial" w:cs="Arial"/>
        </w:rPr>
      </w:pPr>
      <w:r w:rsidRPr="00A32011">
        <w:rPr>
          <w:rFonts w:ascii="Arial" w:hAnsi="Arial" w:cs="Arial"/>
        </w:rPr>
        <w:t>Crone, T.J., M. Tolstoy, and H. Carton. 2017. Utilizing the R/V Marcus G. Langseth’s streamer to measure the acoustic radiation of its seismic source in the shallow waters of New Jersey’s continental shelf. PloS ONE 12(8</w:t>
      </w:r>
      <w:r w:rsidR="00E526BB" w:rsidRPr="00A32011">
        <w:rPr>
          <w:rFonts w:ascii="Arial" w:hAnsi="Arial" w:cs="Arial"/>
        </w:rPr>
        <w:t>): e</w:t>
      </w:r>
      <w:r w:rsidRPr="00A32011">
        <w:rPr>
          <w:rFonts w:ascii="Arial" w:hAnsi="Arial" w:cs="Arial"/>
        </w:rPr>
        <w:t>0183096. http://doi.org/10.1371/journal.pone.0183</w:t>
      </w:r>
    </w:p>
    <w:sectPr w:rsidR="008C64B1" w:rsidRPr="00A32011" w:rsidSect="006547A4">
      <w:footerReference w:type="default" r:id="rId22"/>
      <w:pgSz w:w="15840" w:h="12240" w:orient="landscape"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56571" w14:textId="77777777" w:rsidR="003D6D3D" w:rsidRDefault="003D6D3D">
      <w:r>
        <w:separator/>
      </w:r>
    </w:p>
  </w:endnote>
  <w:endnote w:type="continuationSeparator" w:id="0">
    <w:p w14:paraId="39ED2EA8" w14:textId="77777777" w:rsidR="003D6D3D" w:rsidRDefault="003D6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5979" w14:textId="77777777" w:rsidR="006553B6" w:rsidRDefault="006553B6">
    <w:pPr>
      <w:pStyle w:val="Footer"/>
      <w:framePr w:wrap="around" w:vAnchor="text" w:hAnchor="margin" w:xAlign="center" w:y="1"/>
    </w:pPr>
    <w:r>
      <w:fldChar w:fldCharType="begin"/>
    </w:r>
    <w:r>
      <w:instrText xml:space="preserve">PAGE  </w:instrText>
    </w:r>
    <w:r>
      <w:fldChar w:fldCharType="end"/>
    </w:r>
  </w:p>
  <w:p w14:paraId="09B56268" w14:textId="77777777" w:rsidR="006553B6" w:rsidRDefault="006553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CD5A" w14:textId="77777777" w:rsidR="006553B6" w:rsidRDefault="006553B6" w:rsidP="00476990">
    <w:pPr>
      <w:pStyle w:val="Footer"/>
      <w:jc w:val="left"/>
      <w:rPr>
        <w:i/>
      </w:rPr>
    </w:pPr>
    <w:r>
      <w:rPr>
        <w:noProof/>
        <w:lang w:eastAsia="zh-TW"/>
      </w:rPr>
      <mc:AlternateContent>
        <mc:Choice Requires="wps">
          <w:drawing>
            <wp:anchor distT="0" distB="0" distL="114300" distR="114300" simplePos="0" relativeHeight="251654144" behindDoc="0" locked="0" layoutInCell="1" allowOverlap="1" wp14:anchorId="03F401EF" wp14:editId="42FAED4A">
              <wp:simplePos x="0" y="0"/>
              <wp:positionH relativeFrom="column">
                <wp:posOffset>2554605</wp:posOffset>
              </wp:positionH>
              <wp:positionV relativeFrom="paragraph">
                <wp:posOffset>132080</wp:posOffset>
              </wp:positionV>
              <wp:extent cx="834390" cy="208280"/>
              <wp:effectExtent l="0" t="0" r="0" b="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439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DC2B" w14:textId="77777777" w:rsidR="006553B6" w:rsidRPr="00BC48FD" w:rsidRDefault="006553B6" w:rsidP="00055CB7">
                          <w:pPr>
                            <w:jc w:val="center"/>
                            <w:rPr>
                              <w:sz w:val="16"/>
                            </w:rPr>
                          </w:pPr>
                          <w:r w:rsidRPr="00BC48FD">
                            <w:rPr>
                              <w:sz w:val="16"/>
                            </w:rPr>
                            <w:fldChar w:fldCharType="begin"/>
                          </w:r>
                          <w:r w:rsidRPr="00BC48FD">
                            <w:rPr>
                              <w:sz w:val="16"/>
                            </w:rPr>
                            <w:instrText xml:space="preserve"> PAGE   \* MERGEFORMAT </w:instrText>
                          </w:r>
                          <w:r w:rsidRPr="00BC48FD">
                            <w:rPr>
                              <w:sz w:val="16"/>
                            </w:rPr>
                            <w:fldChar w:fldCharType="separate"/>
                          </w:r>
                          <w:r>
                            <w:rPr>
                              <w:noProof/>
                              <w:sz w:val="16"/>
                            </w:rPr>
                            <w:t>52</w:t>
                          </w:r>
                          <w:r w:rsidRPr="00BC48FD">
                            <w:rPr>
                              <w:sz w:val="16"/>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F401EF" id="_x0000_t202" coordsize="21600,21600" o:spt="202" path="m,l,21600r21600,l21600,xe">
              <v:stroke joinstyle="miter"/>
              <v:path gradientshapeok="t" o:connecttype="rect"/>
            </v:shapetype>
            <v:shape id="Text Box 7" o:spid="_x0000_s1029" type="#_x0000_t202" style="position:absolute;margin-left:201.15pt;margin-top:10.4pt;width:65.7pt;height:16.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" filled="f" stroked="f">
              <v:path arrowok="t"/>
              <v:textbox style="mso-fit-shape-to-text:t">
                <w:txbxContent>
                  <w:p w14:paraId="27C9DC2B" w14:textId="77777777" w:rsidR="006553B6" w:rsidRPr="00BC48FD" w:rsidRDefault="006553B6" w:rsidP="00055CB7">
                    <w:pPr>
                      <w:jc w:val="center"/>
                      <w:rPr>
                        <w:sz w:val="16"/>
                      </w:rPr>
                    </w:pPr>
                    <w:r w:rsidRPr="00BC48FD">
                      <w:rPr>
                        <w:sz w:val="16"/>
                      </w:rPr>
                      <w:fldChar w:fldCharType="begin"/>
                    </w:r>
                    <w:r w:rsidRPr="00BC48FD">
                      <w:rPr>
                        <w:sz w:val="16"/>
                      </w:rPr>
                      <w:instrText xml:space="preserve"> PAGE   \* MERGEFORMAT </w:instrText>
                    </w:r>
                    <w:r w:rsidRPr="00BC48FD">
                      <w:rPr>
                        <w:sz w:val="16"/>
                      </w:rPr>
                      <w:fldChar w:fldCharType="separate"/>
                    </w:r>
                    <w:r>
                      <w:rPr>
                        <w:noProof/>
                        <w:sz w:val="16"/>
                      </w:rPr>
                      <w:t>52</w:t>
                    </w:r>
                    <w:r w:rsidRPr="00BC48FD">
                      <w:rPr>
                        <w:sz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0CF6" w14:textId="77777777" w:rsidR="006553B6" w:rsidRPr="00020501" w:rsidRDefault="006553B6" w:rsidP="00020501">
    <w:pPr>
      <w:widowControl/>
      <w:tabs>
        <w:tab w:val="clear" w:pos="709"/>
        <w:tab w:val="right" w:pos="8640"/>
      </w:tabs>
      <w:jc w:val="left"/>
      <w:rPr>
        <w:rFonts w:ascii="Calibri" w:eastAsia="Calibri" w:hAnsi="Calibri"/>
        <w:sz w:val="22"/>
        <w:szCs w:val="22"/>
      </w:rPr>
    </w:pPr>
    <w:r>
      <w:rPr>
        <w:noProof/>
      </w:rPr>
      <mc:AlternateContent>
        <mc:Choice Requires="wps">
          <w:drawing>
            <wp:anchor distT="4294967288" distB="4294967288" distL="114300" distR="114300" simplePos="0" relativeHeight="251658240" behindDoc="0" locked="0" layoutInCell="1" allowOverlap="1" wp14:anchorId="2F6E03F4" wp14:editId="2A9A79D7">
              <wp:simplePos x="0" y="0"/>
              <wp:positionH relativeFrom="column">
                <wp:posOffset>8890</wp:posOffset>
              </wp:positionH>
              <wp:positionV relativeFrom="paragraph">
                <wp:posOffset>81279</wp:posOffset>
              </wp:positionV>
              <wp:extent cx="5581650" cy="0"/>
              <wp:effectExtent l="50800" t="38100" r="19050" b="63500"/>
              <wp:wrapNone/>
              <wp:docPr id="17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0" cy="0"/>
                      </a:xfrm>
                      <a:prstGeom prst="line">
                        <a:avLst/>
                      </a:prstGeom>
                      <a:noFill/>
                      <a:ln w="25400" cap="flat" cmpd="sng" algn="ctr">
                        <a:solidFill>
                          <a:srgbClr val="71004B"/>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BD165EB" id="Straight Connector 51" o:spid="_x0000_s1026" style="position:absolute;z-index:251658240;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page;mso-height-relative:page" from=".7pt,6.4pt" to="440.2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" strokecolor="#71004b" strokeweight="2pt">
              <v:shadow on="t" color="black" opacity="24903f" origin=",.5" offset="0,.55556mm"/>
              <o:lock v:ext="edit" shapetype="f"/>
            </v:line>
          </w:pict>
        </mc:Fallback>
      </mc:AlternateContent>
    </w:r>
    <w:r w:rsidRPr="00020501">
      <w:rPr>
        <w:rFonts w:ascii="Calibri" w:eastAsia="Calibri" w:hAnsi="Calibri"/>
        <w:sz w:val="22"/>
        <w:szCs w:val="22"/>
      </w:rPr>
      <w:tab/>
    </w:r>
  </w:p>
  <w:p w14:paraId="2E14FCE1" w14:textId="77777777" w:rsidR="006553B6" w:rsidRDefault="006553B6" w:rsidP="00FF5FB3">
    <w:pPr>
      <w:widowControl/>
      <w:tabs>
        <w:tab w:val="clear" w:pos="709"/>
        <w:tab w:val="right" w:pos="8640"/>
      </w:tabs>
      <w:jc w:val="right"/>
    </w:pPr>
    <w:r w:rsidRPr="00020501">
      <w:rPr>
        <w:rFonts w:ascii="Calibri" w:eastAsia="Calibri" w:hAnsi="Calibri"/>
        <w:b/>
        <w:sz w:val="22"/>
        <w:szCs w:val="22"/>
      </w:rPr>
      <w:t>www.rpsgroup.com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7F13" w14:textId="77777777" w:rsidR="006553B6" w:rsidRDefault="006553B6" w:rsidP="00476990">
    <w:pPr>
      <w:pStyle w:val="Footer"/>
      <w:jc w:val="left"/>
      <w:rPr>
        <w:i/>
      </w:rPr>
    </w:pPr>
    <w:r>
      <w:rPr>
        <w:noProof/>
        <w:lang w:eastAsia="zh-TW"/>
      </w:rPr>
      <mc:AlternateContent>
        <mc:Choice Requires="wps">
          <w:drawing>
            <wp:anchor distT="0" distB="0" distL="114300" distR="114300" simplePos="0" relativeHeight="251661312" behindDoc="0" locked="0" layoutInCell="1" allowOverlap="1" wp14:anchorId="0340EA8D" wp14:editId="6C72D499">
              <wp:simplePos x="0" y="0"/>
              <wp:positionH relativeFrom="column">
                <wp:posOffset>2554605</wp:posOffset>
              </wp:positionH>
              <wp:positionV relativeFrom="paragraph">
                <wp:posOffset>132080</wp:posOffset>
              </wp:positionV>
              <wp:extent cx="834390" cy="208280"/>
              <wp:effectExtent l="0" t="0" r="0"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439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1EA6A" w14:textId="77777777" w:rsidR="006553B6" w:rsidRPr="00BC48FD" w:rsidRDefault="006553B6" w:rsidP="00055CB7">
                          <w:pPr>
                            <w:jc w:val="center"/>
                            <w:rPr>
                              <w:sz w:val="16"/>
                            </w:rPr>
                          </w:pPr>
                          <w:r w:rsidRPr="00BC48FD">
                            <w:rPr>
                              <w:sz w:val="16"/>
                            </w:rPr>
                            <w:fldChar w:fldCharType="begin"/>
                          </w:r>
                          <w:r w:rsidRPr="00BC48FD">
                            <w:rPr>
                              <w:sz w:val="16"/>
                            </w:rPr>
                            <w:instrText xml:space="preserve"> PAGE   \* MERGEFORMAT </w:instrText>
                          </w:r>
                          <w:r w:rsidRPr="00BC48FD">
                            <w:rPr>
                              <w:sz w:val="16"/>
                            </w:rPr>
                            <w:fldChar w:fldCharType="separate"/>
                          </w:r>
                          <w:r>
                            <w:rPr>
                              <w:noProof/>
                              <w:sz w:val="16"/>
                            </w:rPr>
                            <w:t>29</w:t>
                          </w:r>
                          <w:r w:rsidRPr="00BC48FD">
                            <w:rPr>
                              <w:sz w:val="16"/>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40EA8D" id="_x0000_t202" coordsize="21600,21600" o:spt="202" path="m,l,21600r21600,l21600,xe">
              <v:stroke joinstyle="miter"/>
              <v:path gradientshapeok="t" o:connecttype="rect"/>
            </v:shapetype>
            <v:shape id="Text Box 5" o:spid="_x0000_s1030" type="#_x0000_t202" style="position:absolute;margin-left:201.15pt;margin-top:10.4pt;width:65.7pt;height:16.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" filled="f" stroked="f">
              <v:path arrowok="t"/>
              <v:textbox style="mso-fit-shape-to-text:t">
                <w:txbxContent>
                  <w:p w14:paraId="35E1EA6A" w14:textId="77777777" w:rsidR="006553B6" w:rsidRPr="00BC48FD" w:rsidRDefault="006553B6" w:rsidP="00055CB7">
                    <w:pPr>
                      <w:jc w:val="center"/>
                      <w:rPr>
                        <w:sz w:val="16"/>
                      </w:rPr>
                    </w:pPr>
                    <w:r w:rsidRPr="00BC48FD">
                      <w:rPr>
                        <w:sz w:val="16"/>
                      </w:rPr>
                      <w:fldChar w:fldCharType="begin"/>
                    </w:r>
                    <w:r w:rsidRPr="00BC48FD">
                      <w:rPr>
                        <w:sz w:val="16"/>
                      </w:rPr>
                      <w:instrText xml:space="preserve"> PAGE   \* MERGEFORMAT </w:instrText>
                    </w:r>
                    <w:r w:rsidRPr="00BC48FD">
                      <w:rPr>
                        <w:sz w:val="16"/>
                      </w:rPr>
                      <w:fldChar w:fldCharType="separate"/>
                    </w:r>
                    <w:r>
                      <w:rPr>
                        <w:noProof/>
                        <w:sz w:val="16"/>
                      </w:rPr>
                      <w:t>29</w:t>
                    </w:r>
                    <w:r w:rsidRPr="00BC48FD">
                      <w:rPr>
                        <w:sz w:val="16"/>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87E8" w14:textId="77777777" w:rsidR="006553B6" w:rsidRPr="00425AE2" w:rsidRDefault="006553B6" w:rsidP="00055C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D6C6" w14:textId="77777777" w:rsidR="006553B6" w:rsidRPr="00836536" w:rsidRDefault="006553B6" w:rsidP="00836536">
    <w:pPr>
      <w:pStyle w:val="Footer"/>
      <w:jc w:val="left"/>
      <w:rPr>
        <w:i/>
      </w:rPr>
    </w:pPr>
    <w:r>
      <w:rPr>
        <w:noProof/>
        <w:lang w:eastAsia="zh-TW"/>
      </w:rPr>
      <mc:AlternateContent>
        <mc:Choice Requires="wps">
          <w:drawing>
            <wp:anchor distT="0" distB="0" distL="114300" distR="114300" simplePos="0" relativeHeight="251657216" behindDoc="0" locked="0" layoutInCell="1" allowOverlap="1" wp14:anchorId="196E9C6E" wp14:editId="4373E03B">
              <wp:simplePos x="0" y="0"/>
              <wp:positionH relativeFrom="column">
                <wp:posOffset>2554605</wp:posOffset>
              </wp:positionH>
              <wp:positionV relativeFrom="paragraph">
                <wp:posOffset>132080</wp:posOffset>
              </wp:positionV>
              <wp:extent cx="834390" cy="208280"/>
              <wp:effectExtent l="0" t="0" r="0" b="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439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75EE" w14:textId="77777777" w:rsidR="006553B6" w:rsidRPr="00BC48FD" w:rsidRDefault="006553B6" w:rsidP="009A4D7A">
                          <w:pPr>
                            <w:jc w:val="center"/>
                            <w:rPr>
                              <w:sz w:val="16"/>
                            </w:rPr>
                          </w:pPr>
                          <w:r w:rsidRPr="00BC48FD">
                            <w:rPr>
                              <w:sz w:val="16"/>
                            </w:rPr>
                            <w:fldChar w:fldCharType="begin"/>
                          </w:r>
                          <w:r w:rsidRPr="00BC48FD">
                            <w:rPr>
                              <w:sz w:val="16"/>
                            </w:rPr>
                            <w:instrText xml:space="preserve"> PAGE   \* MERGEFORMAT </w:instrText>
                          </w:r>
                          <w:r w:rsidRPr="00BC48FD">
                            <w:rPr>
                              <w:sz w:val="16"/>
                            </w:rPr>
                            <w:fldChar w:fldCharType="separate"/>
                          </w:r>
                          <w:r>
                            <w:rPr>
                              <w:noProof/>
                              <w:sz w:val="16"/>
                            </w:rPr>
                            <w:t>66</w:t>
                          </w:r>
                          <w:r w:rsidRPr="00BC48FD">
                            <w:rPr>
                              <w:sz w:val="16"/>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6E9C6E" id="_x0000_t202" coordsize="21600,21600" o:spt="202" path="m,l,21600r21600,l21600,xe">
              <v:stroke joinstyle="miter"/>
              <v:path gradientshapeok="t" o:connecttype="rect"/>
            </v:shapetype>
            <v:shape id="Text Box 1" o:spid="_x0000_s1031" type="#_x0000_t202" style="position:absolute;margin-left:201.15pt;margin-top:10.4pt;width:65.7pt;height:16.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" filled="f" stroked="f">
              <v:path arrowok="t"/>
              <v:textbox style="mso-fit-shape-to-text:t">
                <w:txbxContent>
                  <w:p w14:paraId="435775EE" w14:textId="77777777" w:rsidR="006553B6" w:rsidRPr="00BC48FD" w:rsidRDefault="006553B6" w:rsidP="009A4D7A">
                    <w:pPr>
                      <w:jc w:val="center"/>
                      <w:rPr>
                        <w:sz w:val="16"/>
                      </w:rPr>
                    </w:pPr>
                    <w:r w:rsidRPr="00BC48FD">
                      <w:rPr>
                        <w:sz w:val="16"/>
                      </w:rPr>
                      <w:fldChar w:fldCharType="begin"/>
                    </w:r>
                    <w:r w:rsidRPr="00BC48FD">
                      <w:rPr>
                        <w:sz w:val="16"/>
                      </w:rPr>
                      <w:instrText xml:space="preserve"> PAGE   \* MERGEFORMAT </w:instrText>
                    </w:r>
                    <w:r w:rsidRPr="00BC48FD">
                      <w:rPr>
                        <w:sz w:val="16"/>
                      </w:rPr>
                      <w:fldChar w:fldCharType="separate"/>
                    </w:r>
                    <w:r>
                      <w:rPr>
                        <w:noProof/>
                        <w:sz w:val="16"/>
                      </w:rPr>
                      <w:t>66</w:t>
                    </w:r>
                    <w:r w:rsidRPr="00BC48FD">
                      <w:rPr>
                        <w:sz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FDD19" w14:textId="77777777" w:rsidR="003D6D3D" w:rsidRDefault="003D6D3D">
      <w:r>
        <w:separator/>
      </w:r>
    </w:p>
  </w:footnote>
  <w:footnote w:type="continuationSeparator" w:id="0">
    <w:p w14:paraId="4A1749D2" w14:textId="77777777" w:rsidR="003D6D3D" w:rsidRDefault="003D6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917C" w14:textId="4A30D14D" w:rsidR="006553B6" w:rsidRDefault="006553B6" w:rsidP="00BA28BB">
    <w:pPr>
      <w:widowControl/>
      <w:tabs>
        <w:tab w:val="clear" w:pos="709"/>
        <w:tab w:val="center" w:pos="4680"/>
        <w:tab w:val="right" w:pos="9360"/>
      </w:tabs>
      <w:jc w:val="right"/>
      <w:rPr>
        <w:rFonts w:ascii="Arial" w:eastAsia="Calibri" w:hAnsi="Arial" w:cs="Arial"/>
        <w:color w:val="000000"/>
        <w:sz w:val="22"/>
        <w:szCs w:val="22"/>
        <w:lang w:val="en-GB"/>
      </w:rPr>
    </w:pPr>
    <w:r w:rsidRPr="00BA28BB">
      <w:rPr>
        <w:noProof/>
        <w:highlight w:val="yellow"/>
      </w:rPr>
      <w:drawing>
        <wp:anchor distT="0" distB="0" distL="114300" distR="114300" simplePos="0" relativeHeight="251663360" behindDoc="1" locked="0" layoutInCell="1" allowOverlap="1" wp14:anchorId="3E7C5B74" wp14:editId="43CD4F07">
          <wp:simplePos x="0" y="0"/>
          <wp:positionH relativeFrom="column">
            <wp:posOffset>1270</wp:posOffset>
          </wp:positionH>
          <wp:positionV relativeFrom="paragraph">
            <wp:posOffset>-84455</wp:posOffset>
          </wp:positionV>
          <wp:extent cx="657225" cy="316230"/>
          <wp:effectExtent l="0" t="0" r="0" b="0"/>
          <wp:wrapThrough wrapText="bothSides">
            <wp:wrapPolygon edited="0">
              <wp:start x="0" y="0"/>
              <wp:lineTo x="0" y="20819"/>
              <wp:lineTo x="21287" y="20819"/>
              <wp:lineTo x="21287" y="0"/>
              <wp:lineTo x="0" y="0"/>
            </wp:wrapPolygon>
          </wp:wrapThrough>
          <wp:docPr id="5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color w:val="000000"/>
        <w:sz w:val="22"/>
        <w:szCs w:val="22"/>
        <w:lang w:val="en-GB"/>
      </w:rPr>
      <w:t>213883</w:t>
    </w:r>
    <w:r w:rsidRPr="00FF5FB3">
      <w:rPr>
        <w:rFonts w:ascii="Arial" w:eastAsia="Calibri" w:hAnsi="Arial" w:cs="Arial"/>
        <w:color w:val="000000"/>
        <w:sz w:val="22"/>
        <w:szCs w:val="22"/>
        <w:lang w:val="en-GB"/>
      </w:rPr>
      <w:t xml:space="preserve"> | </w:t>
    </w:r>
    <w:r>
      <w:rPr>
        <w:rFonts w:ascii="Arial" w:eastAsia="Calibri" w:hAnsi="Arial" w:cs="Arial"/>
        <w:color w:val="000000"/>
        <w:sz w:val="22"/>
        <w:szCs w:val="22"/>
        <w:lang w:val="en-GB"/>
      </w:rPr>
      <w:t>Marcus G. Langseth</w:t>
    </w:r>
    <w:r w:rsidRPr="00FF5FB3">
      <w:rPr>
        <w:rFonts w:ascii="Arial" w:eastAsia="Calibri" w:hAnsi="Arial" w:cs="Arial"/>
        <w:color w:val="000000"/>
        <w:sz w:val="22"/>
        <w:szCs w:val="22"/>
        <w:lang w:val="en-GB"/>
      </w:rPr>
      <w:t xml:space="preserve"> | </w:t>
    </w:r>
    <w:r>
      <w:rPr>
        <w:rFonts w:ascii="Arial" w:eastAsia="Calibri" w:hAnsi="Arial" w:cs="Arial"/>
        <w:color w:val="000000"/>
        <w:sz w:val="22"/>
        <w:szCs w:val="22"/>
        <w:lang w:val="en-GB"/>
      </w:rPr>
      <w:t>L-DEO/NMFS</w:t>
    </w:r>
  </w:p>
  <w:p w14:paraId="0DC44272" w14:textId="156D0918" w:rsidR="006553B6" w:rsidRPr="00AA7138" w:rsidRDefault="00AA7138">
    <w:pPr>
      <w:pStyle w:val="Header"/>
      <w:rPr>
        <w:sz w:val="24"/>
        <w:szCs w:val="24"/>
      </w:rPr>
    </w:pPr>
    <w:r>
      <w:tab/>
    </w:r>
    <w:r>
      <w:tab/>
    </w:r>
    <w:r w:rsidRPr="00AA7138">
      <w:rPr>
        <w:sz w:val="24"/>
        <w:szCs w:val="24"/>
      </w:rPr>
      <w:t>December 17,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7BE0" w14:textId="3F34E827" w:rsidR="006553B6" w:rsidRDefault="006553B6" w:rsidP="00FF5FB3">
    <w:pPr>
      <w:widowControl/>
      <w:tabs>
        <w:tab w:val="clear" w:pos="709"/>
        <w:tab w:val="center" w:pos="4680"/>
        <w:tab w:val="right" w:pos="9360"/>
      </w:tabs>
      <w:jc w:val="right"/>
      <w:rPr>
        <w:rFonts w:ascii="Arial" w:eastAsia="Calibri" w:hAnsi="Arial" w:cs="Arial"/>
        <w:color w:val="000000"/>
        <w:sz w:val="22"/>
        <w:szCs w:val="22"/>
        <w:lang w:val="en-GB"/>
      </w:rPr>
    </w:pPr>
    <w:r w:rsidRPr="00BA28BB">
      <w:rPr>
        <w:noProof/>
        <w:highlight w:val="yellow"/>
      </w:rPr>
      <w:drawing>
        <wp:anchor distT="0" distB="0" distL="114300" distR="114300" simplePos="0" relativeHeight="251659264" behindDoc="1" locked="0" layoutInCell="1" allowOverlap="1" wp14:anchorId="0C52E653" wp14:editId="635AC88E">
          <wp:simplePos x="0" y="0"/>
          <wp:positionH relativeFrom="column">
            <wp:posOffset>1270</wp:posOffset>
          </wp:positionH>
          <wp:positionV relativeFrom="paragraph">
            <wp:posOffset>-84455</wp:posOffset>
          </wp:positionV>
          <wp:extent cx="657225" cy="316230"/>
          <wp:effectExtent l="0" t="0" r="0" b="0"/>
          <wp:wrapThrough wrapText="bothSides">
            <wp:wrapPolygon edited="0">
              <wp:start x="0" y="0"/>
              <wp:lineTo x="0" y="20819"/>
              <wp:lineTo x="21287" y="20819"/>
              <wp:lineTo x="21287" y="0"/>
              <wp:lineTo x="0" y="0"/>
            </wp:wrapPolygon>
          </wp:wrapThrough>
          <wp:docPr id="5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color w:val="000000"/>
        <w:sz w:val="22"/>
        <w:szCs w:val="22"/>
        <w:lang w:val="en-GB"/>
      </w:rPr>
      <w:t>213883</w:t>
    </w:r>
    <w:r w:rsidRPr="00FF5FB3">
      <w:rPr>
        <w:rFonts w:ascii="Arial" w:eastAsia="Calibri" w:hAnsi="Arial" w:cs="Arial"/>
        <w:color w:val="000000"/>
        <w:sz w:val="22"/>
        <w:szCs w:val="22"/>
        <w:lang w:val="en-GB"/>
      </w:rPr>
      <w:t xml:space="preserve"> | </w:t>
    </w:r>
    <w:r>
      <w:rPr>
        <w:rFonts w:ascii="Arial" w:eastAsia="Calibri" w:hAnsi="Arial" w:cs="Arial"/>
        <w:color w:val="000000"/>
        <w:sz w:val="22"/>
        <w:szCs w:val="22"/>
        <w:lang w:val="en-GB"/>
      </w:rPr>
      <w:t>Marcus G. Langseth</w:t>
    </w:r>
    <w:r w:rsidRPr="00FF5FB3">
      <w:rPr>
        <w:rFonts w:ascii="Arial" w:eastAsia="Calibri" w:hAnsi="Arial" w:cs="Arial"/>
        <w:color w:val="000000"/>
        <w:sz w:val="22"/>
        <w:szCs w:val="22"/>
        <w:lang w:val="en-GB"/>
      </w:rPr>
      <w:t xml:space="preserve"> | </w:t>
    </w:r>
    <w:r>
      <w:rPr>
        <w:rFonts w:ascii="Arial" w:eastAsia="Calibri" w:hAnsi="Arial" w:cs="Arial"/>
        <w:color w:val="000000"/>
        <w:sz w:val="22"/>
        <w:szCs w:val="22"/>
        <w:lang w:val="en-GB"/>
      </w:rPr>
      <w:t>L-DEO/NMFS</w:t>
    </w:r>
  </w:p>
  <w:p w14:paraId="2B3C30D8" w14:textId="13028FB3" w:rsidR="006553B6" w:rsidRDefault="00AA7138" w:rsidP="00FF5FB3">
    <w:pPr>
      <w:widowControl/>
      <w:tabs>
        <w:tab w:val="clear" w:pos="709"/>
        <w:tab w:val="center" w:pos="4680"/>
        <w:tab w:val="right" w:pos="9360"/>
      </w:tabs>
      <w:jc w:val="right"/>
    </w:pPr>
    <w:r>
      <w:rPr>
        <w:rFonts w:ascii="Arial" w:eastAsia="Calibri" w:hAnsi="Arial" w:cs="Arial"/>
        <w:color w:val="000000"/>
        <w:sz w:val="22"/>
        <w:szCs w:val="22"/>
      </w:rPr>
      <w:t>December 17,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pt;height:11pt" o:bullet="t">
        <v:imagedata r:id="rId1" o:title=""/>
      </v:shape>
    </w:pict>
  </w:numPicBullet>
  <w:numPicBullet w:numPicBulletId="1">
    <w:pict>
      <v:shape id="_x0000_i1085" type="#_x0000_t75" style="width:11pt;height:11pt" o:bullet="t">
        <v:imagedata r:id="rId2" o:title=""/>
      </v:shape>
    </w:pict>
  </w:numPicBullet>
  <w:numPicBullet w:numPicBulletId="2">
    <w:pict>
      <v:shape id="_x0000_i1086" type="#_x0000_t75" style="width:11pt;height:11pt" o:bullet="t">
        <v:imagedata r:id="rId3" o:title=""/>
      </v:shape>
    </w:pict>
  </w:numPicBullet>
  <w:numPicBullet w:numPicBulletId="3">
    <w:pict>
      <v:shape id="_x0000_i1087" type="#_x0000_t75" style="width:11pt;height:11pt" o:bullet="t">
        <v:imagedata r:id="rId4" o:title=""/>
      </v:shape>
    </w:pict>
  </w:numPicBullet>
  <w:numPicBullet w:numPicBulletId="4">
    <w:pict>
      <v:shape id="_x0000_i1088" type="#_x0000_t75" style="width:11pt;height:11pt" o:bullet="t">
        <v:imagedata r:id="rId5" o:title=""/>
      </v:shape>
    </w:pict>
  </w:numPicBullet>
  <w:numPicBullet w:numPicBulletId="5">
    <w:pict>
      <v:shape id="_x0000_i1089" type="#_x0000_t75" style="width:11pt;height:11pt" o:bullet="t">
        <v:imagedata r:id="rId6" o:title=""/>
      </v:shape>
    </w:pict>
  </w:numPicBullet>
  <w:numPicBullet w:numPicBulletId="6">
    <w:pict>
      <v:shape id="_x0000_i1090" type="#_x0000_t75" style="width:11pt;height:11pt" o:bullet="t">
        <v:imagedata r:id="rId7" o:title=""/>
      </v:shape>
    </w:pict>
  </w:numPicBullet>
  <w:numPicBullet w:numPicBulletId="7">
    <w:pict>
      <v:shape id="_x0000_i1091" type="#_x0000_t75" style="width:11pt;height:11pt" o:bullet="t">
        <v:imagedata r:id="rId8" o:title=""/>
      </v:shape>
    </w:pict>
  </w:numPicBullet>
  <w:numPicBullet w:numPicBulletId="8">
    <w:pict>
      <v:shape id="_x0000_i1092" type="#_x0000_t75" style="width:11pt;height:11pt;visibility:visible" o:bullet="t">
        <v:imagedata r:id="rId9" o:title=""/>
      </v:shape>
    </w:pict>
  </w:numPicBullet>
  <w:numPicBullet w:numPicBulletId="9">
    <w:pict>
      <v:shape id="_x0000_i1093" type="#_x0000_t75" style="width:11pt;height:11pt;visibility:visible" o:bullet="t">
        <v:imagedata r:id="rId10" o:title=""/>
      </v:shape>
    </w:pict>
  </w:numPicBullet>
  <w:numPicBullet w:numPicBulletId="10">
    <w:pict>
      <v:shape id="_x0000_i1094" type="#_x0000_t75" style="width:11pt;height:11pt;visibility:visible" o:bullet="t">
        <v:imagedata r:id="rId11" o:title=""/>
      </v:shape>
    </w:pict>
  </w:numPicBullet>
  <w:numPicBullet w:numPicBulletId="11">
    <w:pict>
      <v:shape id="_x0000_i1095" type="#_x0000_t75" style="width:11pt;height:11pt;visibility:visible" o:bullet="t">
        <v:imagedata r:id="rId12" o:title=""/>
      </v:shape>
    </w:pict>
  </w:numPicBullet>
  <w:numPicBullet w:numPicBulletId="12">
    <w:pict>
      <v:shape id="_x0000_i1096" type="#_x0000_t75" style="width:11pt;height:11pt;visibility:visible" o:bullet="t">
        <v:imagedata r:id="rId13" o:title=""/>
      </v:shape>
    </w:pict>
  </w:numPicBullet>
  <w:numPicBullet w:numPicBulletId="13">
    <w:pict>
      <v:shape id="_x0000_i1097" type="#_x0000_t75" style="width:11pt;height:11pt;visibility:visible" o:bullet="t">
        <v:imagedata r:id="rId14" o:title=""/>
      </v:shape>
    </w:pict>
  </w:numPicBullet>
  <w:numPicBullet w:numPicBulletId="14">
    <w:pict>
      <v:shape id="_x0000_i1098" type="#_x0000_t75" style="width:11pt;height:11pt;visibility:visible" o:bullet="t">
        <v:imagedata r:id="rId15" o:title=""/>
      </v:shape>
    </w:pict>
  </w:numPicBullet>
  <w:numPicBullet w:numPicBulletId="15">
    <w:pict>
      <v:shape id="_x0000_i1099" type="#_x0000_t75" style="width:13pt;height:13pt" o:bullet="t">
        <v:imagedata r:id="rId16" o:title=""/>
      </v:shape>
    </w:pict>
  </w:numPicBullet>
  <w:numPicBullet w:numPicBulletId="16">
    <w:pict>
      <v:shape id="_x0000_i1100" type="#_x0000_t75" style="width:14pt;height:13pt" o:bullet="t">
        <v:imagedata r:id="rId17" o:title=""/>
      </v:shape>
    </w:pict>
  </w:numPicBullet>
  <w:numPicBullet w:numPicBulletId="17">
    <w:pict>
      <v:shape id="_x0000_i1101" type="#_x0000_t75" style="width:14pt;height:13pt" o:bullet="t">
        <v:imagedata r:id="rId18" o:title=""/>
      </v:shape>
    </w:pict>
  </w:numPicBullet>
  <w:numPicBullet w:numPicBulletId="18">
    <w:pict>
      <v:shape id="_x0000_i1102" type="#_x0000_t75" style="width:11pt;height:11pt" o:bullet="t">
        <v:imagedata r:id="rId19" o:title=""/>
      </v:shape>
    </w:pict>
  </w:numPicBullet>
  <w:numPicBullet w:numPicBulletId="19">
    <w:pict>
      <v:shape id="_x0000_i1103" type="#_x0000_t75" style="width:11pt;height:11pt" o:bullet="t">
        <v:imagedata r:id="rId20" o:title=""/>
      </v:shape>
    </w:pict>
  </w:numPicBullet>
  <w:numPicBullet w:numPicBulletId="20">
    <w:pict>
      <v:shape id="_x0000_i1104" type="#_x0000_t75" style="width:11pt;height:11pt" o:bullet="t">
        <v:imagedata r:id="rId21" o:title=""/>
      </v:shape>
    </w:pict>
  </w:numPicBullet>
  <w:numPicBullet w:numPicBulletId="21">
    <w:pict>
      <v:shape id="_x0000_i1105" type="#_x0000_t75" style="width:11pt;height:11pt" o:bullet="t">
        <v:imagedata r:id="rId22" o:title=""/>
      </v:shape>
    </w:pict>
  </w:numPicBullet>
  <w:numPicBullet w:numPicBulletId="22">
    <w:pict>
      <v:shape id="_x0000_i1106" type="#_x0000_t75" style="width:11pt;height:11pt" o:bullet="t">
        <v:imagedata r:id="rId23" o:title=""/>
      </v:shape>
    </w:pict>
  </w:numPicBullet>
  <w:numPicBullet w:numPicBulletId="23">
    <w:pict>
      <v:shape id="_x0000_i1107" type="#_x0000_t75" style="width:11pt;height:11pt" o:bullet="t">
        <v:imagedata r:id="rId24" o:title=""/>
      </v:shape>
    </w:pict>
  </w:numPicBullet>
  <w:numPicBullet w:numPicBulletId="24">
    <w:pict>
      <v:shape id="_x0000_i1108" type="#_x0000_t75" style="width:11pt;height:11pt" o:bullet="t">
        <v:imagedata r:id="rId25" o:title=""/>
      </v:shape>
    </w:pict>
  </w:numPicBullet>
  <w:numPicBullet w:numPicBulletId="25">
    <w:pict>
      <v:shape id="_x0000_i1109" type="#_x0000_t75" style="width:11pt;height:11pt" o:bullet="t">
        <v:imagedata r:id="rId26" o:title=""/>
      </v:shape>
    </w:pict>
  </w:numPicBullet>
  <w:numPicBullet w:numPicBulletId="26">
    <w:pict>
      <v:shape id="_x0000_i1110" type="#_x0000_t75" style="width:11pt;height:11pt" o:bullet="t">
        <v:imagedata r:id="rId27" o:title=""/>
      </v:shape>
    </w:pict>
  </w:numPicBullet>
  <w:numPicBullet w:numPicBulletId="27">
    <w:pict>
      <v:shape id="_x0000_i1111" type="#_x0000_t75" style="width:11pt;height:11pt" o:bullet="t">
        <v:imagedata r:id="rId28" o:title=""/>
      </v:shape>
    </w:pict>
  </w:numPicBullet>
  <w:numPicBullet w:numPicBulletId="28">
    <w:pict>
      <v:shape id="_x0000_i1112" type="#_x0000_t75" style="width:11pt;height:11pt" o:bullet="t">
        <v:imagedata r:id="rId29" o:title=""/>
      </v:shape>
    </w:pict>
  </w:numPicBullet>
  <w:abstractNum w:abstractNumId="0" w15:restartNumberingAfterBreak="0">
    <w:nsid w:val="FFFFFF7E"/>
    <w:multiLevelType w:val="singleLevel"/>
    <w:tmpl w:val="AE6E43CC"/>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CA76C40E"/>
    <w:lvl w:ilvl="0">
      <w:start w:val="1"/>
      <w:numFmt w:val="decimal"/>
      <w:pStyle w:val="ListNumber2"/>
      <w:lvlText w:val="%1."/>
      <w:lvlJc w:val="left"/>
      <w:pPr>
        <w:tabs>
          <w:tab w:val="num" w:pos="720"/>
        </w:tabs>
        <w:ind w:left="720" w:hanging="360"/>
      </w:pPr>
    </w:lvl>
  </w:abstractNum>
  <w:abstractNum w:abstractNumId="2" w15:restartNumberingAfterBreak="0">
    <w:nsid w:val="FFFFFF88"/>
    <w:multiLevelType w:val="singleLevel"/>
    <w:tmpl w:val="07BC1954"/>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06C64D8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F950AF"/>
    <w:multiLevelType w:val="hybridMultilevel"/>
    <w:tmpl w:val="63AAE666"/>
    <w:lvl w:ilvl="0" w:tplc="5AEC69C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030E5"/>
    <w:multiLevelType w:val="hybridMultilevel"/>
    <w:tmpl w:val="FAD8D3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C60B3"/>
    <w:multiLevelType w:val="multilevel"/>
    <w:tmpl w:val="3C304822"/>
    <w:lvl w:ilvl="0">
      <w:start w:val="1"/>
      <w:numFmt w:val="decimal"/>
      <w:pStyle w:val="Heading1"/>
      <w:lvlText w:val="%1."/>
      <w:lvlJc w:val="left"/>
      <w:pPr>
        <w:tabs>
          <w:tab w:val="num" w:pos="1134"/>
        </w:tabs>
        <w:ind w:left="1134" w:hanging="1134"/>
      </w:pPr>
    </w:lvl>
    <w:lvl w:ilvl="1">
      <w:start w:val="1"/>
      <w:numFmt w:val="decimal"/>
      <w:pStyle w:val="Heading2"/>
      <w:lvlText w:val="%1.%2."/>
      <w:lvlJc w:val="left"/>
      <w:pPr>
        <w:tabs>
          <w:tab w:val="num" w:pos="1134"/>
        </w:tabs>
        <w:ind w:left="1134" w:hanging="1134"/>
      </w:pPr>
    </w:lvl>
    <w:lvl w:ilvl="2">
      <w:start w:val="1"/>
      <w:numFmt w:val="decimal"/>
      <w:pStyle w:val="Heading3"/>
      <w:lvlText w:val="%1.%2.%3."/>
      <w:lvlJc w:val="left"/>
      <w:pPr>
        <w:tabs>
          <w:tab w:val="num" w:pos="3024"/>
        </w:tabs>
        <w:ind w:left="3024" w:hanging="1134"/>
      </w:pPr>
      <w:rPr>
        <w:rFonts w:ascii="Arial" w:hAnsi="Arial" w:cs="Arial" w:hint="default"/>
      </w:rPr>
    </w:lvl>
    <w:lvl w:ilvl="3">
      <w:start w:val="1"/>
      <w:numFmt w:val="decimal"/>
      <w:pStyle w:val="Heading4"/>
      <w:lvlText w:val="%1.%2.%3.%4."/>
      <w:lvlJc w:val="left"/>
      <w:pPr>
        <w:tabs>
          <w:tab w:val="num" w:pos="1134"/>
        </w:tabs>
        <w:ind w:left="1134" w:hanging="1134"/>
      </w:pPr>
    </w:lvl>
    <w:lvl w:ilvl="4">
      <w:start w:val="1"/>
      <w:numFmt w:val="decimal"/>
      <w:pStyle w:val="Heading5"/>
      <w:lvlText w:val="%1.%2.%3.%4.%5."/>
      <w:lvlJc w:val="left"/>
      <w:pPr>
        <w:tabs>
          <w:tab w:val="num" w:pos="1134"/>
        </w:tabs>
        <w:ind w:left="1134"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BD72221"/>
    <w:multiLevelType w:val="hybridMultilevel"/>
    <w:tmpl w:val="EEAC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21060E"/>
    <w:multiLevelType w:val="hybridMultilevel"/>
    <w:tmpl w:val="905ED444"/>
    <w:lvl w:ilvl="0" w:tplc="69EE4FEC">
      <w:start w:val="1"/>
      <w:numFmt w:val="decimal"/>
      <w:suff w:val="space"/>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9" w15:restartNumberingAfterBreak="0">
    <w:nsid w:val="3409003E"/>
    <w:multiLevelType w:val="hybridMultilevel"/>
    <w:tmpl w:val="26D8A478"/>
    <w:lvl w:ilvl="0" w:tplc="04090001">
      <w:start w:val="1"/>
      <w:numFmt w:val="bullet"/>
      <w:lvlText w:val=""/>
      <w:lvlJc w:val="left"/>
      <w:pPr>
        <w:ind w:left="720" w:hanging="360"/>
      </w:pPr>
      <w:rPr>
        <w:rFonts w:ascii="Symbol" w:hAnsi="Symbol" w:hint="default"/>
      </w:rPr>
    </w:lvl>
    <w:lvl w:ilvl="1" w:tplc="41C8FF9C">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380AA7"/>
    <w:multiLevelType w:val="hybridMultilevel"/>
    <w:tmpl w:val="A78AC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0F3841"/>
    <w:multiLevelType w:val="hybridMultilevel"/>
    <w:tmpl w:val="B85AF4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773F94"/>
    <w:multiLevelType w:val="hybridMultilevel"/>
    <w:tmpl w:val="0880660A"/>
    <w:lvl w:ilvl="0" w:tplc="8592C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C811C4"/>
    <w:multiLevelType w:val="singleLevel"/>
    <w:tmpl w:val="638A0C2C"/>
    <w:lvl w:ilvl="0">
      <w:start w:val="1"/>
      <w:numFmt w:val="bullet"/>
      <w:pStyle w:val="HALBullet"/>
      <w:lvlText w:val=""/>
      <w:lvlJc w:val="left"/>
      <w:pPr>
        <w:tabs>
          <w:tab w:val="num" w:pos="1134"/>
        </w:tabs>
        <w:ind w:left="1134" w:hanging="567"/>
      </w:pPr>
      <w:rPr>
        <w:rFonts w:ascii="Symbol" w:hAnsi="Symbol" w:hint="default"/>
        <w:sz w:val="28"/>
      </w:rPr>
    </w:lvl>
  </w:abstractNum>
  <w:abstractNum w:abstractNumId="14" w15:restartNumberingAfterBreak="0">
    <w:nsid w:val="61467FBD"/>
    <w:multiLevelType w:val="hybridMultilevel"/>
    <w:tmpl w:val="950C7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E71BB8"/>
    <w:multiLevelType w:val="hybridMultilevel"/>
    <w:tmpl w:val="3E5C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E6417"/>
    <w:multiLevelType w:val="hybridMultilevel"/>
    <w:tmpl w:val="14BC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5"/>
  </w:num>
  <w:num w:numId="4">
    <w:abstractNumId w:val="5"/>
  </w:num>
  <w:num w:numId="5">
    <w:abstractNumId w:val="11"/>
  </w:num>
  <w:num w:numId="6">
    <w:abstractNumId w:val="9"/>
  </w:num>
  <w:num w:numId="7">
    <w:abstractNumId w:val="12"/>
  </w:num>
  <w:num w:numId="8">
    <w:abstractNumId w:val="16"/>
  </w:num>
  <w:num w:numId="9">
    <w:abstractNumId w:val="8"/>
  </w:num>
  <w:num w:numId="10">
    <w:abstractNumId w:val="14"/>
  </w:num>
  <w:num w:numId="11">
    <w:abstractNumId w:val="10"/>
  </w:num>
  <w:num w:numId="12">
    <w:abstractNumId w:val="7"/>
  </w:num>
  <w:num w:numId="13">
    <w:abstractNumId w:val="3"/>
  </w:num>
  <w:num w:numId="14">
    <w:abstractNumId w:val="2"/>
  </w:num>
  <w:num w:numId="15">
    <w:abstractNumId w:val="4"/>
  </w:num>
  <w:num w:numId="16">
    <w:abstractNumId w:val="1"/>
  </w:num>
  <w:num w:numId="1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CD"/>
    <w:rsid w:val="00000D6E"/>
    <w:rsid w:val="00001B8D"/>
    <w:rsid w:val="00003B26"/>
    <w:rsid w:val="00003F00"/>
    <w:rsid w:val="00005BF4"/>
    <w:rsid w:val="00005C45"/>
    <w:rsid w:val="00006F03"/>
    <w:rsid w:val="00007093"/>
    <w:rsid w:val="00007478"/>
    <w:rsid w:val="000112CE"/>
    <w:rsid w:val="00012D1E"/>
    <w:rsid w:val="00012F05"/>
    <w:rsid w:val="0001313F"/>
    <w:rsid w:val="000139A5"/>
    <w:rsid w:val="00013FAC"/>
    <w:rsid w:val="00014C66"/>
    <w:rsid w:val="00014F9A"/>
    <w:rsid w:val="0001576D"/>
    <w:rsid w:val="00015A66"/>
    <w:rsid w:val="00016AEB"/>
    <w:rsid w:val="00016B4F"/>
    <w:rsid w:val="00020501"/>
    <w:rsid w:val="00021A24"/>
    <w:rsid w:val="0002313E"/>
    <w:rsid w:val="0002558B"/>
    <w:rsid w:val="00025979"/>
    <w:rsid w:val="000262B4"/>
    <w:rsid w:val="00026436"/>
    <w:rsid w:val="00030946"/>
    <w:rsid w:val="000329C6"/>
    <w:rsid w:val="00032BAF"/>
    <w:rsid w:val="00033133"/>
    <w:rsid w:val="00033364"/>
    <w:rsid w:val="00033D61"/>
    <w:rsid w:val="00035A90"/>
    <w:rsid w:val="00035CE1"/>
    <w:rsid w:val="00036B9A"/>
    <w:rsid w:val="00036DE1"/>
    <w:rsid w:val="0003719D"/>
    <w:rsid w:val="000372B1"/>
    <w:rsid w:val="00037423"/>
    <w:rsid w:val="000400F9"/>
    <w:rsid w:val="0004015F"/>
    <w:rsid w:val="000401BB"/>
    <w:rsid w:val="000403A0"/>
    <w:rsid w:val="000407AC"/>
    <w:rsid w:val="00041117"/>
    <w:rsid w:val="000418F1"/>
    <w:rsid w:val="000423A0"/>
    <w:rsid w:val="000429D9"/>
    <w:rsid w:val="00042D09"/>
    <w:rsid w:val="000441F6"/>
    <w:rsid w:val="00044ABB"/>
    <w:rsid w:val="000454EA"/>
    <w:rsid w:val="000456A7"/>
    <w:rsid w:val="000469A7"/>
    <w:rsid w:val="00046F80"/>
    <w:rsid w:val="00051E3B"/>
    <w:rsid w:val="00052A52"/>
    <w:rsid w:val="00052AB5"/>
    <w:rsid w:val="00053F06"/>
    <w:rsid w:val="00054339"/>
    <w:rsid w:val="0005449A"/>
    <w:rsid w:val="0005506D"/>
    <w:rsid w:val="0005548F"/>
    <w:rsid w:val="00055CB7"/>
    <w:rsid w:val="00056156"/>
    <w:rsid w:val="00057DEA"/>
    <w:rsid w:val="00060B1E"/>
    <w:rsid w:val="00061455"/>
    <w:rsid w:val="00061694"/>
    <w:rsid w:val="000624BD"/>
    <w:rsid w:val="00063167"/>
    <w:rsid w:val="00064BB5"/>
    <w:rsid w:val="00064F45"/>
    <w:rsid w:val="00065873"/>
    <w:rsid w:val="000659EB"/>
    <w:rsid w:val="00067910"/>
    <w:rsid w:val="0007086A"/>
    <w:rsid w:val="000723D3"/>
    <w:rsid w:val="00072CFA"/>
    <w:rsid w:val="00072F50"/>
    <w:rsid w:val="000735C4"/>
    <w:rsid w:val="00073BDF"/>
    <w:rsid w:val="00074038"/>
    <w:rsid w:val="0007544A"/>
    <w:rsid w:val="00075CC9"/>
    <w:rsid w:val="00076402"/>
    <w:rsid w:val="00077E14"/>
    <w:rsid w:val="000821AC"/>
    <w:rsid w:val="000826E1"/>
    <w:rsid w:val="0008406F"/>
    <w:rsid w:val="00084330"/>
    <w:rsid w:val="00084CCB"/>
    <w:rsid w:val="00084DEB"/>
    <w:rsid w:val="00085292"/>
    <w:rsid w:val="000871DF"/>
    <w:rsid w:val="00087BD4"/>
    <w:rsid w:val="00090092"/>
    <w:rsid w:val="000909DA"/>
    <w:rsid w:val="00090C21"/>
    <w:rsid w:val="00091A76"/>
    <w:rsid w:val="000932A4"/>
    <w:rsid w:val="0009342D"/>
    <w:rsid w:val="0009354C"/>
    <w:rsid w:val="0009449A"/>
    <w:rsid w:val="00095642"/>
    <w:rsid w:val="00096AB0"/>
    <w:rsid w:val="000973B1"/>
    <w:rsid w:val="000A10A7"/>
    <w:rsid w:val="000A32DD"/>
    <w:rsid w:val="000A36FA"/>
    <w:rsid w:val="000A3D8D"/>
    <w:rsid w:val="000A48D7"/>
    <w:rsid w:val="000A497F"/>
    <w:rsid w:val="000A521B"/>
    <w:rsid w:val="000A5DE2"/>
    <w:rsid w:val="000A6C5E"/>
    <w:rsid w:val="000A6F5A"/>
    <w:rsid w:val="000A77E4"/>
    <w:rsid w:val="000B02AE"/>
    <w:rsid w:val="000B033F"/>
    <w:rsid w:val="000B22CE"/>
    <w:rsid w:val="000B24A0"/>
    <w:rsid w:val="000B30BD"/>
    <w:rsid w:val="000B32BD"/>
    <w:rsid w:val="000B39B3"/>
    <w:rsid w:val="000B43EA"/>
    <w:rsid w:val="000B5B7B"/>
    <w:rsid w:val="000B6C37"/>
    <w:rsid w:val="000B7A0A"/>
    <w:rsid w:val="000B7A48"/>
    <w:rsid w:val="000C0897"/>
    <w:rsid w:val="000C0A7A"/>
    <w:rsid w:val="000C10DC"/>
    <w:rsid w:val="000C1606"/>
    <w:rsid w:val="000C1DA5"/>
    <w:rsid w:val="000C237D"/>
    <w:rsid w:val="000C2413"/>
    <w:rsid w:val="000C26FD"/>
    <w:rsid w:val="000C2878"/>
    <w:rsid w:val="000C2CFC"/>
    <w:rsid w:val="000C2FAC"/>
    <w:rsid w:val="000C306C"/>
    <w:rsid w:val="000C5447"/>
    <w:rsid w:val="000C5A55"/>
    <w:rsid w:val="000C79C1"/>
    <w:rsid w:val="000C7F4E"/>
    <w:rsid w:val="000D1508"/>
    <w:rsid w:val="000D3815"/>
    <w:rsid w:val="000D4989"/>
    <w:rsid w:val="000D4E7B"/>
    <w:rsid w:val="000D5BCE"/>
    <w:rsid w:val="000D5CD9"/>
    <w:rsid w:val="000E07A9"/>
    <w:rsid w:val="000E3657"/>
    <w:rsid w:val="000E384E"/>
    <w:rsid w:val="000E3CB1"/>
    <w:rsid w:val="000E6514"/>
    <w:rsid w:val="000E7666"/>
    <w:rsid w:val="000F03E4"/>
    <w:rsid w:val="000F05E6"/>
    <w:rsid w:val="000F1965"/>
    <w:rsid w:val="000F2651"/>
    <w:rsid w:val="000F288C"/>
    <w:rsid w:val="000F3155"/>
    <w:rsid w:val="000F3303"/>
    <w:rsid w:val="000F3BFE"/>
    <w:rsid w:val="000F4129"/>
    <w:rsid w:val="000F4570"/>
    <w:rsid w:val="000F62DE"/>
    <w:rsid w:val="0010062B"/>
    <w:rsid w:val="00101EC4"/>
    <w:rsid w:val="00102491"/>
    <w:rsid w:val="001031B6"/>
    <w:rsid w:val="00104179"/>
    <w:rsid w:val="00107175"/>
    <w:rsid w:val="001074C1"/>
    <w:rsid w:val="00107ABE"/>
    <w:rsid w:val="0011014E"/>
    <w:rsid w:val="00110559"/>
    <w:rsid w:val="00110856"/>
    <w:rsid w:val="00113362"/>
    <w:rsid w:val="001134FF"/>
    <w:rsid w:val="00113B84"/>
    <w:rsid w:val="00115F6A"/>
    <w:rsid w:val="00116570"/>
    <w:rsid w:val="001172E9"/>
    <w:rsid w:val="00117C4A"/>
    <w:rsid w:val="00121A6A"/>
    <w:rsid w:val="00121C90"/>
    <w:rsid w:val="00123619"/>
    <w:rsid w:val="00125F09"/>
    <w:rsid w:val="00126F1F"/>
    <w:rsid w:val="00127401"/>
    <w:rsid w:val="0013013D"/>
    <w:rsid w:val="0013220E"/>
    <w:rsid w:val="001323AF"/>
    <w:rsid w:val="0013296E"/>
    <w:rsid w:val="001339EA"/>
    <w:rsid w:val="00134EED"/>
    <w:rsid w:val="00137365"/>
    <w:rsid w:val="001373EF"/>
    <w:rsid w:val="001409CA"/>
    <w:rsid w:val="001442BB"/>
    <w:rsid w:val="00144579"/>
    <w:rsid w:val="001446AC"/>
    <w:rsid w:val="00144D2E"/>
    <w:rsid w:val="00145AC2"/>
    <w:rsid w:val="00145D34"/>
    <w:rsid w:val="0014615B"/>
    <w:rsid w:val="00146DA2"/>
    <w:rsid w:val="00146EAC"/>
    <w:rsid w:val="00147093"/>
    <w:rsid w:val="001472E7"/>
    <w:rsid w:val="00147B07"/>
    <w:rsid w:val="00150244"/>
    <w:rsid w:val="001530F6"/>
    <w:rsid w:val="00153277"/>
    <w:rsid w:val="0015384B"/>
    <w:rsid w:val="001542D4"/>
    <w:rsid w:val="00154493"/>
    <w:rsid w:val="001553B6"/>
    <w:rsid w:val="0015571A"/>
    <w:rsid w:val="00155C52"/>
    <w:rsid w:val="00161A89"/>
    <w:rsid w:val="001627B6"/>
    <w:rsid w:val="00162EDD"/>
    <w:rsid w:val="00163133"/>
    <w:rsid w:val="00165A26"/>
    <w:rsid w:val="0016652D"/>
    <w:rsid w:val="00166862"/>
    <w:rsid w:val="001704F9"/>
    <w:rsid w:val="0017114F"/>
    <w:rsid w:val="00171655"/>
    <w:rsid w:val="00171907"/>
    <w:rsid w:val="00171D1A"/>
    <w:rsid w:val="00171D43"/>
    <w:rsid w:val="00171E95"/>
    <w:rsid w:val="00173678"/>
    <w:rsid w:val="00173AFC"/>
    <w:rsid w:val="001742F6"/>
    <w:rsid w:val="00174D5A"/>
    <w:rsid w:val="00175D70"/>
    <w:rsid w:val="00175F15"/>
    <w:rsid w:val="0017710E"/>
    <w:rsid w:val="00177352"/>
    <w:rsid w:val="00180298"/>
    <w:rsid w:val="00180AFE"/>
    <w:rsid w:val="001826DF"/>
    <w:rsid w:val="00182D8B"/>
    <w:rsid w:val="00182E70"/>
    <w:rsid w:val="00182EF7"/>
    <w:rsid w:val="00183A98"/>
    <w:rsid w:val="00184BE6"/>
    <w:rsid w:val="0018500C"/>
    <w:rsid w:val="0018674C"/>
    <w:rsid w:val="0019138F"/>
    <w:rsid w:val="00192D9D"/>
    <w:rsid w:val="0019385C"/>
    <w:rsid w:val="001959DD"/>
    <w:rsid w:val="0019677C"/>
    <w:rsid w:val="001967E4"/>
    <w:rsid w:val="0019793B"/>
    <w:rsid w:val="001A02B1"/>
    <w:rsid w:val="001A07B5"/>
    <w:rsid w:val="001A100A"/>
    <w:rsid w:val="001A1762"/>
    <w:rsid w:val="001A1B96"/>
    <w:rsid w:val="001A1C40"/>
    <w:rsid w:val="001A1FCA"/>
    <w:rsid w:val="001A335A"/>
    <w:rsid w:val="001A728B"/>
    <w:rsid w:val="001A7B00"/>
    <w:rsid w:val="001B1209"/>
    <w:rsid w:val="001B1268"/>
    <w:rsid w:val="001B1C92"/>
    <w:rsid w:val="001B1FAD"/>
    <w:rsid w:val="001B396D"/>
    <w:rsid w:val="001B439D"/>
    <w:rsid w:val="001B4D61"/>
    <w:rsid w:val="001B5B4B"/>
    <w:rsid w:val="001B6ED1"/>
    <w:rsid w:val="001B73A5"/>
    <w:rsid w:val="001B7694"/>
    <w:rsid w:val="001B76CA"/>
    <w:rsid w:val="001B77E4"/>
    <w:rsid w:val="001B7871"/>
    <w:rsid w:val="001C1371"/>
    <w:rsid w:val="001C187D"/>
    <w:rsid w:val="001C2F63"/>
    <w:rsid w:val="001C326C"/>
    <w:rsid w:val="001C3EF6"/>
    <w:rsid w:val="001C4080"/>
    <w:rsid w:val="001C4E83"/>
    <w:rsid w:val="001C536C"/>
    <w:rsid w:val="001C7730"/>
    <w:rsid w:val="001D064F"/>
    <w:rsid w:val="001D0CA7"/>
    <w:rsid w:val="001D1533"/>
    <w:rsid w:val="001D1D45"/>
    <w:rsid w:val="001D63E5"/>
    <w:rsid w:val="001D6B00"/>
    <w:rsid w:val="001D6D16"/>
    <w:rsid w:val="001E0E4B"/>
    <w:rsid w:val="001E0F7A"/>
    <w:rsid w:val="001E11D0"/>
    <w:rsid w:val="001E26A9"/>
    <w:rsid w:val="001E3624"/>
    <w:rsid w:val="001E3B48"/>
    <w:rsid w:val="001E4350"/>
    <w:rsid w:val="001E50B6"/>
    <w:rsid w:val="001E5BEC"/>
    <w:rsid w:val="001E67EB"/>
    <w:rsid w:val="001E76AE"/>
    <w:rsid w:val="001E7FCA"/>
    <w:rsid w:val="001F0A3D"/>
    <w:rsid w:val="001F0F75"/>
    <w:rsid w:val="001F0F7F"/>
    <w:rsid w:val="001F1378"/>
    <w:rsid w:val="001F242D"/>
    <w:rsid w:val="001F3566"/>
    <w:rsid w:val="001F5185"/>
    <w:rsid w:val="001F5B6C"/>
    <w:rsid w:val="001F69F7"/>
    <w:rsid w:val="001F6C94"/>
    <w:rsid w:val="001F7DA4"/>
    <w:rsid w:val="001F7FF0"/>
    <w:rsid w:val="0020068D"/>
    <w:rsid w:val="00200E39"/>
    <w:rsid w:val="00201280"/>
    <w:rsid w:val="002012D6"/>
    <w:rsid w:val="00202272"/>
    <w:rsid w:val="0020259A"/>
    <w:rsid w:val="002034D1"/>
    <w:rsid w:val="002048B7"/>
    <w:rsid w:val="00204E22"/>
    <w:rsid w:val="002051F0"/>
    <w:rsid w:val="00205CEE"/>
    <w:rsid w:val="00205E57"/>
    <w:rsid w:val="002062A6"/>
    <w:rsid w:val="00210ABE"/>
    <w:rsid w:val="00211334"/>
    <w:rsid w:val="0021162F"/>
    <w:rsid w:val="0021196A"/>
    <w:rsid w:val="002129C9"/>
    <w:rsid w:val="0021406A"/>
    <w:rsid w:val="0021550F"/>
    <w:rsid w:val="00217324"/>
    <w:rsid w:val="002178AA"/>
    <w:rsid w:val="002179A1"/>
    <w:rsid w:val="0022076C"/>
    <w:rsid w:val="002208A8"/>
    <w:rsid w:val="00221EEB"/>
    <w:rsid w:val="00223C23"/>
    <w:rsid w:val="00224B9F"/>
    <w:rsid w:val="00224EAC"/>
    <w:rsid w:val="00225401"/>
    <w:rsid w:val="00225F4A"/>
    <w:rsid w:val="002279E7"/>
    <w:rsid w:val="00227EDB"/>
    <w:rsid w:val="00230AD5"/>
    <w:rsid w:val="00232476"/>
    <w:rsid w:val="002344C2"/>
    <w:rsid w:val="00234E27"/>
    <w:rsid w:val="0023562F"/>
    <w:rsid w:val="00235736"/>
    <w:rsid w:val="00236A1D"/>
    <w:rsid w:val="002400AE"/>
    <w:rsid w:val="002411A9"/>
    <w:rsid w:val="00241D75"/>
    <w:rsid w:val="002426AB"/>
    <w:rsid w:val="00243123"/>
    <w:rsid w:val="002433BD"/>
    <w:rsid w:val="002436D3"/>
    <w:rsid w:val="00244260"/>
    <w:rsid w:val="0025048D"/>
    <w:rsid w:val="00250CF2"/>
    <w:rsid w:val="00251106"/>
    <w:rsid w:val="0025123D"/>
    <w:rsid w:val="00251264"/>
    <w:rsid w:val="002525A2"/>
    <w:rsid w:val="00252CF4"/>
    <w:rsid w:val="00254193"/>
    <w:rsid w:val="002544B9"/>
    <w:rsid w:val="00254E33"/>
    <w:rsid w:val="00256386"/>
    <w:rsid w:val="00257A9F"/>
    <w:rsid w:val="00257DAE"/>
    <w:rsid w:val="00260AFF"/>
    <w:rsid w:val="0026315D"/>
    <w:rsid w:val="002647C8"/>
    <w:rsid w:val="002647E9"/>
    <w:rsid w:val="002653D2"/>
    <w:rsid w:val="00266794"/>
    <w:rsid w:val="002669F9"/>
    <w:rsid w:val="00266E09"/>
    <w:rsid w:val="00270141"/>
    <w:rsid w:val="0027024E"/>
    <w:rsid w:val="00272199"/>
    <w:rsid w:val="002727DC"/>
    <w:rsid w:val="002745C7"/>
    <w:rsid w:val="00274770"/>
    <w:rsid w:val="00281101"/>
    <w:rsid w:val="00283950"/>
    <w:rsid w:val="00283B5A"/>
    <w:rsid w:val="0028436F"/>
    <w:rsid w:val="002843BE"/>
    <w:rsid w:val="00284574"/>
    <w:rsid w:val="00285E29"/>
    <w:rsid w:val="00286A2D"/>
    <w:rsid w:val="00286A30"/>
    <w:rsid w:val="00287677"/>
    <w:rsid w:val="0028770C"/>
    <w:rsid w:val="00287C7C"/>
    <w:rsid w:val="00293E43"/>
    <w:rsid w:val="002944B4"/>
    <w:rsid w:val="00294B8F"/>
    <w:rsid w:val="00295D9D"/>
    <w:rsid w:val="00296DCD"/>
    <w:rsid w:val="00296E4C"/>
    <w:rsid w:val="00297C62"/>
    <w:rsid w:val="002A0940"/>
    <w:rsid w:val="002A0C49"/>
    <w:rsid w:val="002A2ACA"/>
    <w:rsid w:val="002A3C6F"/>
    <w:rsid w:val="002A47F7"/>
    <w:rsid w:val="002A5D4F"/>
    <w:rsid w:val="002A6BB3"/>
    <w:rsid w:val="002B02A3"/>
    <w:rsid w:val="002B260B"/>
    <w:rsid w:val="002B26D8"/>
    <w:rsid w:val="002B2D48"/>
    <w:rsid w:val="002B2DD1"/>
    <w:rsid w:val="002B31E3"/>
    <w:rsid w:val="002B42F5"/>
    <w:rsid w:val="002B546B"/>
    <w:rsid w:val="002B5997"/>
    <w:rsid w:val="002B6BCF"/>
    <w:rsid w:val="002B6F49"/>
    <w:rsid w:val="002B7096"/>
    <w:rsid w:val="002B775B"/>
    <w:rsid w:val="002C32CE"/>
    <w:rsid w:val="002C37BA"/>
    <w:rsid w:val="002C4727"/>
    <w:rsid w:val="002C5598"/>
    <w:rsid w:val="002C56E3"/>
    <w:rsid w:val="002C6305"/>
    <w:rsid w:val="002C7DB1"/>
    <w:rsid w:val="002D073E"/>
    <w:rsid w:val="002D0996"/>
    <w:rsid w:val="002D0AB2"/>
    <w:rsid w:val="002D2506"/>
    <w:rsid w:val="002D283C"/>
    <w:rsid w:val="002D2C6F"/>
    <w:rsid w:val="002D40A2"/>
    <w:rsid w:val="002D59EE"/>
    <w:rsid w:val="002D649A"/>
    <w:rsid w:val="002D6F76"/>
    <w:rsid w:val="002D7173"/>
    <w:rsid w:val="002E05CA"/>
    <w:rsid w:val="002E1AEB"/>
    <w:rsid w:val="002E26EF"/>
    <w:rsid w:val="002E3294"/>
    <w:rsid w:val="002E3693"/>
    <w:rsid w:val="002E5735"/>
    <w:rsid w:val="002F0DFD"/>
    <w:rsid w:val="002F0EB0"/>
    <w:rsid w:val="002F117C"/>
    <w:rsid w:val="002F1BAC"/>
    <w:rsid w:val="002F1CA4"/>
    <w:rsid w:val="002F2459"/>
    <w:rsid w:val="002F2AAE"/>
    <w:rsid w:val="002F34AB"/>
    <w:rsid w:val="002F45E6"/>
    <w:rsid w:val="002F5BD1"/>
    <w:rsid w:val="002F5F09"/>
    <w:rsid w:val="002F6271"/>
    <w:rsid w:val="002F6418"/>
    <w:rsid w:val="002F6CF1"/>
    <w:rsid w:val="003017D3"/>
    <w:rsid w:val="00301F9F"/>
    <w:rsid w:val="003028F5"/>
    <w:rsid w:val="00304D5A"/>
    <w:rsid w:val="0030512C"/>
    <w:rsid w:val="003067C1"/>
    <w:rsid w:val="00306E35"/>
    <w:rsid w:val="00307DD9"/>
    <w:rsid w:val="00310EBE"/>
    <w:rsid w:val="00311356"/>
    <w:rsid w:val="003116E6"/>
    <w:rsid w:val="00311879"/>
    <w:rsid w:val="003124AF"/>
    <w:rsid w:val="00314931"/>
    <w:rsid w:val="00315984"/>
    <w:rsid w:val="00315FD7"/>
    <w:rsid w:val="00316E4F"/>
    <w:rsid w:val="003174AA"/>
    <w:rsid w:val="00317538"/>
    <w:rsid w:val="00317EBC"/>
    <w:rsid w:val="00320282"/>
    <w:rsid w:val="0032031D"/>
    <w:rsid w:val="00320518"/>
    <w:rsid w:val="003217B0"/>
    <w:rsid w:val="003218C3"/>
    <w:rsid w:val="00321B91"/>
    <w:rsid w:val="00321DF7"/>
    <w:rsid w:val="00322948"/>
    <w:rsid w:val="0032651A"/>
    <w:rsid w:val="00326FE1"/>
    <w:rsid w:val="003276F5"/>
    <w:rsid w:val="00327877"/>
    <w:rsid w:val="003302F0"/>
    <w:rsid w:val="00330CFD"/>
    <w:rsid w:val="003317A3"/>
    <w:rsid w:val="0033228F"/>
    <w:rsid w:val="00332606"/>
    <w:rsid w:val="0033338F"/>
    <w:rsid w:val="00333BB7"/>
    <w:rsid w:val="00334636"/>
    <w:rsid w:val="00334F3C"/>
    <w:rsid w:val="00336CDD"/>
    <w:rsid w:val="00337023"/>
    <w:rsid w:val="003372EA"/>
    <w:rsid w:val="003406EC"/>
    <w:rsid w:val="00343CCC"/>
    <w:rsid w:val="003442B8"/>
    <w:rsid w:val="00344408"/>
    <w:rsid w:val="00345040"/>
    <w:rsid w:val="00345265"/>
    <w:rsid w:val="00345F65"/>
    <w:rsid w:val="00346011"/>
    <w:rsid w:val="00346029"/>
    <w:rsid w:val="003475A4"/>
    <w:rsid w:val="00350D77"/>
    <w:rsid w:val="00350DA2"/>
    <w:rsid w:val="00350E9A"/>
    <w:rsid w:val="00352863"/>
    <w:rsid w:val="003540D4"/>
    <w:rsid w:val="003545D9"/>
    <w:rsid w:val="003548CF"/>
    <w:rsid w:val="00356BD3"/>
    <w:rsid w:val="00357456"/>
    <w:rsid w:val="003576CC"/>
    <w:rsid w:val="003577B1"/>
    <w:rsid w:val="003601AB"/>
    <w:rsid w:val="0036065B"/>
    <w:rsid w:val="003614A6"/>
    <w:rsid w:val="00361520"/>
    <w:rsid w:val="003617DA"/>
    <w:rsid w:val="00362DBD"/>
    <w:rsid w:val="00362F60"/>
    <w:rsid w:val="00363243"/>
    <w:rsid w:val="00363BF7"/>
    <w:rsid w:val="00365392"/>
    <w:rsid w:val="00365740"/>
    <w:rsid w:val="00365916"/>
    <w:rsid w:val="00366F3F"/>
    <w:rsid w:val="0036754D"/>
    <w:rsid w:val="003706E8"/>
    <w:rsid w:val="003711EF"/>
    <w:rsid w:val="00373866"/>
    <w:rsid w:val="003768B7"/>
    <w:rsid w:val="00376D45"/>
    <w:rsid w:val="00376E69"/>
    <w:rsid w:val="0037727F"/>
    <w:rsid w:val="003800FA"/>
    <w:rsid w:val="00381830"/>
    <w:rsid w:val="00381C8B"/>
    <w:rsid w:val="0038265D"/>
    <w:rsid w:val="003827CA"/>
    <w:rsid w:val="00382C21"/>
    <w:rsid w:val="00383E8B"/>
    <w:rsid w:val="00384E96"/>
    <w:rsid w:val="003851BA"/>
    <w:rsid w:val="0038793D"/>
    <w:rsid w:val="0039167C"/>
    <w:rsid w:val="00392355"/>
    <w:rsid w:val="00392694"/>
    <w:rsid w:val="00392D4D"/>
    <w:rsid w:val="0039544A"/>
    <w:rsid w:val="0039657E"/>
    <w:rsid w:val="00397B73"/>
    <w:rsid w:val="003A00BE"/>
    <w:rsid w:val="003A0669"/>
    <w:rsid w:val="003A0B2D"/>
    <w:rsid w:val="003A21C9"/>
    <w:rsid w:val="003A2333"/>
    <w:rsid w:val="003A3608"/>
    <w:rsid w:val="003A447B"/>
    <w:rsid w:val="003A540A"/>
    <w:rsid w:val="003A6039"/>
    <w:rsid w:val="003B0A8C"/>
    <w:rsid w:val="003B4295"/>
    <w:rsid w:val="003B5679"/>
    <w:rsid w:val="003B6072"/>
    <w:rsid w:val="003B68AA"/>
    <w:rsid w:val="003B6D08"/>
    <w:rsid w:val="003B6D29"/>
    <w:rsid w:val="003C0126"/>
    <w:rsid w:val="003C12CF"/>
    <w:rsid w:val="003C1366"/>
    <w:rsid w:val="003C196C"/>
    <w:rsid w:val="003C23CE"/>
    <w:rsid w:val="003C288A"/>
    <w:rsid w:val="003C2D7F"/>
    <w:rsid w:val="003C3229"/>
    <w:rsid w:val="003C3F34"/>
    <w:rsid w:val="003C4DDC"/>
    <w:rsid w:val="003C68D5"/>
    <w:rsid w:val="003C734B"/>
    <w:rsid w:val="003D1638"/>
    <w:rsid w:val="003D1649"/>
    <w:rsid w:val="003D2839"/>
    <w:rsid w:val="003D2A7D"/>
    <w:rsid w:val="003D3057"/>
    <w:rsid w:val="003D327B"/>
    <w:rsid w:val="003D4092"/>
    <w:rsid w:val="003D5E66"/>
    <w:rsid w:val="003D6D3D"/>
    <w:rsid w:val="003D7C0F"/>
    <w:rsid w:val="003E4F8E"/>
    <w:rsid w:val="003E5438"/>
    <w:rsid w:val="003F078B"/>
    <w:rsid w:val="003F0B64"/>
    <w:rsid w:val="003F37AB"/>
    <w:rsid w:val="003F3A5F"/>
    <w:rsid w:val="003F527C"/>
    <w:rsid w:val="003F655E"/>
    <w:rsid w:val="003F7A6E"/>
    <w:rsid w:val="00401406"/>
    <w:rsid w:val="00402700"/>
    <w:rsid w:val="0040375F"/>
    <w:rsid w:val="00403DF6"/>
    <w:rsid w:val="00404A7E"/>
    <w:rsid w:val="00405DBB"/>
    <w:rsid w:val="00407903"/>
    <w:rsid w:val="0041023C"/>
    <w:rsid w:val="0041039D"/>
    <w:rsid w:val="00410A0D"/>
    <w:rsid w:val="00410A7C"/>
    <w:rsid w:val="00410B5B"/>
    <w:rsid w:val="004124C7"/>
    <w:rsid w:val="004125EB"/>
    <w:rsid w:val="0041296B"/>
    <w:rsid w:val="004129AE"/>
    <w:rsid w:val="00414073"/>
    <w:rsid w:val="00416086"/>
    <w:rsid w:val="0041629C"/>
    <w:rsid w:val="004216B8"/>
    <w:rsid w:val="004239D0"/>
    <w:rsid w:val="004244AC"/>
    <w:rsid w:val="00424DEB"/>
    <w:rsid w:val="00425308"/>
    <w:rsid w:val="0042554A"/>
    <w:rsid w:val="0042587F"/>
    <w:rsid w:val="00425E6B"/>
    <w:rsid w:val="0042684E"/>
    <w:rsid w:val="00426A71"/>
    <w:rsid w:val="00426D34"/>
    <w:rsid w:val="00427851"/>
    <w:rsid w:val="00427D1A"/>
    <w:rsid w:val="00430D0D"/>
    <w:rsid w:val="004320CC"/>
    <w:rsid w:val="00432D35"/>
    <w:rsid w:val="004336F2"/>
    <w:rsid w:val="0043419D"/>
    <w:rsid w:val="00434A58"/>
    <w:rsid w:val="00436849"/>
    <w:rsid w:val="00437579"/>
    <w:rsid w:val="00437F51"/>
    <w:rsid w:val="00441102"/>
    <w:rsid w:val="00442EC3"/>
    <w:rsid w:val="00445E7E"/>
    <w:rsid w:val="004503AE"/>
    <w:rsid w:val="00450FB3"/>
    <w:rsid w:val="00451165"/>
    <w:rsid w:val="004513A8"/>
    <w:rsid w:val="004516D9"/>
    <w:rsid w:val="00451B87"/>
    <w:rsid w:val="0045329D"/>
    <w:rsid w:val="004534E9"/>
    <w:rsid w:val="00453621"/>
    <w:rsid w:val="0045696D"/>
    <w:rsid w:val="00456B70"/>
    <w:rsid w:val="00456EAD"/>
    <w:rsid w:val="00460777"/>
    <w:rsid w:val="00460F41"/>
    <w:rsid w:val="004618DF"/>
    <w:rsid w:val="00462A9D"/>
    <w:rsid w:val="00463AB3"/>
    <w:rsid w:val="00466673"/>
    <w:rsid w:val="004679C8"/>
    <w:rsid w:val="00467AF8"/>
    <w:rsid w:val="00467E67"/>
    <w:rsid w:val="00467EDD"/>
    <w:rsid w:val="00467F6B"/>
    <w:rsid w:val="00470201"/>
    <w:rsid w:val="004707BD"/>
    <w:rsid w:val="0047137B"/>
    <w:rsid w:val="004719B8"/>
    <w:rsid w:val="00471D72"/>
    <w:rsid w:val="00473215"/>
    <w:rsid w:val="00473C53"/>
    <w:rsid w:val="00474E49"/>
    <w:rsid w:val="00475593"/>
    <w:rsid w:val="00476990"/>
    <w:rsid w:val="00476BE0"/>
    <w:rsid w:val="00477304"/>
    <w:rsid w:val="00477BE8"/>
    <w:rsid w:val="00480515"/>
    <w:rsid w:val="00483137"/>
    <w:rsid w:val="00483AF8"/>
    <w:rsid w:val="00483F18"/>
    <w:rsid w:val="0048602A"/>
    <w:rsid w:val="00486499"/>
    <w:rsid w:val="00487A50"/>
    <w:rsid w:val="00487B9A"/>
    <w:rsid w:val="004909D7"/>
    <w:rsid w:val="00490FAE"/>
    <w:rsid w:val="00491905"/>
    <w:rsid w:val="00492776"/>
    <w:rsid w:val="00492D82"/>
    <w:rsid w:val="004958EB"/>
    <w:rsid w:val="00495CF6"/>
    <w:rsid w:val="004962F9"/>
    <w:rsid w:val="004A0892"/>
    <w:rsid w:val="004A0FA2"/>
    <w:rsid w:val="004A23BA"/>
    <w:rsid w:val="004A3808"/>
    <w:rsid w:val="004A38EF"/>
    <w:rsid w:val="004A46AE"/>
    <w:rsid w:val="004A57F0"/>
    <w:rsid w:val="004A58BC"/>
    <w:rsid w:val="004A5B1A"/>
    <w:rsid w:val="004A61BF"/>
    <w:rsid w:val="004A6259"/>
    <w:rsid w:val="004A6812"/>
    <w:rsid w:val="004A6A13"/>
    <w:rsid w:val="004A7A07"/>
    <w:rsid w:val="004B0BD6"/>
    <w:rsid w:val="004B1A87"/>
    <w:rsid w:val="004B230B"/>
    <w:rsid w:val="004B27C0"/>
    <w:rsid w:val="004B2CF8"/>
    <w:rsid w:val="004B315E"/>
    <w:rsid w:val="004B3A8D"/>
    <w:rsid w:val="004B5189"/>
    <w:rsid w:val="004B598A"/>
    <w:rsid w:val="004B5AC3"/>
    <w:rsid w:val="004B687E"/>
    <w:rsid w:val="004B6D6C"/>
    <w:rsid w:val="004B795E"/>
    <w:rsid w:val="004B7C82"/>
    <w:rsid w:val="004C1D60"/>
    <w:rsid w:val="004C4012"/>
    <w:rsid w:val="004C416B"/>
    <w:rsid w:val="004C4350"/>
    <w:rsid w:val="004C49C4"/>
    <w:rsid w:val="004C49ED"/>
    <w:rsid w:val="004C5B53"/>
    <w:rsid w:val="004C6407"/>
    <w:rsid w:val="004C6843"/>
    <w:rsid w:val="004D0FFE"/>
    <w:rsid w:val="004D10BD"/>
    <w:rsid w:val="004D1211"/>
    <w:rsid w:val="004D1F12"/>
    <w:rsid w:val="004D2D38"/>
    <w:rsid w:val="004D3BF3"/>
    <w:rsid w:val="004D4B49"/>
    <w:rsid w:val="004D5059"/>
    <w:rsid w:val="004D5E8F"/>
    <w:rsid w:val="004D5F7A"/>
    <w:rsid w:val="004D777D"/>
    <w:rsid w:val="004E13F1"/>
    <w:rsid w:val="004E20F0"/>
    <w:rsid w:val="004E2A77"/>
    <w:rsid w:val="004E2E01"/>
    <w:rsid w:val="004E358E"/>
    <w:rsid w:val="004E3C21"/>
    <w:rsid w:val="004E3EF8"/>
    <w:rsid w:val="004E4795"/>
    <w:rsid w:val="004E505E"/>
    <w:rsid w:val="004E5536"/>
    <w:rsid w:val="004E5A89"/>
    <w:rsid w:val="004E5CCC"/>
    <w:rsid w:val="004E5F13"/>
    <w:rsid w:val="004F0754"/>
    <w:rsid w:val="004F0F20"/>
    <w:rsid w:val="004F215D"/>
    <w:rsid w:val="004F41A5"/>
    <w:rsid w:val="004F4AC5"/>
    <w:rsid w:val="004F5120"/>
    <w:rsid w:val="004F5157"/>
    <w:rsid w:val="004F6212"/>
    <w:rsid w:val="004F6478"/>
    <w:rsid w:val="00501BA5"/>
    <w:rsid w:val="00503120"/>
    <w:rsid w:val="00503711"/>
    <w:rsid w:val="00505D98"/>
    <w:rsid w:val="00505DE3"/>
    <w:rsid w:val="00507536"/>
    <w:rsid w:val="00510C6F"/>
    <w:rsid w:val="0051117D"/>
    <w:rsid w:val="005142AF"/>
    <w:rsid w:val="00514E5C"/>
    <w:rsid w:val="005171C9"/>
    <w:rsid w:val="0052026B"/>
    <w:rsid w:val="005203CA"/>
    <w:rsid w:val="00520624"/>
    <w:rsid w:val="00521940"/>
    <w:rsid w:val="00521BCF"/>
    <w:rsid w:val="00521C46"/>
    <w:rsid w:val="00521E9D"/>
    <w:rsid w:val="00522096"/>
    <w:rsid w:val="00522158"/>
    <w:rsid w:val="005246D8"/>
    <w:rsid w:val="00524BC6"/>
    <w:rsid w:val="00524F0D"/>
    <w:rsid w:val="00525CE2"/>
    <w:rsid w:val="005262B8"/>
    <w:rsid w:val="00527224"/>
    <w:rsid w:val="00530A75"/>
    <w:rsid w:val="00530EEA"/>
    <w:rsid w:val="00531895"/>
    <w:rsid w:val="00533C3A"/>
    <w:rsid w:val="00533E91"/>
    <w:rsid w:val="00535703"/>
    <w:rsid w:val="00535950"/>
    <w:rsid w:val="00536078"/>
    <w:rsid w:val="005369E7"/>
    <w:rsid w:val="00537AB3"/>
    <w:rsid w:val="00537CAC"/>
    <w:rsid w:val="00540DFB"/>
    <w:rsid w:val="0054215B"/>
    <w:rsid w:val="005429AF"/>
    <w:rsid w:val="00542C11"/>
    <w:rsid w:val="005454A3"/>
    <w:rsid w:val="00545693"/>
    <w:rsid w:val="00545CE8"/>
    <w:rsid w:val="00545DBF"/>
    <w:rsid w:val="00545F05"/>
    <w:rsid w:val="00552CDD"/>
    <w:rsid w:val="005532B4"/>
    <w:rsid w:val="0055569E"/>
    <w:rsid w:val="00560586"/>
    <w:rsid w:val="00561059"/>
    <w:rsid w:val="00561F68"/>
    <w:rsid w:val="00566E26"/>
    <w:rsid w:val="00566E89"/>
    <w:rsid w:val="00567681"/>
    <w:rsid w:val="00570AD9"/>
    <w:rsid w:val="005711E8"/>
    <w:rsid w:val="005719E2"/>
    <w:rsid w:val="00571D27"/>
    <w:rsid w:val="00571E76"/>
    <w:rsid w:val="00571F05"/>
    <w:rsid w:val="005721B7"/>
    <w:rsid w:val="005736A2"/>
    <w:rsid w:val="00577DE9"/>
    <w:rsid w:val="00580608"/>
    <w:rsid w:val="005810F1"/>
    <w:rsid w:val="005811DA"/>
    <w:rsid w:val="00582138"/>
    <w:rsid w:val="00582221"/>
    <w:rsid w:val="0058376C"/>
    <w:rsid w:val="00583FEA"/>
    <w:rsid w:val="00585D90"/>
    <w:rsid w:val="0058661F"/>
    <w:rsid w:val="00586C12"/>
    <w:rsid w:val="0058784E"/>
    <w:rsid w:val="00590C42"/>
    <w:rsid w:val="00593C28"/>
    <w:rsid w:val="00595A8A"/>
    <w:rsid w:val="00596147"/>
    <w:rsid w:val="00596EEB"/>
    <w:rsid w:val="005A018B"/>
    <w:rsid w:val="005A0679"/>
    <w:rsid w:val="005A076C"/>
    <w:rsid w:val="005A1052"/>
    <w:rsid w:val="005A1FA1"/>
    <w:rsid w:val="005A2337"/>
    <w:rsid w:val="005A2D6F"/>
    <w:rsid w:val="005A2F0A"/>
    <w:rsid w:val="005A32A5"/>
    <w:rsid w:val="005A33D5"/>
    <w:rsid w:val="005A3864"/>
    <w:rsid w:val="005A3F0A"/>
    <w:rsid w:val="005A590C"/>
    <w:rsid w:val="005A7278"/>
    <w:rsid w:val="005B130B"/>
    <w:rsid w:val="005B158D"/>
    <w:rsid w:val="005B1642"/>
    <w:rsid w:val="005B1801"/>
    <w:rsid w:val="005B1D03"/>
    <w:rsid w:val="005B29FD"/>
    <w:rsid w:val="005B4F35"/>
    <w:rsid w:val="005B506E"/>
    <w:rsid w:val="005B59B4"/>
    <w:rsid w:val="005B5BA3"/>
    <w:rsid w:val="005B5BCC"/>
    <w:rsid w:val="005C025B"/>
    <w:rsid w:val="005C0328"/>
    <w:rsid w:val="005C040D"/>
    <w:rsid w:val="005C26A2"/>
    <w:rsid w:val="005C29CA"/>
    <w:rsid w:val="005C3659"/>
    <w:rsid w:val="005C3C0E"/>
    <w:rsid w:val="005C3F4B"/>
    <w:rsid w:val="005C4FE6"/>
    <w:rsid w:val="005C57E0"/>
    <w:rsid w:val="005C6946"/>
    <w:rsid w:val="005C69CD"/>
    <w:rsid w:val="005C6FC3"/>
    <w:rsid w:val="005C7BC8"/>
    <w:rsid w:val="005D000F"/>
    <w:rsid w:val="005D014A"/>
    <w:rsid w:val="005D0772"/>
    <w:rsid w:val="005D1191"/>
    <w:rsid w:val="005D1574"/>
    <w:rsid w:val="005D2487"/>
    <w:rsid w:val="005D4B4E"/>
    <w:rsid w:val="005D4F4B"/>
    <w:rsid w:val="005D52D5"/>
    <w:rsid w:val="005D55F7"/>
    <w:rsid w:val="005D5EB4"/>
    <w:rsid w:val="005D6978"/>
    <w:rsid w:val="005D6F6A"/>
    <w:rsid w:val="005D77A0"/>
    <w:rsid w:val="005D7840"/>
    <w:rsid w:val="005E01EE"/>
    <w:rsid w:val="005E087E"/>
    <w:rsid w:val="005E0B2C"/>
    <w:rsid w:val="005E21A8"/>
    <w:rsid w:val="005E2561"/>
    <w:rsid w:val="005E3FEB"/>
    <w:rsid w:val="005E443B"/>
    <w:rsid w:val="005F0EE0"/>
    <w:rsid w:val="005F148E"/>
    <w:rsid w:val="005F1C41"/>
    <w:rsid w:val="005F38D4"/>
    <w:rsid w:val="005F566D"/>
    <w:rsid w:val="005F58E4"/>
    <w:rsid w:val="005F60B0"/>
    <w:rsid w:val="005F6916"/>
    <w:rsid w:val="005F6AB2"/>
    <w:rsid w:val="00600394"/>
    <w:rsid w:val="00601DB6"/>
    <w:rsid w:val="00603FE6"/>
    <w:rsid w:val="00606F61"/>
    <w:rsid w:val="00607B1C"/>
    <w:rsid w:val="00607E33"/>
    <w:rsid w:val="006109E9"/>
    <w:rsid w:val="00612D0A"/>
    <w:rsid w:val="00614266"/>
    <w:rsid w:val="00614B09"/>
    <w:rsid w:val="00614E38"/>
    <w:rsid w:val="00617701"/>
    <w:rsid w:val="0061781C"/>
    <w:rsid w:val="006209F4"/>
    <w:rsid w:val="0062112C"/>
    <w:rsid w:val="006219FC"/>
    <w:rsid w:val="00621C0F"/>
    <w:rsid w:val="00624B34"/>
    <w:rsid w:val="00626245"/>
    <w:rsid w:val="006273BF"/>
    <w:rsid w:val="00627767"/>
    <w:rsid w:val="00631367"/>
    <w:rsid w:val="00631CEE"/>
    <w:rsid w:val="0063201A"/>
    <w:rsid w:val="00633A90"/>
    <w:rsid w:val="006340CF"/>
    <w:rsid w:val="0063597C"/>
    <w:rsid w:val="00640339"/>
    <w:rsid w:val="00640D19"/>
    <w:rsid w:val="00642FBF"/>
    <w:rsid w:val="00643287"/>
    <w:rsid w:val="006433F1"/>
    <w:rsid w:val="00643584"/>
    <w:rsid w:val="00643631"/>
    <w:rsid w:val="006437AB"/>
    <w:rsid w:val="00644CB1"/>
    <w:rsid w:val="0064562A"/>
    <w:rsid w:val="00647563"/>
    <w:rsid w:val="0064757D"/>
    <w:rsid w:val="006507CD"/>
    <w:rsid w:val="006507FD"/>
    <w:rsid w:val="00651570"/>
    <w:rsid w:val="00654393"/>
    <w:rsid w:val="006547A4"/>
    <w:rsid w:val="00654B09"/>
    <w:rsid w:val="00655084"/>
    <w:rsid w:val="006553B6"/>
    <w:rsid w:val="006559D0"/>
    <w:rsid w:val="00656831"/>
    <w:rsid w:val="00656F3F"/>
    <w:rsid w:val="00656F5B"/>
    <w:rsid w:val="00657850"/>
    <w:rsid w:val="006604F3"/>
    <w:rsid w:val="00660D6B"/>
    <w:rsid w:val="00661368"/>
    <w:rsid w:val="00661F5E"/>
    <w:rsid w:val="00663DFD"/>
    <w:rsid w:val="0066792D"/>
    <w:rsid w:val="00671B63"/>
    <w:rsid w:val="00672755"/>
    <w:rsid w:val="00672B5C"/>
    <w:rsid w:val="00672C1B"/>
    <w:rsid w:val="00672D78"/>
    <w:rsid w:val="00674C10"/>
    <w:rsid w:val="00676C6A"/>
    <w:rsid w:val="00677151"/>
    <w:rsid w:val="00677314"/>
    <w:rsid w:val="00677A8D"/>
    <w:rsid w:val="00680AC4"/>
    <w:rsid w:val="00682217"/>
    <w:rsid w:val="00683508"/>
    <w:rsid w:val="00683F34"/>
    <w:rsid w:val="00684802"/>
    <w:rsid w:val="00684B28"/>
    <w:rsid w:val="00684D6F"/>
    <w:rsid w:val="00684FB7"/>
    <w:rsid w:val="00685C68"/>
    <w:rsid w:val="00687234"/>
    <w:rsid w:val="006873DD"/>
    <w:rsid w:val="0069124A"/>
    <w:rsid w:val="00692A46"/>
    <w:rsid w:val="00694094"/>
    <w:rsid w:val="00694F1F"/>
    <w:rsid w:val="00695A8A"/>
    <w:rsid w:val="006A104E"/>
    <w:rsid w:val="006A1DB3"/>
    <w:rsid w:val="006A2C34"/>
    <w:rsid w:val="006A388E"/>
    <w:rsid w:val="006A5454"/>
    <w:rsid w:val="006A626E"/>
    <w:rsid w:val="006A6F10"/>
    <w:rsid w:val="006A703E"/>
    <w:rsid w:val="006A7156"/>
    <w:rsid w:val="006B0640"/>
    <w:rsid w:val="006B0CAC"/>
    <w:rsid w:val="006B1F49"/>
    <w:rsid w:val="006B2FB0"/>
    <w:rsid w:val="006B56F7"/>
    <w:rsid w:val="006B6BD6"/>
    <w:rsid w:val="006B770C"/>
    <w:rsid w:val="006B7E5A"/>
    <w:rsid w:val="006B7EC0"/>
    <w:rsid w:val="006C0D15"/>
    <w:rsid w:val="006C3C3E"/>
    <w:rsid w:val="006C4B64"/>
    <w:rsid w:val="006C4B93"/>
    <w:rsid w:val="006C4EDC"/>
    <w:rsid w:val="006C5AC9"/>
    <w:rsid w:val="006C7FD3"/>
    <w:rsid w:val="006D04FA"/>
    <w:rsid w:val="006D0902"/>
    <w:rsid w:val="006D1154"/>
    <w:rsid w:val="006D18A6"/>
    <w:rsid w:val="006D1C86"/>
    <w:rsid w:val="006D57B0"/>
    <w:rsid w:val="006D5B91"/>
    <w:rsid w:val="006D6198"/>
    <w:rsid w:val="006D6B71"/>
    <w:rsid w:val="006D6BA1"/>
    <w:rsid w:val="006D6F86"/>
    <w:rsid w:val="006D7305"/>
    <w:rsid w:val="006E11E3"/>
    <w:rsid w:val="006E144E"/>
    <w:rsid w:val="006E2458"/>
    <w:rsid w:val="006E29A3"/>
    <w:rsid w:val="006E39C9"/>
    <w:rsid w:val="006E3CBB"/>
    <w:rsid w:val="006E645C"/>
    <w:rsid w:val="006E6674"/>
    <w:rsid w:val="006E6BA1"/>
    <w:rsid w:val="006E74CA"/>
    <w:rsid w:val="006E79F8"/>
    <w:rsid w:val="006E7C1C"/>
    <w:rsid w:val="006E7DD6"/>
    <w:rsid w:val="006F03CF"/>
    <w:rsid w:val="006F05E0"/>
    <w:rsid w:val="006F0899"/>
    <w:rsid w:val="006F10D0"/>
    <w:rsid w:val="006F11E4"/>
    <w:rsid w:val="006F1DB3"/>
    <w:rsid w:val="006F1E93"/>
    <w:rsid w:val="006F246A"/>
    <w:rsid w:val="006F3534"/>
    <w:rsid w:val="006F5A2C"/>
    <w:rsid w:val="006F5A35"/>
    <w:rsid w:val="006F647E"/>
    <w:rsid w:val="006F686C"/>
    <w:rsid w:val="006F7A94"/>
    <w:rsid w:val="00700849"/>
    <w:rsid w:val="00701932"/>
    <w:rsid w:val="00702BCC"/>
    <w:rsid w:val="0070531A"/>
    <w:rsid w:val="00705929"/>
    <w:rsid w:val="00705B75"/>
    <w:rsid w:val="007065A1"/>
    <w:rsid w:val="00711C6D"/>
    <w:rsid w:val="00712E41"/>
    <w:rsid w:val="00714C7B"/>
    <w:rsid w:val="00716BA5"/>
    <w:rsid w:val="00716F66"/>
    <w:rsid w:val="007177E5"/>
    <w:rsid w:val="00717819"/>
    <w:rsid w:val="00717B95"/>
    <w:rsid w:val="00717C8E"/>
    <w:rsid w:val="00720C28"/>
    <w:rsid w:val="00721663"/>
    <w:rsid w:val="00722A05"/>
    <w:rsid w:val="007247BD"/>
    <w:rsid w:val="00726220"/>
    <w:rsid w:val="0072678F"/>
    <w:rsid w:val="00726814"/>
    <w:rsid w:val="00727748"/>
    <w:rsid w:val="00727E66"/>
    <w:rsid w:val="00730CE4"/>
    <w:rsid w:val="00730EA9"/>
    <w:rsid w:val="007318E4"/>
    <w:rsid w:val="00731F0D"/>
    <w:rsid w:val="00734AC9"/>
    <w:rsid w:val="00734CEF"/>
    <w:rsid w:val="007361F8"/>
    <w:rsid w:val="0073639C"/>
    <w:rsid w:val="00736F97"/>
    <w:rsid w:val="007370B3"/>
    <w:rsid w:val="0073734A"/>
    <w:rsid w:val="00741D38"/>
    <w:rsid w:val="00741FEC"/>
    <w:rsid w:val="007440E6"/>
    <w:rsid w:val="0074447B"/>
    <w:rsid w:val="00744CD4"/>
    <w:rsid w:val="007465A4"/>
    <w:rsid w:val="00746C79"/>
    <w:rsid w:val="007476A3"/>
    <w:rsid w:val="0074782E"/>
    <w:rsid w:val="00750DED"/>
    <w:rsid w:val="00751CCE"/>
    <w:rsid w:val="00752A25"/>
    <w:rsid w:val="00754B45"/>
    <w:rsid w:val="007604F0"/>
    <w:rsid w:val="007608F5"/>
    <w:rsid w:val="007611A5"/>
    <w:rsid w:val="00763065"/>
    <w:rsid w:val="00763560"/>
    <w:rsid w:val="00763A03"/>
    <w:rsid w:val="00766F03"/>
    <w:rsid w:val="0076716B"/>
    <w:rsid w:val="00770086"/>
    <w:rsid w:val="00770190"/>
    <w:rsid w:val="00771CED"/>
    <w:rsid w:val="00772FF9"/>
    <w:rsid w:val="007734A5"/>
    <w:rsid w:val="00773A72"/>
    <w:rsid w:val="00773B09"/>
    <w:rsid w:val="007744E8"/>
    <w:rsid w:val="00774FC4"/>
    <w:rsid w:val="007751EF"/>
    <w:rsid w:val="00775434"/>
    <w:rsid w:val="0077630E"/>
    <w:rsid w:val="007767B5"/>
    <w:rsid w:val="00777978"/>
    <w:rsid w:val="0078010D"/>
    <w:rsid w:val="007824EF"/>
    <w:rsid w:val="007837D8"/>
    <w:rsid w:val="007848CA"/>
    <w:rsid w:val="00784E19"/>
    <w:rsid w:val="00785EB5"/>
    <w:rsid w:val="00786C50"/>
    <w:rsid w:val="0079050A"/>
    <w:rsid w:val="00790C52"/>
    <w:rsid w:val="00791202"/>
    <w:rsid w:val="00791C82"/>
    <w:rsid w:val="00792D53"/>
    <w:rsid w:val="00794978"/>
    <w:rsid w:val="00794D59"/>
    <w:rsid w:val="00794FA5"/>
    <w:rsid w:val="00796FF8"/>
    <w:rsid w:val="0079788A"/>
    <w:rsid w:val="007A18DA"/>
    <w:rsid w:val="007A276B"/>
    <w:rsid w:val="007A2A99"/>
    <w:rsid w:val="007A4A60"/>
    <w:rsid w:val="007A5018"/>
    <w:rsid w:val="007A5050"/>
    <w:rsid w:val="007A5154"/>
    <w:rsid w:val="007A571D"/>
    <w:rsid w:val="007A5DD5"/>
    <w:rsid w:val="007A6052"/>
    <w:rsid w:val="007A68AF"/>
    <w:rsid w:val="007A7F1D"/>
    <w:rsid w:val="007B5395"/>
    <w:rsid w:val="007B5591"/>
    <w:rsid w:val="007B5C5C"/>
    <w:rsid w:val="007B5D0A"/>
    <w:rsid w:val="007B60CF"/>
    <w:rsid w:val="007B623D"/>
    <w:rsid w:val="007B733D"/>
    <w:rsid w:val="007C214F"/>
    <w:rsid w:val="007C27FC"/>
    <w:rsid w:val="007C3B6D"/>
    <w:rsid w:val="007C429D"/>
    <w:rsid w:val="007C43FD"/>
    <w:rsid w:val="007C558D"/>
    <w:rsid w:val="007C5B14"/>
    <w:rsid w:val="007C7831"/>
    <w:rsid w:val="007C784B"/>
    <w:rsid w:val="007D07D1"/>
    <w:rsid w:val="007D0FC8"/>
    <w:rsid w:val="007D1D8F"/>
    <w:rsid w:val="007D21CC"/>
    <w:rsid w:val="007D2F12"/>
    <w:rsid w:val="007D3A95"/>
    <w:rsid w:val="007D3D0A"/>
    <w:rsid w:val="007D4301"/>
    <w:rsid w:val="007D49B2"/>
    <w:rsid w:val="007D4A16"/>
    <w:rsid w:val="007D5E59"/>
    <w:rsid w:val="007D673D"/>
    <w:rsid w:val="007D6A0E"/>
    <w:rsid w:val="007D707B"/>
    <w:rsid w:val="007E2D13"/>
    <w:rsid w:val="007E2E96"/>
    <w:rsid w:val="007E303C"/>
    <w:rsid w:val="007E3296"/>
    <w:rsid w:val="007E340F"/>
    <w:rsid w:val="007E4D61"/>
    <w:rsid w:val="007E4DD7"/>
    <w:rsid w:val="007E5052"/>
    <w:rsid w:val="007E5457"/>
    <w:rsid w:val="007E60F3"/>
    <w:rsid w:val="007E64CE"/>
    <w:rsid w:val="007E71A7"/>
    <w:rsid w:val="007E7211"/>
    <w:rsid w:val="007F02D1"/>
    <w:rsid w:val="007F1789"/>
    <w:rsid w:val="007F2C07"/>
    <w:rsid w:val="007F2F39"/>
    <w:rsid w:val="007F3442"/>
    <w:rsid w:val="007F48DF"/>
    <w:rsid w:val="007F5017"/>
    <w:rsid w:val="007F6362"/>
    <w:rsid w:val="007F6776"/>
    <w:rsid w:val="007F6FEF"/>
    <w:rsid w:val="00800CE9"/>
    <w:rsid w:val="00801811"/>
    <w:rsid w:val="00802CB1"/>
    <w:rsid w:val="00803421"/>
    <w:rsid w:val="00803620"/>
    <w:rsid w:val="008042E8"/>
    <w:rsid w:val="00805AD8"/>
    <w:rsid w:val="008061BB"/>
    <w:rsid w:val="008064EF"/>
    <w:rsid w:val="008068DF"/>
    <w:rsid w:val="00806CA2"/>
    <w:rsid w:val="00806EB3"/>
    <w:rsid w:val="00807EDA"/>
    <w:rsid w:val="008121E4"/>
    <w:rsid w:val="008126EF"/>
    <w:rsid w:val="00813AA5"/>
    <w:rsid w:val="008201AF"/>
    <w:rsid w:val="00820C03"/>
    <w:rsid w:val="00820FC1"/>
    <w:rsid w:val="00821C51"/>
    <w:rsid w:val="008239D5"/>
    <w:rsid w:val="00826001"/>
    <w:rsid w:val="00827A49"/>
    <w:rsid w:val="00831C28"/>
    <w:rsid w:val="0083201E"/>
    <w:rsid w:val="00832C38"/>
    <w:rsid w:val="008332A5"/>
    <w:rsid w:val="00833D86"/>
    <w:rsid w:val="00833E9A"/>
    <w:rsid w:val="0083468F"/>
    <w:rsid w:val="00835C8F"/>
    <w:rsid w:val="00836536"/>
    <w:rsid w:val="00836C07"/>
    <w:rsid w:val="00836CBD"/>
    <w:rsid w:val="008402EC"/>
    <w:rsid w:val="0084046F"/>
    <w:rsid w:val="00840A29"/>
    <w:rsid w:val="00841EAA"/>
    <w:rsid w:val="008428A1"/>
    <w:rsid w:val="00842F95"/>
    <w:rsid w:val="00843DD6"/>
    <w:rsid w:val="00843F9D"/>
    <w:rsid w:val="0084431F"/>
    <w:rsid w:val="008444EB"/>
    <w:rsid w:val="00850649"/>
    <w:rsid w:val="00850AA6"/>
    <w:rsid w:val="00852082"/>
    <w:rsid w:val="008528F7"/>
    <w:rsid w:val="00852D5D"/>
    <w:rsid w:val="008533DE"/>
    <w:rsid w:val="00854490"/>
    <w:rsid w:val="00855083"/>
    <w:rsid w:val="00855836"/>
    <w:rsid w:val="00857C1F"/>
    <w:rsid w:val="008611B5"/>
    <w:rsid w:val="00861281"/>
    <w:rsid w:val="00861D27"/>
    <w:rsid w:val="00864685"/>
    <w:rsid w:val="00864929"/>
    <w:rsid w:val="00865162"/>
    <w:rsid w:val="00865636"/>
    <w:rsid w:val="00866F08"/>
    <w:rsid w:val="00871710"/>
    <w:rsid w:val="00871B17"/>
    <w:rsid w:val="00872DF8"/>
    <w:rsid w:val="00873875"/>
    <w:rsid w:val="0087429B"/>
    <w:rsid w:val="00874345"/>
    <w:rsid w:val="00876943"/>
    <w:rsid w:val="00877183"/>
    <w:rsid w:val="008805C7"/>
    <w:rsid w:val="00880BD4"/>
    <w:rsid w:val="008811B9"/>
    <w:rsid w:val="00882CAB"/>
    <w:rsid w:val="00883341"/>
    <w:rsid w:val="00883A72"/>
    <w:rsid w:val="00883AE8"/>
    <w:rsid w:val="00883E0D"/>
    <w:rsid w:val="00884413"/>
    <w:rsid w:val="0088524D"/>
    <w:rsid w:val="008866BF"/>
    <w:rsid w:val="00886930"/>
    <w:rsid w:val="00886AA0"/>
    <w:rsid w:val="00890144"/>
    <w:rsid w:val="008905C5"/>
    <w:rsid w:val="0089086E"/>
    <w:rsid w:val="00892168"/>
    <w:rsid w:val="00892C54"/>
    <w:rsid w:val="00893952"/>
    <w:rsid w:val="00894348"/>
    <w:rsid w:val="008945F8"/>
    <w:rsid w:val="00894B78"/>
    <w:rsid w:val="00894BEB"/>
    <w:rsid w:val="008951DD"/>
    <w:rsid w:val="008957C4"/>
    <w:rsid w:val="00895CA8"/>
    <w:rsid w:val="00897275"/>
    <w:rsid w:val="00897D4D"/>
    <w:rsid w:val="008A2CCA"/>
    <w:rsid w:val="008A3D74"/>
    <w:rsid w:val="008A574B"/>
    <w:rsid w:val="008A5E1C"/>
    <w:rsid w:val="008A5E7A"/>
    <w:rsid w:val="008A62B0"/>
    <w:rsid w:val="008B01A6"/>
    <w:rsid w:val="008B2D4A"/>
    <w:rsid w:val="008B33D7"/>
    <w:rsid w:val="008B37B8"/>
    <w:rsid w:val="008B4070"/>
    <w:rsid w:val="008B5F78"/>
    <w:rsid w:val="008B689B"/>
    <w:rsid w:val="008B73C4"/>
    <w:rsid w:val="008C20B8"/>
    <w:rsid w:val="008C23D3"/>
    <w:rsid w:val="008C4290"/>
    <w:rsid w:val="008C55D5"/>
    <w:rsid w:val="008C5651"/>
    <w:rsid w:val="008C597A"/>
    <w:rsid w:val="008C64B1"/>
    <w:rsid w:val="008C6AD8"/>
    <w:rsid w:val="008C78B9"/>
    <w:rsid w:val="008D0D76"/>
    <w:rsid w:val="008D1545"/>
    <w:rsid w:val="008D167C"/>
    <w:rsid w:val="008D1D16"/>
    <w:rsid w:val="008D4FBB"/>
    <w:rsid w:val="008D5B08"/>
    <w:rsid w:val="008D5B2C"/>
    <w:rsid w:val="008D6843"/>
    <w:rsid w:val="008E0156"/>
    <w:rsid w:val="008E07B2"/>
    <w:rsid w:val="008E213F"/>
    <w:rsid w:val="008E29BB"/>
    <w:rsid w:val="008E3812"/>
    <w:rsid w:val="008E4183"/>
    <w:rsid w:val="008E4852"/>
    <w:rsid w:val="008E491F"/>
    <w:rsid w:val="008E49CC"/>
    <w:rsid w:val="008E51E0"/>
    <w:rsid w:val="008E7E0D"/>
    <w:rsid w:val="008F1A7A"/>
    <w:rsid w:val="008F24AD"/>
    <w:rsid w:val="008F3DB3"/>
    <w:rsid w:val="008F3FED"/>
    <w:rsid w:val="008F4107"/>
    <w:rsid w:val="008F5F8D"/>
    <w:rsid w:val="008F63A8"/>
    <w:rsid w:val="008F6CFF"/>
    <w:rsid w:val="008F7870"/>
    <w:rsid w:val="008F7EA4"/>
    <w:rsid w:val="00901B6D"/>
    <w:rsid w:val="0090310C"/>
    <w:rsid w:val="00903EB2"/>
    <w:rsid w:val="00904CB7"/>
    <w:rsid w:val="00904DE6"/>
    <w:rsid w:val="00905642"/>
    <w:rsid w:val="00906178"/>
    <w:rsid w:val="00906A38"/>
    <w:rsid w:val="009072F1"/>
    <w:rsid w:val="00907D38"/>
    <w:rsid w:val="00910412"/>
    <w:rsid w:val="00910E6D"/>
    <w:rsid w:val="009131FD"/>
    <w:rsid w:val="00914922"/>
    <w:rsid w:val="00914A42"/>
    <w:rsid w:val="00914DBB"/>
    <w:rsid w:val="00915124"/>
    <w:rsid w:val="00915732"/>
    <w:rsid w:val="009172D1"/>
    <w:rsid w:val="00920085"/>
    <w:rsid w:val="009202F4"/>
    <w:rsid w:val="00920FB6"/>
    <w:rsid w:val="009218F5"/>
    <w:rsid w:val="00921E04"/>
    <w:rsid w:val="00922746"/>
    <w:rsid w:val="0092292B"/>
    <w:rsid w:val="00922C50"/>
    <w:rsid w:val="00923C29"/>
    <w:rsid w:val="00925760"/>
    <w:rsid w:val="009258E0"/>
    <w:rsid w:val="009259B4"/>
    <w:rsid w:val="009263CC"/>
    <w:rsid w:val="00926E9B"/>
    <w:rsid w:val="009279FC"/>
    <w:rsid w:val="00927BE1"/>
    <w:rsid w:val="009303F6"/>
    <w:rsid w:val="009309A3"/>
    <w:rsid w:val="009324DE"/>
    <w:rsid w:val="00932D37"/>
    <w:rsid w:val="009346C5"/>
    <w:rsid w:val="00934EA3"/>
    <w:rsid w:val="009358CB"/>
    <w:rsid w:val="00935951"/>
    <w:rsid w:val="00935BF1"/>
    <w:rsid w:val="00935C12"/>
    <w:rsid w:val="00936899"/>
    <w:rsid w:val="00936DB2"/>
    <w:rsid w:val="00937554"/>
    <w:rsid w:val="00937972"/>
    <w:rsid w:val="00937A19"/>
    <w:rsid w:val="00937A38"/>
    <w:rsid w:val="00937EB0"/>
    <w:rsid w:val="00941BED"/>
    <w:rsid w:val="0094226F"/>
    <w:rsid w:val="009425BC"/>
    <w:rsid w:val="0094278B"/>
    <w:rsid w:val="009429A4"/>
    <w:rsid w:val="009453F0"/>
    <w:rsid w:val="0094615C"/>
    <w:rsid w:val="00946EEB"/>
    <w:rsid w:val="0095092C"/>
    <w:rsid w:val="00950F2F"/>
    <w:rsid w:val="00951450"/>
    <w:rsid w:val="00951E32"/>
    <w:rsid w:val="00952029"/>
    <w:rsid w:val="009522E1"/>
    <w:rsid w:val="00952EF2"/>
    <w:rsid w:val="0095386A"/>
    <w:rsid w:val="00955215"/>
    <w:rsid w:val="009554BE"/>
    <w:rsid w:val="00955913"/>
    <w:rsid w:val="009567F2"/>
    <w:rsid w:val="0095707D"/>
    <w:rsid w:val="0095720E"/>
    <w:rsid w:val="0096088A"/>
    <w:rsid w:val="009609C9"/>
    <w:rsid w:val="009609E5"/>
    <w:rsid w:val="00960B4A"/>
    <w:rsid w:val="00961355"/>
    <w:rsid w:val="00961560"/>
    <w:rsid w:val="00961849"/>
    <w:rsid w:val="0096281A"/>
    <w:rsid w:val="0096320C"/>
    <w:rsid w:val="00964F41"/>
    <w:rsid w:val="009655F2"/>
    <w:rsid w:val="00965CCD"/>
    <w:rsid w:val="00966116"/>
    <w:rsid w:val="00966344"/>
    <w:rsid w:val="00967300"/>
    <w:rsid w:val="00967B33"/>
    <w:rsid w:val="00972D18"/>
    <w:rsid w:val="009738BA"/>
    <w:rsid w:val="00973BD6"/>
    <w:rsid w:val="009747AF"/>
    <w:rsid w:val="00975B50"/>
    <w:rsid w:val="00975DD7"/>
    <w:rsid w:val="0097698A"/>
    <w:rsid w:val="00977B11"/>
    <w:rsid w:val="00977F53"/>
    <w:rsid w:val="009821AE"/>
    <w:rsid w:val="0098243C"/>
    <w:rsid w:val="0098468A"/>
    <w:rsid w:val="00985282"/>
    <w:rsid w:val="009856BD"/>
    <w:rsid w:val="0098632F"/>
    <w:rsid w:val="00986D7B"/>
    <w:rsid w:val="0098794A"/>
    <w:rsid w:val="00987FEC"/>
    <w:rsid w:val="00990554"/>
    <w:rsid w:val="009927BF"/>
    <w:rsid w:val="009937B8"/>
    <w:rsid w:val="00995680"/>
    <w:rsid w:val="00995ACB"/>
    <w:rsid w:val="00995B37"/>
    <w:rsid w:val="0099627A"/>
    <w:rsid w:val="00997619"/>
    <w:rsid w:val="009976A0"/>
    <w:rsid w:val="009A03ED"/>
    <w:rsid w:val="009A0B57"/>
    <w:rsid w:val="009A0BB8"/>
    <w:rsid w:val="009A1545"/>
    <w:rsid w:val="009A2C55"/>
    <w:rsid w:val="009A43C8"/>
    <w:rsid w:val="009A4BA9"/>
    <w:rsid w:val="009A4D7A"/>
    <w:rsid w:val="009A56F6"/>
    <w:rsid w:val="009A6D22"/>
    <w:rsid w:val="009A721C"/>
    <w:rsid w:val="009B21BA"/>
    <w:rsid w:val="009B23BB"/>
    <w:rsid w:val="009B39AB"/>
    <w:rsid w:val="009B55D5"/>
    <w:rsid w:val="009B6F0B"/>
    <w:rsid w:val="009B71A8"/>
    <w:rsid w:val="009B735D"/>
    <w:rsid w:val="009B7568"/>
    <w:rsid w:val="009C0E6B"/>
    <w:rsid w:val="009C0EDE"/>
    <w:rsid w:val="009C1017"/>
    <w:rsid w:val="009C1515"/>
    <w:rsid w:val="009C1F82"/>
    <w:rsid w:val="009C4C4B"/>
    <w:rsid w:val="009C55C7"/>
    <w:rsid w:val="009C63D8"/>
    <w:rsid w:val="009D0960"/>
    <w:rsid w:val="009D1C05"/>
    <w:rsid w:val="009D1F35"/>
    <w:rsid w:val="009D27C4"/>
    <w:rsid w:val="009D284F"/>
    <w:rsid w:val="009D385B"/>
    <w:rsid w:val="009D3E2F"/>
    <w:rsid w:val="009D422A"/>
    <w:rsid w:val="009D4C32"/>
    <w:rsid w:val="009D5512"/>
    <w:rsid w:val="009D7C63"/>
    <w:rsid w:val="009E37F6"/>
    <w:rsid w:val="009E5339"/>
    <w:rsid w:val="009E57A2"/>
    <w:rsid w:val="009E7006"/>
    <w:rsid w:val="009E724F"/>
    <w:rsid w:val="009E7D2B"/>
    <w:rsid w:val="009F0708"/>
    <w:rsid w:val="009F1824"/>
    <w:rsid w:val="009F2928"/>
    <w:rsid w:val="009F43AC"/>
    <w:rsid w:val="009F4CD9"/>
    <w:rsid w:val="009F559E"/>
    <w:rsid w:val="009F7617"/>
    <w:rsid w:val="00A00152"/>
    <w:rsid w:val="00A005D5"/>
    <w:rsid w:val="00A01693"/>
    <w:rsid w:val="00A01A8F"/>
    <w:rsid w:val="00A04125"/>
    <w:rsid w:val="00A04A60"/>
    <w:rsid w:val="00A04C9E"/>
    <w:rsid w:val="00A05148"/>
    <w:rsid w:val="00A05578"/>
    <w:rsid w:val="00A104D8"/>
    <w:rsid w:val="00A1299C"/>
    <w:rsid w:val="00A12EE2"/>
    <w:rsid w:val="00A130C2"/>
    <w:rsid w:val="00A13729"/>
    <w:rsid w:val="00A14D2F"/>
    <w:rsid w:val="00A153E6"/>
    <w:rsid w:val="00A15BBE"/>
    <w:rsid w:val="00A163E0"/>
    <w:rsid w:val="00A1786B"/>
    <w:rsid w:val="00A20F54"/>
    <w:rsid w:val="00A21C10"/>
    <w:rsid w:val="00A22245"/>
    <w:rsid w:val="00A22533"/>
    <w:rsid w:val="00A228C3"/>
    <w:rsid w:val="00A22D6F"/>
    <w:rsid w:val="00A22FD3"/>
    <w:rsid w:val="00A24A19"/>
    <w:rsid w:val="00A27573"/>
    <w:rsid w:val="00A302E9"/>
    <w:rsid w:val="00A3044E"/>
    <w:rsid w:val="00A316E1"/>
    <w:rsid w:val="00A32011"/>
    <w:rsid w:val="00A33832"/>
    <w:rsid w:val="00A33E7B"/>
    <w:rsid w:val="00A34021"/>
    <w:rsid w:val="00A3407E"/>
    <w:rsid w:val="00A350CB"/>
    <w:rsid w:val="00A3600D"/>
    <w:rsid w:val="00A364B5"/>
    <w:rsid w:val="00A37428"/>
    <w:rsid w:val="00A37CFF"/>
    <w:rsid w:val="00A4127A"/>
    <w:rsid w:val="00A41334"/>
    <w:rsid w:val="00A4181E"/>
    <w:rsid w:val="00A4292D"/>
    <w:rsid w:val="00A4395A"/>
    <w:rsid w:val="00A446D1"/>
    <w:rsid w:val="00A45DDA"/>
    <w:rsid w:val="00A4663A"/>
    <w:rsid w:val="00A468B7"/>
    <w:rsid w:val="00A46AF7"/>
    <w:rsid w:val="00A47B2E"/>
    <w:rsid w:val="00A500CA"/>
    <w:rsid w:val="00A51815"/>
    <w:rsid w:val="00A52222"/>
    <w:rsid w:val="00A53A9D"/>
    <w:rsid w:val="00A54970"/>
    <w:rsid w:val="00A54E06"/>
    <w:rsid w:val="00A5590E"/>
    <w:rsid w:val="00A55A85"/>
    <w:rsid w:val="00A55B37"/>
    <w:rsid w:val="00A567E3"/>
    <w:rsid w:val="00A57343"/>
    <w:rsid w:val="00A607B7"/>
    <w:rsid w:val="00A60F1D"/>
    <w:rsid w:val="00A6196D"/>
    <w:rsid w:val="00A62D1C"/>
    <w:rsid w:val="00A630F0"/>
    <w:rsid w:val="00A647D1"/>
    <w:rsid w:val="00A64E27"/>
    <w:rsid w:val="00A65DBB"/>
    <w:rsid w:val="00A71128"/>
    <w:rsid w:val="00A71698"/>
    <w:rsid w:val="00A729D4"/>
    <w:rsid w:val="00A73389"/>
    <w:rsid w:val="00A73C8F"/>
    <w:rsid w:val="00A757F3"/>
    <w:rsid w:val="00A75BCB"/>
    <w:rsid w:val="00A75BF2"/>
    <w:rsid w:val="00A772F7"/>
    <w:rsid w:val="00A839FA"/>
    <w:rsid w:val="00A84F58"/>
    <w:rsid w:val="00A85CD8"/>
    <w:rsid w:val="00A85E48"/>
    <w:rsid w:val="00A8623F"/>
    <w:rsid w:val="00A86487"/>
    <w:rsid w:val="00A86573"/>
    <w:rsid w:val="00A8662A"/>
    <w:rsid w:val="00A86AA2"/>
    <w:rsid w:val="00A8735C"/>
    <w:rsid w:val="00A87AC6"/>
    <w:rsid w:val="00A87B5A"/>
    <w:rsid w:val="00A91089"/>
    <w:rsid w:val="00A915B3"/>
    <w:rsid w:val="00A92BA6"/>
    <w:rsid w:val="00A9484A"/>
    <w:rsid w:val="00A95C3E"/>
    <w:rsid w:val="00A96797"/>
    <w:rsid w:val="00AA228E"/>
    <w:rsid w:val="00AA29B3"/>
    <w:rsid w:val="00AA323F"/>
    <w:rsid w:val="00AA35E9"/>
    <w:rsid w:val="00AA3A05"/>
    <w:rsid w:val="00AA4031"/>
    <w:rsid w:val="00AA7138"/>
    <w:rsid w:val="00AB002A"/>
    <w:rsid w:val="00AB1BFC"/>
    <w:rsid w:val="00AB218A"/>
    <w:rsid w:val="00AB2E0C"/>
    <w:rsid w:val="00AB45A1"/>
    <w:rsid w:val="00AB58EC"/>
    <w:rsid w:val="00AB67C0"/>
    <w:rsid w:val="00AB69B9"/>
    <w:rsid w:val="00AB6C81"/>
    <w:rsid w:val="00AB77A5"/>
    <w:rsid w:val="00AB7DFF"/>
    <w:rsid w:val="00AC03EC"/>
    <w:rsid w:val="00AC168A"/>
    <w:rsid w:val="00AC24CB"/>
    <w:rsid w:val="00AC2B3A"/>
    <w:rsid w:val="00AC3DBE"/>
    <w:rsid w:val="00AC48F4"/>
    <w:rsid w:val="00AC5A61"/>
    <w:rsid w:val="00AC5EC6"/>
    <w:rsid w:val="00AC7D0E"/>
    <w:rsid w:val="00AD0625"/>
    <w:rsid w:val="00AD1413"/>
    <w:rsid w:val="00AD17FF"/>
    <w:rsid w:val="00AD2C3C"/>
    <w:rsid w:val="00AD2ED1"/>
    <w:rsid w:val="00AD4A75"/>
    <w:rsid w:val="00AD563D"/>
    <w:rsid w:val="00AD5D5C"/>
    <w:rsid w:val="00AD64D6"/>
    <w:rsid w:val="00AD6B37"/>
    <w:rsid w:val="00AD75BD"/>
    <w:rsid w:val="00AE0703"/>
    <w:rsid w:val="00AE1BC4"/>
    <w:rsid w:val="00AE1CBB"/>
    <w:rsid w:val="00AE1E8E"/>
    <w:rsid w:val="00AE30F5"/>
    <w:rsid w:val="00AE3FF6"/>
    <w:rsid w:val="00AE56A3"/>
    <w:rsid w:val="00AE586B"/>
    <w:rsid w:val="00AE6A68"/>
    <w:rsid w:val="00AE7B5E"/>
    <w:rsid w:val="00AF1162"/>
    <w:rsid w:val="00AF16A7"/>
    <w:rsid w:val="00AF2404"/>
    <w:rsid w:val="00AF2BE5"/>
    <w:rsid w:val="00AF398B"/>
    <w:rsid w:val="00AF3CCA"/>
    <w:rsid w:val="00AF43F3"/>
    <w:rsid w:val="00AF446E"/>
    <w:rsid w:val="00B003E8"/>
    <w:rsid w:val="00B0061A"/>
    <w:rsid w:val="00B009BE"/>
    <w:rsid w:val="00B00D1C"/>
    <w:rsid w:val="00B01AEA"/>
    <w:rsid w:val="00B04499"/>
    <w:rsid w:val="00B04A92"/>
    <w:rsid w:val="00B04FC5"/>
    <w:rsid w:val="00B05251"/>
    <w:rsid w:val="00B05BAB"/>
    <w:rsid w:val="00B075BD"/>
    <w:rsid w:val="00B07E6B"/>
    <w:rsid w:val="00B108BD"/>
    <w:rsid w:val="00B108F9"/>
    <w:rsid w:val="00B10ADC"/>
    <w:rsid w:val="00B1130D"/>
    <w:rsid w:val="00B114F9"/>
    <w:rsid w:val="00B119D7"/>
    <w:rsid w:val="00B1285C"/>
    <w:rsid w:val="00B1362A"/>
    <w:rsid w:val="00B149FC"/>
    <w:rsid w:val="00B1508D"/>
    <w:rsid w:val="00B16F1D"/>
    <w:rsid w:val="00B2294B"/>
    <w:rsid w:val="00B268E0"/>
    <w:rsid w:val="00B27854"/>
    <w:rsid w:val="00B278F5"/>
    <w:rsid w:val="00B27BEA"/>
    <w:rsid w:val="00B27E8D"/>
    <w:rsid w:val="00B308A3"/>
    <w:rsid w:val="00B32078"/>
    <w:rsid w:val="00B328BD"/>
    <w:rsid w:val="00B32B49"/>
    <w:rsid w:val="00B33958"/>
    <w:rsid w:val="00B34B45"/>
    <w:rsid w:val="00B34C8A"/>
    <w:rsid w:val="00B3547B"/>
    <w:rsid w:val="00B35F4A"/>
    <w:rsid w:val="00B35F81"/>
    <w:rsid w:val="00B35FE3"/>
    <w:rsid w:val="00B360E4"/>
    <w:rsid w:val="00B36C42"/>
    <w:rsid w:val="00B36D3F"/>
    <w:rsid w:val="00B37330"/>
    <w:rsid w:val="00B435BB"/>
    <w:rsid w:val="00B4370A"/>
    <w:rsid w:val="00B44826"/>
    <w:rsid w:val="00B45F0C"/>
    <w:rsid w:val="00B46584"/>
    <w:rsid w:val="00B472F9"/>
    <w:rsid w:val="00B477B9"/>
    <w:rsid w:val="00B47CB7"/>
    <w:rsid w:val="00B5045A"/>
    <w:rsid w:val="00B51FE2"/>
    <w:rsid w:val="00B52051"/>
    <w:rsid w:val="00B52551"/>
    <w:rsid w:val="00B5291D"/>
    <w:rsid w:val="00B52B4D"/>
    <w:rsid w:val="00B54BFA"/>
    <w:rsid w:val="00B55285"/>
    <w:rsid w:val="00B5571B"/>
    <w:rsid w:val="00B55BD4"/>
    <w:rsid w:val="00B57738"/>
    <w:rsid w:val="00B60DC1"/>
    <w:rsid w:val="00B61B24"/>
    <w:rsid w:val="00B62634"/>
    <w:rsid w:val="00B671D7"/>
    <w:rsid w:val="00B70470"/>
    <w:rsid w:val="00B75569"/>
    <w:rsid w:val="00B76B4D"/>
    <w:rsid w:val="00B76C89"/>
    <w:rsid w:val="00B813C3"/>
    <w:rsid w:val="00B823B4"/>
    <w:rsid w:val="00B82513"/>
    <w:rsid w:val="00B8261D"/>
    <w:rsid w:val="00B83465"/>
    <w:rsid w:val="00B851A4"/>
    <w:rsid w:val="00B8534C"/>
    <w:rsid w:val="00B85647"/>
    <w:rsid w:val="00B85B31"/>
    <w:rsid w:val="00B8766C"/>
    <w:rsid w:val="00B9114A"/>
    <w:rsid w:val="00B9183B"/>
    <w:rsid w:val="00B9249D"/>
    <w:rsid w:val="00B92A35"/>
    <w:rsid w:val="00B9347A"/>
    <w:rsid w:val="00B9377C"/>
    <w:rsid w:val="00B942B1"/>
    <w:rsid w:val="00B945AC"/>
    <w:rsid w:val="00B96578"/>
    <w:rsid w:val="00B96CC5"/>
    <w:rsid w:val="00B96F34"/>
    <w:rsid w:val="00B9710C"/>
    <w:rsid w:val="00B97938"/>
    <w:rsid w:val="00BA00BB"/>
    <w:rsid w:val="00BA010A"/>
    <w:rsid w:val="00BA0564"/>
    <w:rsid w:val="00BA082F"/>
    <w:rsid w:val="00BA142D"/>
    <w:rsid w:val="00BA17E9"/>
    <w:rsid w:val="00BA21DE"/>
    <w:rsid w:val="00BA2282"/>
    <w:rsid w:val="00BA28BB"/>
    <w:rsid w:val="00BA320E"/>
    <w:rsid w:val="00BA33CC"/>
    <w:rsid w:val="00BA3A9F"/>
    <w:rsid w:val="00BA4193"/>
    <w:rsid w:val="00BA4642"/>
    <w:rsid w:val="00BA49C0"/>
    <w:rsid w:val="00BA5873"/>
    <w:rsid w:val="00BA5BEA"/>
    <w:rsid w:val="00BA63B0"/>
    <w:rsid w:val="00BA63E3"/>
    <w:rsid w:val="00BA7140"/>
    <w:rsid w:val="00BA72B8"/>
    <w:rsid w:val="00BA73AC"/>
    <w:rsid w:val="00BA7772"/>
    <w:rsid w:val="00BA7BF7"/>
    <w:rsid w:val="00BB0317"/>
    <w:rsid w:val="00BB1B4D"/>
    <w:rsid w:val="00BB3CBB"/>
    <w:rsid w:val="00BB5137"/>
    <w:rsid w:val="00BB5368"/>
    <w:rsid w:val="00BB676E"/>
    <w:rsid w:val="00BB734E"/>
    <w:rsid w:val="00BB7895"/>
    <w:rsid w:val="00BC0452"/>
    <w:rsid w:val="00BC0E57"/>
    <w:rsid w:val="00BC158E"/>
    <w:rsid w:val="00BC1B37"/>
    <w:rsid w:val="00BC5290"/>
    <w:rsid w:val="00BC5398"/>
    <w:rsid w:val="00BC5B55"/>
    <w:rsid w:val="00BD081F"/>
    <w:rsid w:val="00BD0A9E"/>
    <w:rsid w:val="00BD11DF"/>
    <w:rsid w:val="00BD61C2"/>
    <w:rsid w:val="00BD66B5"/>
    <w:rsid w:val="00BD6A03"/>
    <w:rsid w:val="00BD7B43"/>
    <w:rsid w:val="00BE23C0"/>
    <w:rsid w:val="00BE335C"/>
    <w:rsid w:val="00BE4502"/>
    <w:rsid w:val="00BE6E65"/>
    <w:rsid w:val="00BE7BC2"/>
    <w:rsid w:val="00BF0E9E"/>
    <w:rsid w:val="00BF11DB"/>
    <w:rsid w:val="00BF3484"/>
    <w:rsid w:val="00BF3D0C"/>
    <w:rsid w:val="00BF50F0"/>
    <w:rsid w:val="00BF5F72"/>
    <w:rsid w:val="00BF6B6F"/>
    <w:rsid w:val="00BF71D1"/>
    <w:rsid w:val="00C000F8"/>
    <w:rsid w:val="00C00A31"/>
    <w:rsid w:val="00C01266"/>
    <w:rsid w:val="00C0201C"/>
    <w:rsid w:val="00C0283F"/>
    <w:rsid w:val="00C035B0"/>
    <w:rsid w:val="00C03F83"/>
    <w:rsid w:val="00C045AE"/>
    <w:rsid w:val="00C04B22"/>
    <w:rsid w:val="00C053AA"/>
    <w:rsid w:val="00C067B6"/>
    <w:rsid w:val="00C07A2A"/>
    <w:rsid w:val="00C116A8"/>
    <w:rsid w:val="00C11850"/>
    <w:rsid w:val="00C12130"/>
    <w:rsid w:val="00C13CAF"/>
    <w:rsid w:val="00C142C2"/>
    <w:rsid w:val="00C157AE"/>
    <w:rsid w:val="00C163D5"/>
    <w:rsid w:val="00C1673D"/>
    <w:rsid w:val="00C16FB2"/>
    <w:rsid w:val="00C17E44"/>
    <w:rsid w:val="00C21917"/>
    <w:rsid w:val="00C229F0"/>
    <w:rsid w:val="00C24463"/>
    <w:rsid w:val="00C27AA2"/>
    <w:rsid w:val="00C3043F"/>
    <w:rsid w:val="00C34DBF"/>
    <w:rsid w:val="00C35EDC"/>
    <w:rsid w:val="00C3716C"/>
    <w:rsid w:val="00C373FB"/>
    <w:rsid w:val="00C40700"/>
    <w:rsid w:val="00C4201C"/>
    <w:rsid w:val="00C4245F"/>
    <w:rsid w:val="00C429C8"/>
    <w:rsid w:val="00C44EE8"/>
    <w:rsid w:val="00C46DE8"/>
    <w:rsid w:val="00C505D7"/>
    <w:rsid w:val="00C507DB"/>
    <w:rsid w:val="00C50E5A"/>
    <w:rsid w:val="00C51B2E"/>
    <w:rsid w:val="00C53295"/>
    <w:rsid w:val="00C535CA"/>
    <w:rsid w:val="00C54E5B"/>
    <w:rsid w:val="00C552A5"/>
    <w:rsid w:val="00C56070"/>
    <w:rsid w:val="00C56E4B"/>
    <w:rsid w:val="00C575A0"/>
    <w:rsid w:val="00C60CB2"/>
    <w:rsid w:val="00C62D8F"/>
    <w:rsid w:val="00C62E5A"/>
    <w:rsid w:val="00C635E4"/>
    <w:rsid w:val="00C63C77"/>
    <w:rsid w:val="00C642D4"/>
    <w:rsid w:val="00C642DF"/>
    <w:rsid w:val="00C6474A"/>
    <w:rsid w:val="00C70C87"/>
    <w:rsid w:val="00C70D19"/>
    <w:rsid w:val="00C72D0B"/>
    <w:rsid w:val="00C73580"/>
    <w:rsid w:val="00C741F3"/>
    <w:rsid w:val="00C743D3"/>
    <w:rsid w:val="00C74ECC"/>
    <w:rsid w:val="00C750BF"/>
    <w:rsid w:val="00C80E65"/>
    <w:rsid w:val="00C80F71"/>
    <w:rsid w:val="00C810F9"/>
    <w:rsid w:val="00C81413"/>
    <w:rsid w:val="00C8483D"/>
    <w:rsid w:val="00C858EC"/>
    <w:rsid w:val="00C86D73"/>
    <w:rsid w:val="00C87482"/>
    <w:rsid w:val="00C90B02"/>
    <w:rsid w:val="00C91735"/>
    <w:rsid w:val="00C91C44"/>
    <w:rsid w:val="00C930D9"/>
    <w:rsid w:val="00C93C43"/>
    <w:rsid w:val="00C943B4"/>
    <w:rsid w:val="00C9706F"/>
    <w:rsid w:val="00CA01B8"/>
    <w:rsid w:val="00CA0649"/>
    <w:rsid w:val="00CA1E6C"/>
    <w:rsid w:val="00CA2173"/>
    <w:rsid w:val="00CA2D43"/>
    <w:rsid w:val="00CA3576"/>
    <w:rsid w:val="00CA3D8A"/>
    <w:rsid w:val="00CA3D91"/>
    <w:rsid w:val="00CA54B1"/>
    <w:rsid w:val="00CA59A6"/>
    <w:rsid w:val="00CA5EA6"/>
    <w:rsid w:val="00CA6267"/>
    <w:rsid w:val="00CA6625"/>
    <w:rsid w:val="00CB2232"/>
    <w:rsid w:val="00CB2CE2"/>
    <w:rsid w:val="00CB3007"/>
    <w:rsid w:val="00CB3392"/>
    <w:rsid w:val="00CB5287"/>
    <w:rsid w:val="00CB52BE"/>
    <w:rsid w:val="00CB5416"/>
    <w:rsid w:val="00CB5DD4"/>
    <w:rsid w:val="00CB6187"/>
    <w:rsid w:val="00CB6D4C"/>
    <w:rsid w:val="00CB7755"/>
    <w:rsid w:val="00CB7778"/>
    <w:rsid w:val="00CC1D62"/>
    <w:rsid w:val="00CC21B7"/>
    <w:rsid w:val="00CC3309"/>
    <w:rsid w:val="00CC3569"/>
    <w:rsid w:val="00CC3B7C"/>
    <w:rsid w:val="00CC4591"/>
    <w:rsid w:val="00CC4E90"/>
    <w:rsid w:val="00CC5AAD"/>
    <w:rsid w:val="00CC642D"/>
    <w:rsid w:val="00CC68BD"/>
    <w:rsid w:val="00CC7068"/>
    <w:rsid w:val="00CC7CF6"/>
    <w:rsid w:val="00CD0605"/>
    <w:rsid w:val="00CD2791"/>
    <w:rsid w:val="00CD281D"/>
    <w:rsid w:val="00CD2C71"/>
    <w:rsid w:val="00CD3378"/>
    <w:rsid w:val="00CD535B"/>
    <w:rsid w:val="00CD6212"/>
    <w:rsid w:val="00CD748D"/>
    <w:rsid w:val="00CE038D"/>
    <w:rsid w:val="00CE0449"/>
    <w:rsid w:val="00CE2B63"/>
    <w:rsid w:val="00CE2E13"/>
    <w:rsid w:val="00CE43B6"/>
    <w:rsid w:val="00CE4866"/>
    <w:rsid w:val="00CE4F35"/>
    <w:rsid w:val="00CE6291"/>
    <w:rsid w:val="00CE63F8"/>
    <w:rsid w:val="00CE711E"/>
    <w:rsid w:val="00CF05A0"/>
    <w:rsid w:val="00CF08E1"/>
    <w:rsid w:val="00CF3DAC"/>
    <w:rsid w:val="00CF4444"/>
    <w:rsid w:val="00CF4AC2"/>
    <w:rsid w:val="00CF4DE2"/>
    <w:rsid w:val="00CF4DF9"/>
    <w:rsid w:val="00CF506B"/>
    <w:rsid w:val="00CF6AF9"/>
    <w:rsid w:val="00CF7AE2"/>
    <w:rsid w:val="00D017CF"/>
    <w:rsid w:val="00D018B8"/>
    <w:rsid w:val="00D02A8A"/>
    <w:rsid w:val="00D03D6A"/>
    <w:rsid w:val="00D044EC"/>
    <w:rsid w:val="00D05282"/>
    <w:rsid w:val="00D055B9"/>
    <w:rsid w:val="00D05A84"/>
    <w:rsid w:val="00D0704C"/>
    <w:rsid w:val="00D07924"/>
    <w:rsid w:val="00D1429B"/>
    <w:rsid w:val="00D16B38"/>
    <w:rsid w:val="00D16EDA"/>
    <w:rsid w:val="00D20178"/>
    <w:rsid w:val="00D20A7C"/>
    <w:rsid w:val="00D20FBC"/>
    <w:rsid w:val="00D22C59"/>
    <w:rsid w:val="00D2497E"/>
    <w:rsid w:val="00D25F42"/>
    <w:rsid w:val="00D25FF2"/>
    <w:rsid w:val="00D262E5"/>
    <w:rsid w:val="00D26A44"/>
    <w:rsid w:val="00D26D4A"/>
    <w:rsid w:val="00D315C1"/>
    <w:rsid w:val="00D31AAA"/>
    <w:rsid w:val="00D3232B"/>
    <w:rsid w:val="00D34457"/>
    <w:rsid w:val="00D34FBA"/>
    <w:rsid w:val="00D3521E"/>
    <w:rsid w:val="00D3537D"/>
    <w:rsid w:val="00D35BD3"/>
    <w:rsid w:val="00D36FCD"/>
    <w:rsid w:val="00D402C9"/>
    <w:rsid w:val="00D40745"/>
    <w:rsid w:val="00D4365E"/>
    <w:rsid w:val="00D4380F"/>
    <w:rsid w:val="00D43D8A"/>
    <w:rsid w:val="00D44257"/>
    <w:rsid w:val="00D4447D"/>
    <w:rsid w:val="00D44B2F"/>
    <w:rsid w:val="00D46E5E"/>
    <w:rsid w:val="00D4789D"/>
    <w:rsid w:val="00D47CB2"/>
    <w:rsid w:val="00D505C2"/>
    <w:rsid w:val="00D50917"/>
    <w:rsid w:val="00D50A17"/>
    <w:rsid w:val="00D50DDA"/>
    <w:rsid w:val="00D5126E"/>
    <w:rsid w:val="00D51B98"/>
    <w:rsid w:val="00D5230B"/>
    <w:rsid w:val="00D5299C"/>
    <w:rsid w:val="00D550B9"/>
    <w:rsid w:val="00D559FE"/>
    <w:rsid w:val="00D55BF8"/>
    <w:rsid w:val="00D55C9E"/>
    <w:rsid w:val="00D5683D"/>
    <w:rsid w:val="00D5734F"/>
    <w:rsid w:val="00D57452"/>
    <w:rsid w:val="00D57654"/>
    <w:rsid w:val="00D600F1"/>
    <w:rsid w:val="00D6153E"/>
    <w:rsid w:val="00D6277F"/>
    <w:rsid w:val="00D64582"/>
    <w:rsid w:val="00D64D68"/>
    <w:rsid w:val="00D654C1"/>
    <w:rsid w:val="00D656B9"/>
    <w:rsid w:val="00D65712"/>
    <w:rsid w:val="00D67552"/>
    <w:rsid w:val="00D67C79"/>
    <w:rsid w:val="00D71597"/>
    <w:rsid w:val="00D73E09"/>
    <w:rsid w:val="00D73F19"/>
    <w:rsid w:val="00D74895"/>
    <w:rsid w:val="00D74B8B"/>
    <w:rsid w:val="00D7589E"/>
    <w:rsid w:val="00D76894"/>
    <w:rsid w:val="00D76B45"/>
    <w:rsid w:val="00D76D02"/>
    <w:rsid w:val="00D776AA"/>
    <w:rsid w:val="00D776B9"/>
    <w:rsid w:val="00D77C4E"/>
    <w:rsid w:val="00D81EB2"/>
    <w:rsid w:val="00D834EF"/>
    <w:rsid w:val="00D83DCD"/>
    <w:rsid w:val="00D83FB5"/>
    <w:rsid w:val="00D83FB7"/>
    <w:rsid w:val="00D84A7C"/>
    <w:rsid w:val="00D85D65"/>
    <w:rsid w:val="00D8630E"/>
    <w:rsid w:val="00D86BF8"/>
    <w:rsid w:val="00D9149E"/>
    <w:rsid w:val="00D91717"/>
    <w:rsid w:val="00D922E8"/>
    <w:rsid w:val="00D9240E"/>
    <w:rsid w:val="00D92B4C"/>
    <w:rsid w:val="00D934B1"/>
    <w:rsid w:val="00D96186"/>
    <w:rsid w:val="00D9693A"/>
    <w:rsid w:val="00DA3CEA"/>
    <w:rsid w:val="00DA426A"/>
    <w:rsid w:val="00DA4302"/>
    <w:rsid w:val="00DA4CED"/>
    <w:rsid w:val="00DA520C"/>
    <w:rsid w:val="00DA5AB5"/>
    <w:rsid w:val="00DA5F12"/>
    <w:rsid w:val="00DA666A"/>
    <w:rsid w:val="00DB0965"/>
    <w:rsid w:val="00DB28A2"/>
    <w:rsid w:val="00DB3333"/>
    <w:rsid w:val="00DB3AB0"/>
    <w:rsid w:val="00DB3F14"/>
    <w:rsid w:val="00DB447A"/>
    <w:rsid w:val="00DB66FF"/>
    <w:rsid w:val="00DB6CFE"/>
    <w:rsid w:val="00DB7206"/>
    <w:rsid w:val="00DB7965"/>
    <w:rsid w:val="00DC27E4"/>
    <w:rsid w:val="00DC3D5A"/>
    <w:rsid w:val="00DC3D81"/>
    <w:rsid w:val="00DC5687"/>
    <w:rsid w:val="00DC5AFE"/>
    <w:rsid w:val="00DC635D"/>
    <w:rsid w:val="00DD092B"/>
    <w:rsid w:val="00DD1995"/>
    <w:rsid w:val="00DD3316"/>
    <w:rsid w:val="00DD36E2"/>
    <w:rsid w:val="00DD4F0C"/>
    <w:rsid w:val="00DD4F19"/>
    <w:rsid w:val="00DD58BA"/>
    <w:rsid w:val="00DE002C"/>
    <w:rsid w:val="00DE026D"/>
    <w:rsid w:val="00DE1FBD"/>
    <w:rsid w:val="00DE3511"/>
    <w:rsid w:val="00DE42EC"/>
    <w:rsid w:val="00DE4EAD"/>
    <w:rsid w:val="00DE5207"/>
    <w:rsid w:val="00DE52B1"/>
    <w:rsid w:val="00DE5E71"/>
    <w:rsid w:val="00DE78A5"/>
    <w:rsid w:val="00DF0124"/>
    <w:rsid w:val="00DF11A5"/>
    <w:rsid w:val="00DF27A8"/>
    <w:rsid w:val="00DF34B0"/>
    <w:rsid w:val="00DF3AFF"/>
    <w:rsid w:val="00DF7469"/>
    <w:rsid w:val="00DF7FCE"/>
    <w:rsid w:val="00E02151"/>
    <w:rsid w:val="00E03364"/>
    <w:rsid w:val="00E033DE"/>
    <w:rsid w:val="00E04B58"/>
    <w:rsid w:val="00E07212"/>
    <w:rsid w:val="00E07807"/>
    <w:rsid w:val="00E101E8"/>
    <w:rsid w:val="00E113EF"/>
    <w:rsid w:val="00E11595"/>
    <w:rsid w:val="00E11A16"/>
    <w:rsid w:val="00E11C85"/>
    <w:rsid w:val="00E1228B"/>
    <w:rsid w:val="00E12502"/>
    <w:rsid w:val="00E1362F"/>
    <w:rsid w:val="00E13EAB"/>
    <w:rsid w:val="00E1459B"/>
    <w:rsid w:val="00E15ECF"/>
    <w:rsid w:val="00E16BCB"/>
    <w:rsid w:val="00E20FEB"/>
    <w:rsid w:val="00E21ECB"/>
    <w:rsid w:val="00E229E5"/>
    <w:rsid w:val="00E23224"/>
    <w:rsid w:val="00E24722"/>
    <w:rsid w:val="00E24AA3"/>
    <w:rsid w:val="00E24FF7"/>
    <w:rsid w:val="00E2580F"/>
    <w:rsid w:val="00E26637"/>
    <w:rsid w:val="00E27010"/>
    <w:rsid w:val="00E27840"/>
    <w:rsid w:val="00E30C0F"/>
    <w:rsid w:val="00E318B5"/>
    <w:rsid w:val="00E33A15"/>
    <w:rsid w:val="00E34034"/>
    <w:rsid w:val="00E345AD"/>
    <w:rsid w:val="00E34E71"/>
    <w:rsid w:val="00E35C17"/>
    <w:rsid w:val="00E36445"/>
    <w:rsid w:val="00E368E0"/>
    <w:rsid w:val="00E36BDE"/>
    <w:rsid w:val="00E37779"/>
    <w:rsid w:val="00E4022D"/>
    <w:rsid w:val="00E40E09"/>
    <w:rsid w:val="00E436BA"/>
    <w:rsid w:val="00E43D93"/>
    <w:rsid w:val="00E449A7"/>
    <w:rsid w:val="00E50172"/>
    <w:rsid w:val="00E50203"/>
    <w:rsid w:val="00E50A09"/>
    <w:rsid w:val="00E50E00"/>
    <w:rsid w:val="00E526BB"/>
    <w:rsid w:val="00E56359"/>
    <w:rsid w:val="00E611B3"/>
    <w:rsid w:val="00E61B75"/>
    <w:rsid w:val="00E637AD"/>
    <w:rsid w:val="00E64886"/>
    <w:rsid w:val="00E649E5"/>
    <w:rsid w:val="00E64DB6"/>
    <w:rsid w:val="00E65A9B"/>
    <w:rsid w:val="00E664CF"/>
    <w:rsid w:val="00E669DD"/>
    <w:rsid w:val="00E66E42"/>
    <w:rsid w:val="00E705F7"/>
    <w:rsid w:val="00E70F5C"/>
    <w:rsid w:val="00E71144"/>
    <w:rsid w:val="00E71847"/>
    <w:rsid w:val="00E71BB4"/>
    <w:rsid w:val="00E73EC5"/>
    <w:rsid w:val="00E7409C"/>
    <w:rsid w:val="00E740DC"/>
    <w:rsid w:val="00E74BAF"/>
    <w:rsid w:val="00E75677"/>
    <w:rsid w:val="00E75D37"/>
    <w:rsid w:val="00E75DCA"/>
    <w:rsid w:val="00E76380"/>
    <w:rsid w:val="00E76445"/>
    <w:rsid w:val="00E76576"/>
    <w:rsid w:val="00E76EC4"/>
    <w:rsid w:val="00E771E2"/>
    <w:rsid w:val="00E77AA5"/>
    <w:rsid w:val="00E77E55"/>
    <w:rsid w:val="00E80C82"/>
    <w:rsid w:val="00E81E03"/>
    <w:rsid w:val="00E83800"/>
    <w:rsid w:val="00E8419A"/>
    <w:rsid w:val="00E84221"/>
    <w:rsid w:val="00E846BE"/>
    <w:rsid w:val="00E85599"/>
    <w:rsid w:val="00E8609B"/>
    <w:rsid w:val="00E864B6"/>
    <w:rsid w:val="00E86AE0"/>
    <w:rsid w:val="00E87A3B"/>
    <w:rsid w:val="00E905B8"/>
    <w:rsid w:val="00E9146F"/>
    <w:rsid w:val="00E914CB"/>
    <w:rsid w:val="00E92A55"/>
    <w:rsid w:val="00E94D80"/>
    <w:rsid w:val="00E95A12"/>
    <w:rsid w:val="00E95E4C"/>
    <w:rsid w:val="00E960C3"/>
    <w:rsid w:val="00E97EEC"/>
    <w:rsid w:val="00EA0810"/>
    <w:rsid w:val="00EA1AB7"/>
    <w:rsid w:val="00EA1FF3"/>
    <w:rsid w:val="00EA2034"/>
    <w:rsid w:val="00EA32A9"/>
    <w:rsid w:val="00EA3F00"/>
    <w:rsid w:val="00EA42B1"/>
    <w:rsid w:val="00EA4380"/>
    <w:rsid w:val="00EA4528"/>
    <w:rsid w:val="00EA5B6D"/>
    <w:rsid w:val="00EA5E9C"/>
    <w:rsid w:val="00EA6BCE"/>
    <w:rsid w:val="00EB0407"/>
    <w:rsid w:val="00EB182B"/>
    <w:rsid w:val="00EB22B5"/>
    <w:rsid w:val="00EB3095"/>
    <w:rsid w:val="00EB4B77"/>
    <w:rsid w:val="00EB655E"/>
    <w:rsid w:val="00EB7B43"/>
    <w:rsid w:val="00EC0568"/>
    <w:rsid w:val="00EC0D0E"/>
    <w:rsid w:val="00EC28FA"/>
    <w:rsid w:val="00EC51A9"/>
    <w:rsid w:val="00EC5E03"/>
    <w:rsid w:val="00EC705F"/>
    <w:rsid w:val="00ED1A34"/>
    <w:rsid w:val="00ED1D2F"/>
    <w:rsid w:val="00ED2CA5"/>
    <w:rsid w:val="00ED3196"/>
    <w:rsid w:val="00ED35C8"/>
    <w:rsid w:val="00ED3A37"/>
    <w:rsid w:val="00ED5254"/>
    <w:rsid w:val="00ED5325"/>
    <w:rsid w:val="00ED636A"/>
    <w:rsid w:val="00EE0ECC"/>
    <w:rsid w:val="00EE0F59"/>
    <w:rsid w:val="00EE1683"/>
    <w:rsid w:val="00EE1E08"/>
    <w:rsid w:val="00EE251E"/>
    <w:rsid w:val="00EE442C"/>
    <w:rsid w:val="00EE4764"/>
    <w:rsid w:val="00EE4B8C"/>
    <w:rsid w:val="00EF00A5"/>
    <w:rsid w:val="00EF0E2C"/>
    <w:rsid w:val="00EF15B3"/>
    <w:rsid w:val="00EF23B3"/>
    <w:rsid w:val="00EF383B"/>
    <w:rsid w:val="00EF407C"/>
    <w:rsid w:val="00EF4384"/>
    <w:rsid w:val="00EF4553"/>
    <w:rsid w:val="00EF4948"/>
    <w:rsid w:val="00EF59D9"/>
    <w:rsid w:val="00EF6FFD"/>
    <w:rsid w:val="00F014A6"/>
    <w:rsid w:val="00F03495"/>
    <w:rsid w:val="00F03D36"/>
    <w:rsid w:val="00F03E14"/>
    <w:rsid w:val="00F03EB3"/>
    <w:rsid w:val="00F0421A"/>
    <w:rsid w:val="00F059B6"/>
    <w:rsid w:val="00F05D7A"/>
    <w:rsid w:val="00F05EF5"/>
    <w:rsid w:val="00F05EFA"/>
    <w:rsid w:val="00F12979"/>
    <w:rsid w:val="00F13B0F"/>
    <w:rsid w:val="00F13C6C"/>
    <w:rsid w:val="00F1594E"/>
    <w:rsid w:val="00F15AFB"/>
    <w:rsid w:val="00F16DD9"/>
    <w:rsid w:val="00F17126"/>
    <w:rsid w:val="00F171BD"/>
    <w:rsid w:val="00F227DE"/>
    <w:rsid w:val="00F22AD2"/>
    <w:rsid w:val="00F22CE3"/>
    <w:rsid w:val="00F2379F"/>
    <w:rsid w:val="00F263E6"/>
    <w:rsid w:val="00F26603"/>
    <w:rsid w:val="00F30BE8"/>
    <w:rsid w:val="00F31A46"/>
    <w:rsid w:val="00F3220D"/>
    <w:rsid w:val="00F32D39"/>
    <w:rsid w:val="00F339D2"/>
    <w:rsid w:val="00F33BE1"/>
    <w:rsid w:val="00F34D68"/>
    <w:rsid w:val="00F40D35"/>
    <w:rsid w:val="00F40E55"/>
    <w:rsid w:val="00F41C82"/>
    <w:rsid w:val="00F42251"/>
    <w:rsid w:val="00F427FF"/>
    <w:rsid w:val="00F4491C"/>
    <w:rsid w:val="00F4512F"/>
    <w:rsid w:val="00F45FF5"/>
    <w:rsid w:val="00F4654A"/>
    <w:rsid w:val="00F47537"/>
    <w:rsid w:val="00F5027E"/>
    <w:rsid w:val="00F51B92"/>
    <w:rsid w:val="00F51C9B"/>
    <w:rsid w:val="00F51E15"/>
    <w:rsid w:val="00F52BE5"/>
    <w:rsid w:val="00F52D72"/>
    <w:rsid w:val="00F534F9"/>
    <w:rsid w:val="00F53BAF"/>
    <w:rsid w:val="00F53F03"/>
    <w:rsid w:val="00F54ECC"/>
    <w:rsid w:val="00F54EDF"/>
    <w:rsid w:val="00F550CF"/>
    <w:rsid w:val="00F57C3C"/>
    <w:rsid w:val="00F601CA"/>
    <w:rsid w:val="00F616A7"/>
    <w:rsid w:val="00F63177"/>
    <w:rsid w:val="00F632F4"/>
    <w:rsid w:val="00F63E87"/>
    <w:rsid w:val="00F66178"/>
    <w:rsid w:val="00F66E4F"/>
    <w:rsid w:val="00F6737D"/>
    <w:rsid w:val="00F701B9"/>
    <w:rsid w:val="00F72164"/>
    <w:rsid w:val="00F72D01"/>
    <w:rsid w:val="00F72D25"/>
    <w:rsid w:val="00F737B4"/>
    <w:rsid w:val="00F7403F"/>
    <w:rsid w:val="00F74F37"/>
    <w:rsid w:val="00F77A42"/>
    <w:rsid w:val="00F80780"/>
    <w:rsid w:val="00F81BEB"/>
    <w:rsid w:val="00F83BA1"/>
    <w:rsid w:val="00F84A6E"/>
    <w:rsid w:val="00F84DB2"/>
    <w:rsid w:val="00F84E92"/>
    <w:rsid w:val="00F86995"/>
    <w:rsid w:val="00F938D2"/>
    <w:rsid w:val="00F93938"/>
    <w:rsid w:val="00F93BE2"/>
    <w:rsid w:val="00F95E3C"/>
    <w:rsid w:val="00F95F92"/>
    <w:rsid w:val="00F95FA8"/>
    <w:rsid w:val="00F96E32"/>
    <w:rsid w:val="00FA00A7"/>
    <w:rsid w:val="00FA058B"/>
    <w:rsid w:val="00FA0D8B"/>
    <w:rsid w:val="00FA3476"/>
    <w:rsid w:val="00FA56EE"/>
    <w:rsid w:val="00FA5743"/>
    <w:rsid w:val="00FA57B4"/>
    <w:rsid w:val="00FA5967"/>
    <w:rsid w:val="00FA5BD1"/>
    <w:rsid w:val="00FA6032"/>
    <w:rsid w:val="00FB02A1"/>
    <w:rsid w:val="00FB0DA1"/>
    <w:rsid w:val="00FB0E94"/>
    <w:rsid w:val="00FB1474"/>
    <w:rsid w:val="00FB1DC5"/>
    <w:rsid w:val="00FB1EF4"/>
    <w:rsid w:val="00FB2A93"/>
    <w:rsid w:val="00FB2C0A"/>
    <w:rsid w:val="00FB53C8"/>
    <w:rsid w:val="00FB545D"/>
    <w:rsid w:val="00FB79D5"/>
    <w:rsid w:val="00FC0A86"/>
    <w:rsid w:val="00FC29E1"/>
    <w:rsid w:val="00FC2AD1"/>
    <w:rsid w:val="00FC2B66"/>
    <w:rsid w:val="00FC2C22"/>
    <w:rsid w:val="00FC3C6F"/>
    <w:rsid w:val="00FC481E"/>
    <w:rsid w:val="00FC5E3D"/>
    <w:rsid w:val="00FC619C"/>
    <w:rsid w:val="00FC67AA"/>
    <w:rsid w:val="00FC765F"/>
    <w:rsid w:val="00FD05C2"/>
    <w:rsid w:val="00FD163B"/>
    <w:rsid w:val="00FD1E99"/>
    <w:rsid w:val="00FD4520"/>
    <w:rsid w:val="00FD4BB2"/>
    <w:rsid w:val="00FD54AC"/>
    <w:rsid w:val="00FD57DC"/>
    <w:rsid w:val="00FE045D"/>
    <w:rsid w:val="00FE44F1"/>
    <w:rsid w:val="00FE4D95"/>
    <w:rsid w:val="00FE5559"/>
    <w:rsid w:val="00FE5B6E"/>
    <w:rsid w:val="00FE620D"/>
    <w:rsid w:val="00FE6214"/>
    <w:rsid w:val="00FE685E"/>
    <w:rsid w:val="00FE709B"/>
    <w:rsid w:val="00FE70CD"/>
    <w:rsid w:val="00FF0154"/>
    <w:rsid w:val="00FF06A0"/>
    <w:rsid w:val="00FF08B2"/>
    <w:rsid w:val="00FF280C"/>
    <w:rsid w:val="00FF28B5"/>
    <w:rsid w:val="00FF428D"/>
    <w:rsid w:val="00FF4497"/>
    <w:rsid w:val="00FF5233"/>
    <w:rsid w:val="00FF547A"/>
    <w:rsid w:val="00FF5FB3"/>
    <w:rsid w:val="00FF678C"/>
    <w:rsid w:val="00FF74F2"/>
    <w:rsid w:val="00FF7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49421F"/>
  <w15:chartTrackingRefBased/>
  <w15:docId w15:val="{941F87D6-9AF0-E941-AA79-6120C551D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AL"/>
    <w:qFormat/>
    <w:pPr>
      <w:widowControl w:val="0"/>
      <w:tabs>
        <w:tab w:val="left" w:pos="709"/>
      </w:tabs>
      <w:jc w:val="both"/>
    </w:pPr>
  </w:style>
  <w:style w:type="paragraph" w:styleId="Heading1">
    <w:name w:val="heading 1"/>
    <w:aliases w:val="HAL 1"/>
    <w:basedOn w:val="Normal"/>
    <w:next w:val="HALReportText"/>
    <w:link w:val="Heading1Char"/>
    <w:qFormat/>
    <w:rsid w:val="00C26BE2"/>
    <w:pPr>
      <w:pageBreakBefore/>
      <w:widowControl/>
      <w:numPr>
        <w:numId w:val="1"/>
      </w:numPr>
      <w:tabs>
        <w:tab w:val="clear" w:pos="709"/>
        <w:tab w:val="clear" w:pos="1134"/>
        <w:tab w:val="left" w:pos="864"/>
      </w:tabs>
      <w:spacing w:after="120"/>
      <w:ind w:left="1138" w:hanging="1138"/>
      <w:outlineLvl w:val="0"/>
    </w:pPr>
    <w:rPr>
      <w:b/>
      <w:caps/>
      <w:sz w:val="26"/>
      <w:lang w:eastAsia="x-none"/>
    </w:rPr>
  </w:style>
  <w:style w:type="paragraph" w:styleId="Heading2">
    <w:name w:val="heading 2"/>
    <w:aliases w:val="HAL 2"/>
    <w:basedOn w:val="Normal"/>
    <w:next w:val="HALReportText"/>
    <w:qFormat/>
    <w:rsid w:val="00800CE9"/>
    <w:pPr>
      <w:keepNext/>
      <w:widowControl/>
      <w:numPr>
        <w:ilvl w:val="1"/>
        <w:numId w:val="1"/>
      </w:numPr>
      <w:tabs>
        <w:tab w:val="clear" w:pos="709"/>
        <w:tab w:val="left" w:pos="864"/>
      </w:tabs>
      <w:spacing w:before="120" w:after="120"/>
      <w:ind w:right="706"/>
      <w:outlineLvl w:val="1"/>
    </w:pPr>
    <w:rPr>
      <w:rFonts w:ascii="Calibri" w:hAnsi="Calibri"/>
      <w:b/>
      <w:caps/>
      <w:sz w:val="22"/>
    </w:rPr>
  </w:style>
  <w:style w:type="paragraph" w:styleId="Heading3">
    <w:name w:val="heading 3"/>
    <w:aliases w:val="HAL 3"/>
    <w:basedOn w:val="Normal"/>
    <w:next w:val="HALReportText"/>
    <w:qFormat/>
    <w:rsid w:val="00800CE9"/>
    <w:pPr>
      <w:keepNext/>
      <w:widowControl/>
      <w:numPr>
        <w:ilvl w:val="2"/>
        <w:numId w:val="1"/>
      </w:numPr>
      <w:tabs>
        <w:tab w:val="clear" w:pos="709"/>
        <w:tab w:val="left" w:pos="864"/>
      </w:tabs>
      <w:spacing w:before="60" w:after="60"/>
      <w:ind w:left="1138" w:hanging="1138"/>
      <w:outlineLvl w:val="2"/>
    </w:pPr>
    <w:rPr>
      <w:rFonts w:ascii="Calibri" w:hAnsi="Calibri"/>
      <w:b/>
      <w:sz w:val="22"/>
    </w:rPr>
  </w:style>
  <w:style w:type="paragraph" w:styleId="Heading4">
    <w:name w:val="heading 4"/>
    <w:aliases w:val="HAL 4"/>
    <w:basedOn w:val="Heading3"/>
    <w:next w:val="HALReportText"/>
    <w:qFormat/>
    <w:pPr>
      <w:numPr>
        <w:ilvl w:val="3"/>
      </w:numPr>
      <w:outlineLvl w:val="3"/>
    </w:pPr>
  </w:style>
  <w:style w:type="paragraph" w:styleId="Heading5">
    <w:name w:val="heading 5"/>
    <w:basedOn w:val="Heading4"/>
    <w:next w:val="Normal"/>
    <w:autoRedefine/>
    <w:qFormat/>
    <w:pPr>
      <w:numPr>
        <w:ilvl w:val="4"/>
      </w:numPr>
      <w:tabs>
        <w:tab w:val="clear" w:pos="1134"/>
        <w:tab w:val="num" w:pos="1440"/>
      </w:tabs>
      <w:ind w:left="992" w:hanging="992"/>
      <w:outlineLvl w:val="4"/>
    </w:pPr>
  </w:style>
  <w:style w:type="paragraph" w:styleId="Heading6">
    <w:name w:val="heading 6"/>
    <w:basedOn w:val="Normal"/>
    <w:next w:val="Normal"/>
    <w:qFormat/>
    <w:pPr>
      <w:keepNext/>
      <w:outlineLvl w:val="5"/>
    </w:pPr>
    <w:rPr>
      <w:b/>
    </w:rPr>
  </w:style>
  <w:style w:type="paragraph" w:styleId="Heading7">
    <w:name w:val="heading 7"/>
    <w:basedOn w:val="Normal"/>
    <w:next w:val="Normal"/>
    <w:qFormat/>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LReportText">
    <w:name w:val="HAL Report Text"/>
    <w:basedOn w:val="Normal"/>
    <w:link w:val="HALReportTextChar"/>
    <w:rsid w:val="00C26BE2"/>
    <w:pPr>
      <w:widowControl/>
      <w:spacing w:before="120" w:after="120"/>
    </w:pPr>
    <w:rPr>
      <w:lang w:eastAsia="x-none"/>
    </w:rPr>
  </w:style>
  <w:style w:type="character" w:customStyle="1" w:styleId="HALReportTextChar">
    <w:name w:val="HAL Report Text Char"/>
    <w:link w:val="HALReportText"/>
    <w:rsid w:val="001B4FB0"/>
    <w:rPr>
      <w:rFonts w:ascii="Arial" w:hAnsi="Arial"/>
      <w:sz w:val="22"/>
      <w:lang w:val="en-GB"/>
    </w:rPr>
  </w:style>
  <w:style w:type="character" w:customStyle="1" w:styleId="Heading1Char">
    <w:name w:val="Heading 1 Char"/>
    <w:aliases w:val="HAL 1 Char"/>
    <w:link w:val="Heading1"/>
    <w:rsid w:val="0066467E"/>
    <w:rPr>
      <w:b/>
      <w:caps/>
      <w:sz w:val="26"/>
      <w:lang w:eastAsia="x-none"/>
    </w:rPr>
  </w:style>
  <w:style w:type="paragraph" w:styleId="TOC1">
    <w:name w:val="toc 1"/>
    <w:aliases w:val="HAL TOC 1"/>
    <w:basedOn w:val="Normal"/>
    <w:next w:val="Normal"/>
    <w:uiPriority w:val="39"/>
    <w:rsid w:val="00C707D4"/>
    <w:pPr>
      <w:tabs>
        <w:tab w:val="left" w:pos="426"/>
        <w:tab w:val="right" w:leader="dot" w:pos="8928"/>
      </w:tabs>
      <w:spacing w:before="120" w:after="120"/>
      <w:jc w:val="left"/>
    </w:pPr>
    <w:rPr>
      <w:b/>
      <w:caps/>
      <w:noProof/>
      <w:sz w:val="26"/>
    </w:rPr>
  </w:style>
  <w:style w:type="paragraph" w:styleId="TOC2">
    <w:name w:val="toc 2"/>
    <w:aliases w:val="HAL TOC 2"/>
    <w:basedOn w:val="Normal"/>
    <w:next w:val="Normal"/>
    <w:uiPriority w:val="39"/>
    <w:rsid w:val="00C707D4"/>
    <w:pPr>
      <w:keepNext/>
      <w:widowControl/>
      <w:tabs>
        <w:tab w:val="clear" w:pos="709"/>
        <w:tab w:val="left" w:pos="992"/>
        <w:tab w:val="right" w:leader="dot" w:pos="8928"/>
      </w:tabs>
      <w:ind w:left="425"/>
      <w:jc w:val="left"/>
    </w:pPr>
    <w:rPr>
      <w:b/>
      <w:caps/>
      <w:noProof/>
    </w:rPr>
  </w:style>
  <w:style w:type="paragraph" w:styleId="TOC3">
    <w:name w:val="toc 3"/>
    <w:aliases w:val="HAL TOC 3"/>
    <w:basedOn w:val="Normal"/>
    <w:next w:val="Normal"/>
    <w:uiPriority w:val="39"/>
    <w:rsid w:val="00C707D4"/>
    <w:pPr>
      <w:tabs>
        <w:tab w:val="clear" w:pos="709"/>
        <w:tab w:val="left" w:pos="-3119"/>
        <w:tab w:val="left" w:pos="1843"/>
        <w:tab w:val="right" w:leader="dot" w:pos="8928"/>
      </w:tabs>
      <w:ind w:left="992"/>
      <w:jc w:val="left"/>
    </w:pPr>
    <w:rPr>
      <w:noProof/>
    </w:rPr>
  </w:style>
  <w:style w:type="paragraph" w:styleId="TOC4">
    <w:name w:val="toc 4"/>
    <w:aliases w:val="HAL TOC 4"/>
    <w:basedOn w:val="TOC3"/>
    <w:next w:val="Normal"/>
    <w:uiPriority w:val="39"/>
  </w:style>
  <w:style w:type="paragraph" w:styleId="Title">
    <w:name w:val="Title"/>
    <w:aliases w:val="HAL Title"/>
    <w:basedOn w:val="Normal"/>
    <w:link w:val="TitleChar"/>
    <w:qFormat/>
    <w:pPr>
      <w:tabs>
        <w:tab w:val="clear" w:pos="709"/>
        <w:tab w:val="left" w:pos="-2977"/>
      </w:tabs>
      <w:jc w:val="center"/>
    </w:pPr>
    <w:rPr>
      <w:b/>
      <w:sz w:val="28"/>
      <w:lang w:eastAsia="x-none"/>
    </w:rPr>
  </w:style>
  <w:style w:type="character" w:customStyle="1" w:styleId="TitleChar">
    <w:name w:val="Title Char"/>
    <w:aliases w:val="HAL Title Char"/>
    <w:link w:val="Title"/>
    <w:locked/>
    <w:rsid w:val="002B5B94"/>
    <w:rPr>
      <w:rFonts w:ascii="Arial" w:hAnsi="Arial"/>
      <w:b/>
      <w:sz w:val="28"/>
      <w:lang w:val="en-GB"/>
    </w:rPr>
  </w:style>
  <w:style w:type="paragraph" w:styleId="Header">
    <w:name w:val="header"/>
    <w:basedOn w:val="Normal"/>
    <w:link w:val="HeaderChar"/>
    <w:uiPriority w:val="99"/>
    <w:pPr>
      <w:tabs>
        <w:tab w:val="center" w:pos="4320"/>
        <w:tab w:val="right" w:pos="8640"/>
      </w:tabs>
    </w:pPr>
    <w:rPr>
      <w:lang w:eastAsia="x-none"/>
    </w:rPr>
  </w:style>
  <w:style w:type="character" w:customStyle="1" w:styleId="HeaderChar">
    <w:name w:val="Header Char"/>
    <w:link w:val="Header"/>
    <w:uiPriority w:val="99"/>
    <w:rsid w:val="00D359EC"/>
    <w:rPr>
      <w:rFonts w:ascii="Arial" w:hAnsi="Arial"/>
      <w:sz w:val="22"/>
      <w:lang w:val="en-GB"/>
    </w:rPr>
  </w:style>
  <w:style w:type="paragraph" w:styleId="Footer">
    <w:name w:val="footer"/>
    <w:basedOn w:val="Normal"/>
    <w:link w:val="FooterChar"/>
    <w:uiPriority w:val="99"/>
    <w:rsid w:val="00015D64"/>
    <w:pPr>
      <w:tabs>
        <w:tab w:val="center" w:pos="4320"/>
        <w:tab w:val="right" w:pos="8640"/>
      </w:tabs>
    </w:pPr>
    <w:rPr>
      <w:sz w:val="16"/>
      <w:szCs w:val="16"/>
      <w:lang w:eastAsia="x-none"/>
    </w:rPr>
  </w:style>
  <w:style w:type="character" w:customStyle="1" w:styleId="FooterChar">
    <w:name w:val="Footer Char"/>
    <w:link w:val="Footer"/>
    <w:uiPriority w:val="99"/>
    <w:rsid w:val="00D359EC"/>
    <w:rPr>
      <w:rFonts w:ascii="Arial" w:hAnsi="Arial"/>
      <w:sz w:val="16"/>
      <w:szCs w:val="16"/>
      <w:lang w:val="en-GB"/>
    </w:rPr>
  </w:style>
  <w:style w:type="paragraph" w:styleId="BodyText">
    <w:name w:val="Body Text"/>
    <w:aliases w:val="Body Text Char2 Char Char,Body Text Char2,Body Text Char2 Char,Bullet 1,BT,bt,SD-body,vv,Outline-1,bt1,bt2,Example,Body Txt,Test,o,Durham Body Text"/>
    <w:basedOn w:val="Normal"/>
    <w:link w:val="BodyTextChar"/>
    <w:rPr>
      <w:lang w:eastAsia="x-none"/>
    </w:rPr>
  </w:style>
  <w:style w:type="character" w:customStyle="1" w:styleId="BodyTextChar">
    <w:name w:val="Body Text Char"/>
    <w:aliases w:val="Body Text Char2 Char Char Char,Body Text Char2 Char1,Body Text Char2 Char Char1,Bullet 1 Char,BT Char,bt Char,SD-body Char,vv Char,Outline-1 Char,bt1 Char,bt2 Char,Example Char,Body Txt Char,Test Char,o Char,Durham Body Text Char"/>
    <w:link w:val="BodyText"/>
    <w:rsid w:val="00747C86"/>
    <w:rPr>
      <w:rFonts w:ascii="Arial" w:hAnsi="Arial"/>
      <w:sz w:val="22"/>
      <w:lang w:val="en-GB"/>
    </w:rPr>
  </w:style>
  <w:style w:type="paragraph" w:styleId="Caption">
    <w:name w:val="caption"/>
    <w:basedOn w:val="Normal"/>
    <w:next w:val="Normal"/>
    <w:uiPriority w:val="35"/>
    <w:qFormat/>
    <w:rsid w:val="00013121"/>
    <w:rPr>
      <w:b/>
      <w:bCs/>
    </w:rPr>
  </w:style>
  <w:style w:type="character" w:styleId="Hyperlink">
    <w:name w:val="Hyperlink"/>
    <w:uiPriority w:val="99"/>
    <w:rsid w:val="0078500D"/>
    <w:rPr>
      <w:strike w:val="0"/>
      <w:dstrike w:val="0"/>
      <w:color w:val="0560A6"/>
      <w:u w:val="none"/>
      <w:effect w:val="none"/>
    </w:rPr>
  </w:style>
  <w:style w:type="paragraph" w:customStyle="1" w:styleId="HALPageNumber">
    <w:name w:val="HAL Page Number"/>
    <w:basedOn w:val="Footer"/>
    <w:pPr>
      <w:jc w:val="center"/>
    </w:pPr>
  </w:style>
  <w:style w:type="paragraph" w:styleId="TableofFigures">
    <w:name w:val="table of figures"/>
    <w:basedOn w:val="Normal"/>
    <w:next w:val="Normal"/>
    <w:uiPriority w:val="99"/>
    <w:rsid w:val="00BC5398"/>
    <w:pPr>
      <w:keepLines/>
      <w:widowControl/>
      <w:tabs>
        <w:tab w:val="clear" w:pos="709"/>
      </w:tabs>
      <w:spacing w:before="40" w:after="40"/>
      <w:ind w:left="440" w:hanging="440"/>
    </w:pPr>
    <w:rPr>
      <w:rFonts w:ascii="Calibri" w:hAnsi="Calibri"/>
    </w:rPr>
  </w:style>
  <w:style w:type="paragraph" w:customStyle="1" w:styleId="HALAddress">
    <w:name w:val="HAL Address"/>
    <w:basedOn w:val="Title"/>
    <w:pPr>
      <w:tabs>
        <w:tab w:val="left" w:pos="1276"/>
      </w:tabs>
      <w:jc w:val="left"/>
    </w:pPr>
    <w:rPr>
      <w:sz w:val="22"/>
    </w:rPr>
  </w:style>
  <w:style w:type="paragraph" w:customStyle="1" w:styleId="HALBullet">
    <w:name w:val="HAL Bullet"/>
    <w:basedOn w:val="Normal"/>
    <w:next w:val="HALReportText"/>
    <w:pPr>
      <w:numPr>
        <w:numId w:val="2"/>
      </w:numPr>
      <w:tabs>
        <w:tab w:val="clear" w:pos="709"/>
        <w:tab w:val="clear" w:pos="1134"/>
      </w:tabs>
      <w:ind w:left="1276"/>
    </w:pPr>
  </w:style>
  <w:style w:type="paragraph" w:customStyle="1" w:styleId="HALAppendices">
    <w:name w:val="HAL Appendices"/>
    <w:basedOn w:val="Title"/>
    <w:pPr>
      <w:tabs>
        <w:tab w:val="left" w:pos="1276"/>
      </w:tabs>
      <w:jc w:val="left"/>
    </w:pPr>
    <w:rPr>
      <w:sz w:val="24"/>
    </w:rPr>
  </w:style>
  <w:style w:type="paragraph" w:styleId="NormalWeb">
    <w:name w:val="Normal (Web)"/>
    <w:basedOn w:val="Normal"/>
    <w:uiPriority w:val="99"/>
    <w:rsid w:val="0078500D"/>
    <w:pPr>
      <w:widowControl/>
      <w:tabs>
        <w:tab w:val="clear" w:pos="709"/>
      </w:tabs>
      <w:spacing w:before="100" w:beforeAutospacing="1" w:after="100" w:afterAutospacing="1"/>
      <w:jc w:val="left"/>
    </w:pPr>
    <w:rPr>
      <w:sz w:val="24"/>
      <w:szCs w:val="24"/>
    </w:rPr>
  </w:style>
  <w:style w:type="character" w:customStyle="1" w:styleId="acicollapsed1">
    <w:name w:val="acicollapsed1"/>
    <w:rsid w:val="0078500D"/>
    <w:rPr>
      <w:vanish/>
      <w:webHidden w:val="0"/>
      <w:specVanish w:val="0"/>
    </w:rPr>
  </w:style>
  <w:style w:type="table" w:styleId="TableGrid">
    <w:name w:val="Table Grid"/>
    <w:basedOn w:val="TableNormal"/>
    <w:rsid w:val="004F64E4"/>
    <w:pPr>
      <w:widowControl w:val="0"/>
      <w:tabs>
        <w:tab w:val="left" w:pos="709"/>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F54371"/>
    <w:pPr>
      <w:widowControl w:val="0"/>
      <w:tabs>
        <w:tab w:val="left" w:pos="709"/>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3">
    <w:name w:val="Body Text 3"/>
    <w:basedOn w:val="Normal"/>
    <w:rsid w:val="005B265A"/>
    <w:pPr>
      <w:spacing w:after="120"/>
    </w:pPr>
    <w:rPr>
      <w:sz w:val="16"/>
      <w:szCs w:val="16"/>
    </w:rPr>
  </w:style>
  <w:style w:type="table" w:styleId="TableGrid8">
    <w:name w:val="Table Grid 8"/>
    <w:basedOn w:val="TableNormal"/>
    <w:rsid w:val="0047228A"/>
    <w:pPr>
      <w:widowControl w:val="0"/>
      <w:tabs>
        <w:tab w:val="left" w:pos="709"/>
      </w:tabs>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DocumentMap">
    <w:name w:val="Document Map"/>
    <w:basedOn w:val="Normal"/>
    <w:semiHidden/>
    <w:rsid w:val="00C707D4"/>
    <w:pPr>
      <w:shd w:val="clear" w:color="auto" w:fill="000080"/>
    </w:pPr>
    <w:rPr>
      <w:rFonts w:ascii="Tahoma" w:hAnsi="Tahoma" w:cs="Tahoma"/>
    </w:rPr>
  </w:style>
  <w:style w:type="character" w:customStyle="1" w:styleId="WW-Absatz-Standardschriftart">
    <w:name w:val="WW-Absatz-Standardschriftart"/>
    <w:rsid w:val="006A1DEF"/>
  </w:style>
  <w:style w:type="character" w:styleId="PageNumber">
    <w:name w:val="page number"/>
    <w:basedOn w:val="DefaultParagraphFont"/>
    <w:rsid w:val="00F17A80"/>
  </w:style>
  <w:style w:type="paragraph" w:styleId="PlainText">
    <w:name w:val="Plain Text"/>
    <w:basedOn w:val="Normal"/>
    <w:link w:val="PlainTextChar"/>
    <w:uiPriority w:val="99"/>
    <w:unhideWhenUsed/>
    <w:rsid w:val="004700A6"/>
    <w:pPr>
      <w:widowControl/>
      <w:tabs>
        <w:tab w:val="clear" w:pos="709"/>
      </w:tabs>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4700A6"/>
    <w:rPr>
      <w:rFonts w:ascii="Consolas" w:eastAsia="Calibri" w:hAnsi="Consolas" w:cs="Times New Roman"/>
      <w:sz w:val="21"/>
      <w:szCs w:val="21"/>
    </w:rPr>
  </w:style>
  <w:style w:type="paragraph" w:styleId="BalloonText">
    <w:name w:val="Balloon Text"/>
    <w:basedOn w:val="Normal"/>
    <w:link w:val="BalloonTextChar"/>
    <w:rsid w:val="00300F82"/>
    <w:rPr>
      <w:rFonts w:ascii="Tahoma" w:hAnsi="Tahoma"/>
      <w:sz w:val="16"/>
      <w:szCs w:val="16"/>
      <w:lang w:eastAsia="x-none"/>
    </w:rPr>
  </w:style>
  <w:style w:type="character" w:customStyle="1" w:styleId="BalloonTextChar">
    <w:name w:val="Balloon Text Char"/>
    <w:link w:val="BalloonText"/>
    <w:rsid w:val="00300F82"/>
    <w:rPr>
      <w:rFonts w:ascii="Tahoma" w:hAnsi="Tahoma" w:cs="Tahoma"/>
      <w:sz w:val="16"/>
      <w:szCs w:val="16"/>
      <w:lang w:val="en-GB"/>
    </w:rPr>
  </w:style>
  <w:style w:type="paragraph" w:customStyle="1" w:styleId="CaptionFigureCharCharCharCharCharCharCharCharChar">
    <w:name w:val="Caption Figure Char Char Char Char Char Char Char Char Char"/>
    <w:link w:val="CaptionFigureCharCharCharCharCharCharCharCharCharChar"/>
    <w:rsid w:val="003A2C7B"/>
    <w:pPr>
      <w:spacing w:before="120" w:after="120"/>
    </w:pPr>
    <w:rPr>
      <w:rFonts w:ascii="Arial" w:hAnsi="Arial"/>
      <w:sz w:val="22"/>
    </w:rPr>
  </w:style>
  <w:style w:type="character" w:customStyle="1" w:styleId="CaptionFigureCharCharCharCharCharCharCharCharCharChar">
    <w:name w:val="Caption Figure Char Char Char Char Char Char Char Char Char Char"/>
    <w:link w:val="CaptionFigureCharCharCharCharCharCharCharCharChar"/>
    <w:rsid w:val="003A2C7B"/>
    <w:rPr>
      <w:rFonts w:ascii="Arial" w:hAnsi="Arial"/>
      <w:sz w:val="22"/>
      <w:lang w:val="en-US" w:eastAsia="en-US" w:bidi="ar-SA"/>
    </w:rPr>
  </w:style>
  <w:style w:type="character" w:styleId="Strong">
    <w:name w:val="Strong"/>
    <w:uiPriority w:val="22"/>
    <w:qFormat/>
    <w:rsid w:val="00454F80"/>
    <w:rPr>
      <w:b/>
      <w:bCs/>
    </w:rPr>
  </w:style>
  <w:style w:type="paragraph" w:customStyle="1" w:styleId="Default">
    <w:name w:val="Default"/>
    <w:rsid w:val="0035590D"/>
    <w:pPr>
      <w:autoSpaceDE w:val="0"/>
      <w:autoSpaceDN w:val="0"/>
      <w:adjustRightInd w:val="0"/>
    </w:pPr>
    <w:rPr>
      <w:rFonts w:ascii="Arial" w:hAnsi="Arial" w:cs="Arial"/>
      <w:color w:val="000000"/>
      <w:sz w:val="24"/>
      <w:szCs w:val="24"/>
    </w:rPr>
  </w:style>
  <w:style w:type="paragraph" w:customStyle="1" w:styleId="BodyText2Firstline04Before3ptAfter3pt1">
    <w:name w:val="Body Text 2 + First line:  0.4&quot; Before:  3 pt After:  3 pt1"/>
    <w:basedOn w:val="Default"/>
    <w:next w:val="Normal"/>
    <w:link w:val="BodyText2Firstline04Before3ptAfter3pt1Char"/>
    <w:rsid w:val="00007D2D"/>
    <w:pPr>
      <w:autoSpaceDE/>
      <w:autoSpaceDN/>
      <w:adjustRightInd/>
      <w:spacing w:before="60" w:after="60" w:line="264" w:lineRule="auto"/>
      <w:ind w:firstLine="576"/>
      <w:jc w:val="both"/>
    </w:pPr>
    <w:rPr>
      <w:rFonts w:ascii="Times New Roman" w:hAnsi="Times New Roman" w:cs="Times New Roman"/>
      <w:sz w:val="22"/>
      <w:szCs w:val="20"/>
      <w:lang w:val="x-none" w:eastAsia="x-none"/>
    </w:rPr>
  </w:style>
  <w:style w:type="character" w:customStyle="1" w:styleId="BodyText2Firstline04Before3ptAfter3pt1Char">
    <w:name w:val="Body Text 2 + First line:  0.4&quot; Before:  3 pt After:  3 pt1 Char"/>
    <w:link w:val="BodyText2Firstline04Before3ptAfter3pt1"/>
    <w:rsid w:val="00007D2D"/>
    <w:rPr>
      <w:color w:val="000000"/>
      <w:sz w:val="22"/>
    </w:rPr>
  </w:style>
  <w:style w:type="paragraph" w:styleId="BodyText2">
    <w:name w:val="Body Text 2"/>
    <w:basedOn w:val="Normal"/>
    <w:link w:val="BodyText2Char"/>
    <w:uiPriority w:val="99"/>
    <w:rsid w:val="00007D2D"/>
    <w:pPr>
      <w:spacing w:after="120" w:line="480" w:lineRule="auto"/>
    </w:pPr>
    <w:rPr>
      <w:lang w:eastAsia="x-none"/>
    </w:rPr>
  </w:style>
  <w:style w:type="character" w:customStyle="1" w:styleId="BodyText2Char">
    <w:name w:val="Body Text 2 Char"/>
    <w:link w:val="BodyText2"/>
    <w:uiPriority w:val="99"/>
    <w:rsid w:val="00007D2D"/>
    <w:rPr>
      <w:rFonts w:ascii="Arial" w:hAnsi="Arial"/>
      <w:sz w:val="22"/>
      <w:lang w:val="en-GB"/>
    </w:rPr>
  </w:style>
  <w:style w:type="paragraph" w:customStyle="1" w:styleId="LitCited">
    <w:name w:val="Lit Cited"/>
    <w:basedOn w:val="Normal"/>
    <w:link w:val="LitCitedChar"/>
    <w:rsid w:val="00B72F29"/>
    <w:pPr>
      <w:widowControl/>
      <w:tabs>
        <w:tab w:val="clear" w:pos="709"/>
        <w:tab w:val="left" w:pos="576"/>
      </w:tabs>
      <w:spacing w:before="60" w:after="60" w:line="264" w:lineRule="auto"/>
      <w:ind w:left="576" w:hanging="576"/>
    </w:pPr>
  </w:style>
  <w:style w:type="character" w:customStyle="1" w:styleId="LitCitedChar">
    <w:name w:val="Lit Cited Char"/>
    <w:basedOn w:val="DefaultParagraphFont"/>
    <w:link w:val="LitCited"/>
    <w:rsid w:val="00B72F29"/>
  </w:style>
  <w:style w:type="character" w:styleId="CommentReference">
    <w:name w:val="annotation reference"/>
    <w:rsid w:val="006A0773"/>
    <w:rPr>
      <w:sz w:val="16"/>
      <w:szCs w:val="16"/>
    </w:rPr>
  </w:style>
  <w:style w:type="paragraph" w:styleId="CommentText">
    <w:name w:val="annotation text"/>
    <w:basedOn w:val="Normal"/>
    <w:link w:val="CommentTextChar"/>
    <w:rsid w:val="006A0773"/>
    <w:rPr>
      <w:lang w:eastAsia="x-none"/>
    </w:rPr>
  </w:style>
  <w:style w:type="character" w:customStyle="1" w:styleId="CommentTextChar">
    <w:name w:val="Comment Text Char"/>
    <w:link w:val="CommentText"/>
    <w:rsid w:val="006A0773"/>
    <w:rPr>
      <w:rFonts w:ascii="Arial" w:hAnsi="Arial"/>
      <w:lang w:val="en-GB"/>
    </w:rPr>
  </w:style>
  <w:style w:type="paragraph" w:styleId="CommentSubject">
    <w:name w:val="annotation subject"/>
    <w:basedOn w:val="CommentText"/>
    <w:next w:val="CommentText"/>
    <w:link w:val="CommentSubjectChar"/>
    <w:rsid w:val="006A0773"/>
    <w:rPr>
      <w:b/>
      <w:bCs/>
    </w:rPr>
  </w:style>
  <w:style w:type="character" w:customStyle="1" w:styleId="CommentSubjectChar">
    <w:name w:val="Comment Subject Char"/>
    <w:link w:val="CommentSubject"/>
    <w:rsid w:val="006A0773"/>
    <w:rPr>
      <w:rFonts w:ascii="Arial" w:hAnsi="Arial"/>
      <w:b/>
      <w:bCs/>
      <w:lang w:val="en-GB"/>
    </w:rPr>
  </w:style>
  <w:style w:type="table" w:customStyle="1" w:styleId="SubtleEmphasis1">
    <w:name w:val="Subtle Emphasis1"/>
    <w:basedOn w:val="TableNormal"/>
    <w:uiPriority w:val="61"/>
    <w:qFormat/>
    <w:rsid w:val="00FB3A5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Bibliography1">
    <w:name w:val="Bibliography1"/>
    <w:basedOn w:val="TableNormal"/>
    <w:uiPriority w:val="66"/>
    <w:rsid w:val="00FB3A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Shading2-Accent5">
    <w:name w:val="Medium Shading 2 Accent 5"/>
    <w:basedOn w:val="TableNormal"/>
    <w:uiPriority w:val="66"/>
    <w:rsid w:val="00FB3A5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List-Accent6">
    <w:name w:val="Colorful List Accent 6"/>
    <w:basedOn w:val="TableNormal"/>
    <w:uiPriority w:val="68"/>
    <w:rsid w:val="00FB3A5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1-Accent5">
    <w:name w:val="Medium Grid 1 Accent 5"/>
    <w:basedOn w:val="TableNormal"/>
    <w:uiPriority w:val="69"/>
    <w:rsid w:val="00FB3A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6">
    <w:name w:val="Medium Grid 1 Accent 6"/>
    <w:basedOn w:val="TableNormal"/>
    <w:uiPriority w:val="69"/>
    <w:rsid w:val="00FB3A5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ubtleReference1">
    <w:name w:val="Subtle Reference1"/>
    <w:basedOn w:val="TableNormal"/>
    <w:uiPriority w:val="63"/>
    <w:qFormat/>
    <w:rsid w:val="00FB3A5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eGrid2">
    <w:name w:val="Table Grid 2"/>
    <w:basedOn w:val="TableNormal"/>
    <w:rsid w:val="00FB3A5F"/>
    <w:pPr>
      <w:widowControl w:val="0"/>
      <w:tabs>
        <w:tab w:val="left" w:pos="709"/>
      </w:tabs>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ntemporary">
    <w:name w:val="Table Contemporary"/>
    <w:basedOn w:val="TableNormal"/>
    <w:rsid w:val="00FB3A5F"/>
    <w:pPr>
      <w:widowControl w:val="0"/>
      <w:tabs>
        <w:tab w:val="left" w:pos="709"/>
      </w:tabs>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5">
    <w:name w:val="Table Columns 5"/>
    <w:basedOn w:val="TableNormal"/>
    <w:rsid w:val="00FB3A5F"/>
    <w:pPr>
      <w:widowControl w:val="0"/>
      <w:tabs>
        <w:tab w:val="left" w:pos="709"/>
      </w:tabs>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FB3A5F"/>
    <w:pPr>
      <w:widowControl w:val="0"/>
      <w:tabs>
        <w:tab w:val="left" w:pos="709"/>
      </w:tabs>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ghtGrid-Accent11">
    <w:name w:val="Light Grid - Accent 11"/>
    <w:basedOn w:val="TableNormal"/>
    <w:uiPriority w:val="62"/>
    <w:rsid w:val="009C233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w:eastAsia="Times New Roman" w:hAnsi="Aria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w:eastAsia="Times New Roman" w:hAnsi="Aria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IntenseEmphasis1">
    <w:name w:val="Intense Emphasis1"/>
    <w:basedOn w:val="TableNormal"/>
    <w:uiPriority w:val="63"/>
    <w:qFormat/>
    <w:rsid w:val="009C233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9C233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Simple2">
    <w:name w:val="Table Simple 2"/>
    <w:basedOn w:val="TableNormal"/>
    <w:rsid w:val="009C2336"/>
    <w:pPr>
      <w:widowControl w:val="0"/>
      <w:tabs>
        <w:tab w:val="left" w:pos="709"/>
      </w:tabs>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C2336"/>
    <w:pPr>
      <w:widowControl w:val="0"/>
      <w:tabs>
        <w:tab w:val="left" w:pos="709"/>
      </w:tabs>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5">
    <w:name w:val="Medium List 2 Accent 5"/>
    <w:basedOn w:val="TableNormal"/>
    <w:uiPriority w:val="68"/>
    <w:rsid w:val="009C233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TableWeb3">
    <w:name w:val="Table Web 3"/>
    <w:basedOn w:val="TableNormal"/>
    <w:rsid w:val="009C2336"/>
    <w:pPr>
      <w:widowControl w:val="0"/>
      <w:tabs>
        <w:tab w:val="left" w:pos="709"/>
      </w:tabs>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3">
    <w:name w:val="Table 3D effects 3"/>
    <w:basedOn w:val="TableNormal"/>
    <w:rsid w:val="00113881"/>
    <w:pPr>
      <w:widowControl w:val="0"/>
      <w:tabs>
        <w:tab w:val="left" w:pos="709"/>
      </w:tabs>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LightList-Accent51">
    <w:name w:val="Light List - Accent 51"/>
    <w:basedOn w:val="Normal"/>
    <w:uiPriority w:val="34"/>
    <w:qFormat/>
    <w:rsid w:val="00AB4AA8"/>
    <w:pPr>
      <w:widowControl/>
      <w:tabs>
        <w:tab w:val="clear" w:pos="709"/>
      </w:tabs>
      <w:spacing w:after="200" w:line="276" w:lineRule="auto"/>
      <w:ind w:left="720"/>
      <w:contextualSpacing/>
      <w:jc w:val="left"/>
    </w:pPr>
    <w:rPr>
      <w:rFonts w:ascii="Calibri" w:eastAsia="Calibri" w:hAnsi="Calibri"/>
      <w:szCs w:val="22"/>
    </w:rPr>
  </w:style>
  <w:style w:type="paragraph" w:customStyle="1" w:styleId="LightShading-Accent51">
    <w:name w:val="Light Shading - Accent 51"/>
    <w:hidden/>
    <w:uiPriority w:val="99"/>
    <w:semiHidden/>
    <w:rsid w:val="00BA36B8"/>
    <w:rPr>
      <w:rFonts w:ascii="Arial" w:hAnsi="Arial"/>
      <w:sz w:val="22"/>
      <w:lang w:val="en-GB"/>
    </w:rPr>
  </w:style>
  <w:style w:type="character" w:styleId="FollowedHyperlink">
    <w:name w:val="FollowedHyperlink"/>
    <w:rsid w:val="00BA36B8"/>
    <w:rPr>
      <w:color w:val="800080"/>
      <w:u w:val="single"/>
    </w:rPr>
  </w:style>
  <w:style w:type="character" w:customStyle="1" w:styleId="CharChar14">
    <w:name w:val="Char Char14"/>
    <w:rsid w:val="0018285B"/>
    <w:rPr>
      <w:color w:val="000000"/>
      <w:sz w:val="22"/>
      <w:lang w:val="en-US" w:eastAsia="en-US" w:bidi="ar-SA"/>
    </w:rPr>
  </w:style>
  <w:style w:type="character" w:customStyle="1" w:styleId="st1">
    <w:name w:val="st1"/>
    <w:basedOn w:val="DefaultParagraphFont"/>
    <w:rsid w:val="00C4185C"/>
  </w:style>
  <w:style w:type="paragraph" w:customStyle="1" w:styleId="ColorfulShading-Accent11">
    <w:name w:val="Colorful Shading - Accent 11"/>
    <w:hidden/>
    <w:uiPriority w:val="99"/>
    <w:semiHidden/>
    <w:rsid w:val="004A6259"/>
    <w:rPr>
      <w:rFonts w:ascii="Arial" w:hAnsi="Arial"/>
      <w:sz w:val="22"/>
      <w:lang w:val="en-GB"/>
    </w:rPr>
  </w:style>
  <w:style w:type="paragraph" w:customStyle="1" w:styleId="ColorfulList-Accent11">
    <w:name w:val="Colorful List - Accent 11"/>
    <w:basedOn w:val="Normal"/>
    <w:uiPriority w:val="34"/>
    <w:qFormat/>
    <w:rsid w:val="008E4852"/>
    <w:pPr>
      <w:widowControl/>
      <w:tabs>
        <w:tab w:val="clear" w:pos="709"/>
      </w:tabs>
      <w:spacing w:after="200" w:line="276" w:lineRule="auto"/>
      <w:ind w:left="720"/>
      <w:contextualSpacing/>
      <w:jc w:val="left"/>
    </w:pPr>
    <w:rPr>
      <w:rFonts w:ascii="Calibri" w:eastAsia="Calibri" w:hAnsi="Calibri"/>
      <w:szCs w:val="22"/>
    </w:rPr>
  </w:style>
  <w:style w:type="paragraph" w:styleId="ListParagraph">
    <w:name w:val="List Paragraph"/>
    <w:basedOn w:val="Normal"/>
    <w:uiPriority w:val="34"/>
    <w:qFormat/>
    <w:rsid w:val="004D3BF3"/>
    <w:pPr>
      <w:ind w:left="720"/>
    </w:pPr>
  </w:style>
  <w:style w:type="character" w:customStyle="1" w:styleId="apple-converted-space">
    <w:name w:val="apple-converted-space"/>
    <w:rsid w:val="00426A71"/>
  </w:style>
  <w:style w:type="character" w:styleId="UnresolvedMention">
    <w:name w:val="Unresolved Mention"/>
    <w:uiPriority w:val="99"/>
    <w:semiHidden/>
    <w:unhideWhenUsed/>
    <w:rsid w:val="0097698A"/>
    <w:rPr>
      <w:color w:val="808080"/>
      <w:shd w:val="clear" w:color="auto" w:fill="E6E6E6"/>
    </w:rPr>
  </w:style>
  <w:style w:type="paragraph" w:styleId="Revision">
    <w:name w:val="Revision"/>
    <w:hidden/>
    <w:uiPriority w:val="99"/>
    <w:semiHidden/>
    <w:rsid w:val="005A3F0A"/>
  </w:style>
  <w:style w:type="paragraph" w:styleId="ListBullet">
    <w:name w:val="List Bullet"/>
    <w:basedOn w:val="Normal"/>
    <w:uiPriority w:val="99"/>
    <w:semiHidden/>
    <w:unhideWhenUsed/>
    <w:rsid w:val="00274770"/>
    <w:pPr>
      <w:numPr>
        <w:numId w:val="13"/>
      </w:numPr>
      <w:contextualSpacing/>
    </w:pPr>
  </w:style>
  <w:style w:type="paragraph" w:styleId="ListNumber">
    <w:name w:val="List Number"/>
    <w:basedOn w:val="Normal"/>
    <w:uiPriority w:val="99"/>
    <w:unhideWhenUsed/>
    <w:rsid w:val="00274770"/>
    <w:pPr>
      <w:numPr>
        <w:numId w:val="14"/>
      </w:numPr>
      <w:contextualSpacing/>
    </w:pPr>
  </w:style>
  <w:style w:type="paragraph" w:customStyle="1" w:styleId="Heading2-nonumber">
    <w:name w:val="Heading 2 -  (no number)"/>
    <w:basedOn w:val="Heading2"/>
    <w:next w:val="BodyText"/>
    <w:uiPriority w:val="2"/>
    <w:rsid w:val="003475A4"/>
    <w:pPr>
      <w:keepLines/>
      <w:numPr>
        <w:ilvl w:val="0"/>
        <w:numId w:val="0"/>
      </w:numPr>
      <w:tabs>
        <w:tab w:val="clear" w:pos="864"/>
        <w:tab w:val="left" w:pos="907"/>
      </w:tabs>
      <w:suppressAutoHyphens/>
      <w:spacing w:before="240" w:line="360" w:lineRule="atLeast"/>
      <w:ind w:right="0"/>
      <w:contextualSpacing/>
      <w:jc w:val="left"/>
    </w:pPr>
    <w:rPr>
      <w:rFonts w:ascii="Arial" w:eastAsiaTheme="majorEastAsia" w:hAnsi="Arial" w:cstheme="majorBidi"/>
      <w:bCs/>
      <w:caps w:val="0"/>
      <w:color w:val="71004B"/>
      <w:sz w:val="28"/>
      <w:szCs w:val="26"/>
    </w:rPr>
  </w:style>
  <w:style w:type="table" w:customStyle="1" w:styleId="Table33">
    <w:name w:val="Table 33"/>
    <w:basedOn w:val="TableNormal"/>
    <w:uiPriority w:val="99"/>
    <w:rsid w:val="00336CDD"/>
    <w:pPr>
      <w:spacing w:before="120" w:after="260"/>
    </w:pPr>
    <w:rPr>
      <w:rFonts w:ascii="Arial" w:eastAsiaTheme="minorHAnsi" w:hAnsi="Arial" w:cs="Verdana"/>
      <w:color w:val="221E1F"/>
      <w:lang w:val="da-DK"/>
    </w:rPr>
    <w:tblPr>
      <w:tblBorders>
        <w:bottom w:val="single" w:sz="18" w:space="0" w:color="71004B"/>
        <w:insideH w:val="single" w:sz="4" w:space="0" w:color="E7E6E6" w:themeColor="background2"/>
        <w:insideV w:val="single" w:sz="4" w:space="0" w:color="E7E6E6" w:themeColor="background2"/>
      </w:tblBorders>
      <w:tblCellMar>
        <w:left w:w="0" w:type="dxa"/>
        <w:right w:w="0" w:type="dxa"/>
      </w:tblCellMar>
    </w:tblPr>
    <w:tblStylePr w:type="firstRow">
      <w:tblPr/>
      <w:tcPr>
        <w:tcBorders>
          <w:top w:val="single" w:sz="4" w:space="0" w:color="71004B"/>
          <w:left w:val="nil"/>
          <w:bottom w:val="single" w:sz="18" w:space="0" w:color="71004B"/>
          <w:right w:val="nil"/>
          <w:insideH w:val="nil"/>
          <w:insideV w:val="nil"/>
          <w:tl2br w:val="nil"/>
          <w:tr2bl w:val="nil"/>
        </w:tcBorders>
      </w:tcPr>
    </w:tblStylePr>
  </w:style>
  <w:style w:type="table" w:customStyle="1" w:styleId="Table3">
    <w:name w:val="Table 3"/>
    <w:basedOn w:val="TableNormal"/>
    <w:uiPriority w:val="99"/>
    <w:rsid w:val="0027024E"/>
    <w:pPr>
      <w:spacing w:before="120" w:after="260"/>
    </w:pPr>
    <w:rPr>
      <w:rFonts w:ascii="Arial" w:eastAsia="Arial" w:hAnsi="Arial" w:cs="Verdana"/>
      <w:color w:val="221E1F"/>
      <w:lang w:val="da-DK"/>
    </w:rPr>
    <w:tblPr>
      <w:tblBorders>
        <w:bottom w:val="single" w:sz="18" w:space="0" w:color="71004B"/>
        <w:insideH w:val="single" w:sz="4" w:space="0" w:color="BEB7B3"/>
        <w:insideV w:val="single" w:sz="4" w:space="0" w:color="BEB7B3"/>
      </w:tblBorders>
      <w:tblCellMar>
        <w:left w:w="0" w:type="dxa"/>
        <w:right w:w="0" w:type="dxa"/>
      </w:tblCellMar>
    </w:tblPr>
    <w:tblStylePr w:type="firstRow">
      <w:tblPr/>
      <w:tcPr>
        <w:tcBorders>
          <w:top w:val="single" w:sz="4" w:space="0" w:color="71004B"/>
          <w:left w:val="nil"/>
          <w:bottom w:val="single" w:sz="18" w:space="0" w:color="71004B"/>
          <w:right w:val="nil"/>
          <w:insideH w:val="nil"/>
          <w:insideV w:val="nil"/>
          <w:tl2br w:val="nil"/>
          <w:tr2bl w:val="nil"/>
        </w:tcBorders>
      </w:tcPr>
    </w:tblStylePr>
  </w:style>
  <w:style w:type="table" w:customStyle="1" w:styleId="Table34">
    <w:name w:val="Table 34"/>
    <w:basedOn w:val="TableNormal"/>
    <w:uiPriority w:val="99"/>
    <w:rsid w:val="005E21A8"/>
    <w:pPr>
      <w:spacing w:before="120" w:after="260"/>
    </w:pPr>
    <w:rPr>
      <w:rFonts w:ascii="Arial" w:eastAsiaTheme="minorHAnsi" w:hAnsi="Arial" w:cs="Verdana"/>
      <w:color w:val="221E1F"/>
      <w:lang w:val="da-DK"/>
    </w:rPr>
    <w:tblPr>
      <w:tblBorders>
        <w:bottom w:val="single" w:sz="18" w:space="0" w:color="71004B"/>
        <w:insideH w:val="single" w:sz="4" w:space="0" w:color="E7E6E6" w:themeColor="background2"/>
        <w:insideV w:val="single" w:sz="4" w:space="0" w:color="E7E6E6" w:themeColor="background2"/>
      </w:tblBorders>
      <w:tblCellMar>
        <w:left w:w="0" w:type="dxa"/>
        <w:right w:w="0" w:type="dxa"/>
      </w:tblCellMar>
    </w:tblPr>
    <w:tblStylePr w:type="firstRow">
      <w:tblPr/>
      <w:tcPr>
        <w:tcBorders>
          <w:top w:val="single" w:sz="4" w:space="0" w:color="71004B"/>
          <w:left w:val="nil"/>
          <w:bottom w:val="single" w:sz="18" w:space="0" w:color="71004B"/>
          <w:right w:val="nil"/>
          <w:insideH w:val="nil"/>
          <w:insideV w:val="nil"/>
          <w:tl2br w:val="nil"/>
          <w:tr2bl w:val="nil"/>
        </w:tcBorders>
      </w:tcPr>
    </w:tblStylePr>
  </w:style>
  <w:style w:type="paragraph" w:styleId="ListNumber2">
    <w:name w:val="List Number 2"/>
    <w:basedOn w:val="Normal"/>
    <w:uiPriority w:val="99"/>
    <w:semiHidden/>
    <w:unhideWhenUsed/>
    <w:rsid w:val="00836C07"/>
    <w:pPr>
      <w:numPr>
        <w:numId w:val="16"/>
      </w:numPr>
      <w:contextualSpacing/>
    </w:pPr>
  </w:style>
  <w:style w:type="paragraph" w:styleId="ListNumber3">
    <w:name w:val="List Number 3"/>
    <w:basedOn w:val="Normal"/>
    <w:uiPriority w:val="99"/>
    <w:semiHidden/>
    <w:unhideWhenUsed/>
    <w:rsid w:val="00836C07"/>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097">
      <w:bodyDiv w:val="1"/>
      <w:marLeft w:val="0"/>
      <w:marRight w:val="0"/>
      <w:marTop w:val="0"/>
      <w:marBottom w:val="0"/>
      <w:divBdr>
        <w:top w:val="none" w:sz="0" w:space="0" w:color="auto"/>
        <w:left w:val="none" w:sz="0" w:space="0" w:color="auto"/>
        <w:bottom w:val="none" w:sz="0" w:space="0" w:color="auto"/>
        <w:right w:val="none" w:sz="0" w:space="0" w:color="auto"/>
      </w:divBdr>
    </w:div>
    <w:div w:id="18120192">
      <w:bodyDiv w:val="1"/>
      <w:marLeft w:val="0"/>
      <w:marRight w:val="0"/>
      <w:marTop w:val="0"/>
      <w:marBottom w:val="0"/>
      <w:divBdr>
        <w:top w:val="none" w:sz="0" w:space="0" w:color="auto"/>
        <w:left w:val="none" w:sz="0" w:space="0" w:color="auto"/>
        <w:bottom w:val="none" w:sz="0" w:space="0" w:color="auto"/>
        <w:right w:val="none" w:sz="0" w:space="0" w:color="auto"/>
      </w:divBdr>
    </w:div>
    <w:div w:id="50464678">
      <w:bodyDiv w:val="1"/>
      <w:marLeft w:val="0"/>
      <w:marRight w:val="0"/>
      <w:marTop w:val="0"/>
      <w:marBottom w:val="0"/>
      <w:divBdr>
        <w:top w:val="none" w:sz="0" w:space="0" w:color="auto"/>
        <w:left w:val="none" w:sz="0" w:space="0" w:color="auto"/>
        <w:bottom w:val="none" w:sz="0" w:space="0" w:color="auto"/>
        <w:right w:val="none" w:sz="0" w:space="0" w:color="auto"/>
      </w:divBdr>
    </w:div>
    <w:div w:id="57673539">
      <w:bodyDiv w:val="1"/>
      <w:marLeft w:val="0"/>
      <w:marRight w:val="0"/>
      <w:marTop w:val="0"/>
      <w:marBottom w:val="0"/>
      <w:divBdr>
        <w:top w:val="none" w:sz="0" w:space="0" w:color="auto"/>
        <w:left w:val="none" w:sz="0" w:space="0" w:color="auto"/>
        <w:bottom w:val="none" w:sz="0" w:space="0" w:color="auto"/>
        <w:right w:val="none" w:sz="0" w:space="0" w:color="auto"/>
      </w:divBdr>
    </w:div>
    <w:div w:id="70930657">
      <w:bodyDiv w:val="1"/>
      <w:marLeft w:val="0"/>
      <w:marRight w:val="0"/>
      <w:marTop w:val="0"/>
      <w:marBottom w:val="0"/>
      <w:divBdr>
        <w:top w:val="none" w:sz="0" w:space="0" w:color="auto"/>
        <w:left w:val="none" w:sz="0" w:space="0" w:color="auto"/>
        <w:bottom w:val="none" w:sz="0" w:space="0" w:color="auto"/>
        <w:right w:val="none" w:sz="0" w:space="0" w:color="auto"/>
      </w:divBdr>
    </w:div>
    <w:div w:id="122163340">
      <w:bodyDiv w:val="1"/>
      <w:marLeft w:val="0"/>
      <w:marRight w:val="0"/>
      <w:marTop w:val="0"/>
      <w:marBottom w:val="0"/>
      <w:divBdr>
        <w:top w:val="none" w:sz="0" w:space="0" w:color="auto"/>
        <w:left w:val="none" w:sz="0" w:space="0" w:color="auto"/>
        <w:bottom w:val="none" w:sz="0" w:space="0" w:color="auto"/>
        <w:right w:val="none" w:sz="0" w:space="0" w:color="auto"/>
      </w:divBdr>
    </w:div>
    <w:div w:id="216477623">
      <w:bodyDiv w:val="1"/>
      <w:marLeft w:val="0"/>
      <w:marRight w:val="0"/>
      <w:marTop w:val="0"/>
      <w:marBottom w:val="0"/>
      <w:divBdr>
        <w:top w:val="none" w:sz="0" w:space="0" w:color="auto"/>
        <w:left w:val="none" w:sz="0" w:space="0" w:color="auto"/>
        <w:bottom w:val="none" w:sz="0" w:space="0" w:color="auto"/>
        <w:right w:val="none" w:sz="0" w:space="0" w:color="auto"/>
      </w:divBdr>
    </w:div>
    <w:div w:id="350451643">
      <w:bodyDiv w:val="1"/>
      <w:marLeft w:val="0"/>
      <w:marRight w:val="0"/>
      <w:marTop w:val="0"/>
      <w:marBottom w:val="0"/>
      <w:divBdr>
        <w:top w:val="none" w:sz="0" w:space="0" w:color="auto"/>
        <w:left w:val="none" w:sz="0" w:space="0" w:color="auto"/>
        <w:bottom w:val="none" w:sz="0" w:space="0" w:color="auto"/>
        <w:right w:val="none" w:sz="0" w:space="0" w:color="auto"/>
      </w:divBdr>
    </w:div>
    <w:div w:id="408969759">
      <w:bodyDiv w:val="1"/>
      <w:marLeft w:val="0"/>
      <w:marRight w:val="0"/>
      <w:marTop w:val="0"/>
      <w:marBottom w:val="0"/>
      <w:divBdr>
        <w:top w:val="none" w:sz="0" w:space="0" w:color="auto"/>
        <w:left w:val="none" w:sz="0" w:space="0" w:color="auto"/>
        <w:bottom w:val="none" w:sz="0" w:space="0" w:color="auto"/>
        <w:right w:val="none" w:sz="0" w:space="0" w:color="auto"/>
      </w:divBdr>
    </w:div>
    <w:div w:id="418523436">
      <w:bodyDiv w:val="1"/>
      <w:marLeft w:val="0"/>
      <w:marRight w:val="0"/>
      <w:marTop w:val="0"/>
      <w:marBottom w:val="0"/>
      <w:divBdr>
        <w:top w:val="none" w:sz="0" w:space="0" w:color="auto"/>
        <w:left w:val="none" w:sz="0" w:space="0" w:color="auto"/>
        <w:bottom w:val="none" w:sz="0" w:space="0" w:color="auto"/>
        <w:right w:val="none" w:sz="0" w:space="0" w:color="auto"/>
      </w:divBdr>
    </w:div>
    <w:div w:id="595098390">
      <w:bodyDiv w:val="1"/>
      <w:marLeft w:val="0"/>
      <w:marRight w:val="0"/>
      <w:marTop w:val="0"/>
      <w:marBottom w:val="0"/>
      <w:divBdr>
        <w:top w:val="none" w:sz="0" w:space="0" w:color="auto"/>
        <w:left w:val="none" w:sz="0" w:space="0" w:color="auto"/>
        <w:bottom w:val="none" w:sz="0" w:space="0" w:color="auto"/>
        <w:right w:val="none" w:sz="0" w:space="0" w:color="auto"/>
      </w:divBdr>
    </w:div>
    <w:div w:id="642126706">
      <w:bodyDiv w:val="1"/>
      <w:marLeft w:val="0"/>
      <w:marRight w:val="0"/>
      <w:marTop w:val="0"/>
      <w:marBottom w:val="0"/>
      <w:divBdr>
        <w:top w:val="none" w:sz="0" w:space="0" w:color="auto"/>
        <w:left w:val="none" w:sz="0" w:space="0" w:color="auto"/>
        <w:bottom w:val="none" w:sz="0" w:space="0" w:color="auto"/>
        <w:right w:val="none" w:sz="0" w:space="0" w:color="auto"/>
      </w:divBdr>
    </w:div>
    <w:div w:id="685402743">
      <w:bodyDiv w:val="1"/>
      <w:marLeft w:val="0"/>
      <w:marRight w:val="0"/>
      <w:marTop w:val="0"/>
      <w:marBottom w:val="0"/>
      <w:divBdr>
        <w:top w:val="none" w:sz="0" w:space="0" w:color="auto"/>
        <w:left w:val="none" w:sz="0" w:space="0" w:color="auto"/>
        <w:bottom w:val="none" w:sz="0" w:space="0" w:color="auto"/>
        <w:right w:val="none" w:sz="0" w:space="0" w:color="auto"/>
      </w:divBdr>
    </w:div>
    <w:div w:id="702436292">
      <w:bodyDiv w:val="1"/>
      <w:marLeft w:val="0"/>
      <w:marRight w:val="0"/>
      <w:marTop w:val="0"/>
      <w:marBottom w:val="0"/>
      <w:divBdr>
        <w:top w:val="none" w:sz="0" w:space="0" w:color="auto"/>
        <w:left w:val="none" w:sz="0" w:space="0" w:color="auto"/>
        <w:bottom w:val="none" w:sz="0" w:space="0" w:color="auto"/>
        <w:right w:val="none" w:sz="0" w:space="0" w:color="auto"/>
      </w:divBdr>
    </w:div>
    <w:div w:id="707493393">
      <w:bodyDiv w:val="1"/>
      <w:marLeft w:val="0"/>
      <w:marRight w:val="0"/>
      <w:marTop w:val="0"/>
      <w:marBottom w:val="0"/>
      <w:divBdr>
        <w:top w:val="none" w:sz="0" w:space="0" w:color="auto"/>
        <w:left w:val="none" w:sz="0" w:space="0" w:color="auto"/>
        <w:bottom w:val="none" w:sz="0" w:space="0" w:color="auto"/>
        <w:right w:val="none" w:sz="0" w:space="0" w:color="auto"/>
      </w:divBdr>
    </w:div>
    <w:div w:id="729771000">
      <w:bodyDiv w:val="1"/>
      <w:marLeft w:val="0"/>
      <w:marRight w:val="0"/>
      <w:marTop w:val="0"/>
      <w:marBottom w:val="0"/>
      <w:divBdr>
        <w:top w:val="none" w:sz="0" w:space="0" w:color="auto"/>
        <w:left w:val="none" w:sz="0" w:space="0" w:color="auto"/>
        <w:bottom w:val="none" w:sz="0" w:space="0" w:color="auto"/>
        <w:right w:val="none" w:sz="0" w:space="0" w:color="auto"/>
      </w:divBdr>
    </w:div>
    <w:div w:id="796067584">
      <w:bodyDiv w:val="1"/>
      <w:marLeft w:val="0"/>
      <w:marRight w:val="0"/>
      <w:marTop w:val="0"/>
      <w:marBottom w:val="0"/>
      <w:divBdr>
        <w:top w:val="none" w:sz="0" w:space="0" w:color="auto"/>
        <w:left w:val="none" w:sz="0" w:space="0" w:color="auto"/>
        <w:bottom w:val="none" w:sz="0" w:space="0" w:color="auto"/>
        <w:right w:val="none" w:sz="0" w:space="0" w:color="auto"/>
      </w:divBdr>
    </w:div>
    <w:div w:id="926688872">
      <w:bodyDiv w:val="1"/>
      <w:marLeft w:val="0"/>
      <w:marRight w:val="0"/>
      <w:marTop w:val="0"/>
      <w:marBottom w:val="0"/>
      <w:divBdr>
        <w:top w:val="none" w:sz="0" w:space="0" w:color="auto"/>
        <w:left w:val="none" w:sz="0" w:space="0" w:color="auto"/>
        <w:bottom w:val="none" w:sz="0" w:space="0" w:color="auto"/>
        <w:right w:val="none" w:sz="0" w:space="0" w:color="auto"/>
      </w:divBdr>
    </w:div>
    <w:div w:id="1062292164">
      <w:bodyDiv w:val="1"/>
      <w:marLeft w:val="0"/>
      <w:marRight w:val="0"/>
      <w:marTop w:val="0"/>
      <w:marBottom w:val="0"/>
      <w:divBdr>
        <w:top w:val="none" w:sz="0" w:space="0" w:color="auto"/>
        <w:left w:val="none" w:sz="0" w:space="0" w:color="auto"/>
        <w:bottom w:val="none" w:sz="0" w:space="0" w:color="auto"/>
        <w:right w:val="none" w:sz="0" w:space="0" w:color="auto"/>
      </w:divBdr>
    </w:div>
    <w:div w:id="1098209489">
      <w:bodyDiv w:val="1"/>
      <w:marLeft w:val="0"/>
      <w:marRight w:val="0"/>
      <w:marTop w:val="0"/>
      <w:marBottom w:val="0"/>
      <w:divBdr>
        <w:top w:val="none" w:sz="0" w:space="0" w:color="auto"/>
        <w:left w:val="none" w:sz="0" w:space="0" w:color="auto"/>
        <w:bottom w:val="none" w:sz="0" w:space="0" w:color="auto"/>
        <w:right w:val="none" w:sz="0" w:space="0" w:color="auto"/>
      </w:divBdr>
    </w:div>
    <w:div w:id="1379159510">
      <w:bodyDiv w:val="1"/>
      <w:marLeft w:val="0"/>
      <w:marRight w:val="0"/>
      <w:marTop w:val="0"/>
      <w:marBottom w:val="0"/>
      <w:divBdr>
        <w:top w:val="none" w:sz="0" w:space="0" w:color="auto"/>
        <w:left w:val="none" w:sz="0" w:space="0" w:color="auto"/>
        <w:bottom w:val="none" w:sz="0" w:space="0" w:color="auto"/>
        <w:right w:val="none" w:sz="0" w:space="0" w:color="auto"/>
      </w:divBdr>
    </w:div>
    <w:div w:id="1648313235">
      <w:bodyDiv w:val="1"/>
      <w:marLeft w:val="0"/>
      <w:marRight w:val="0"/>
      <w:marTop w:val="0"/>
      <w:marBottom w:val="0"/>
      <w:divBdr>
        <w:top w:val="none" w:sz="0" w:space="0" w:color="auto"/>
        <w:left w:val="none" w:sz="0" w:space="0" w:color="auto"/>
        <w:bottom w:val="none" w:sz="0" w:space="0" w:color="auto"/>
        <w:right w:val="none" w:sz="0" w:space="0" w:color="auto"/>
      </w:divBdr>
    </w:div>
    <w:div w:id="1775520055">
      <w:bodyDiv w:val="1"/>
      <w:marLeft w:val="0"/>
      <w:marRight w:val="0"/>
      <w:marTop w:val="0"/>
      <w:marBottom w:val="0"/>
      <w:divBdr>
        <w:top w:val="none" w:sz="0" w:space="0" w:color="auto"/>
        <w:left w:val="none" w:sz="0" w:space="0" w:color="auto"/>
        <w:bottom w:val="none" w:sz="0" w:space="0" w:color="auto"/>
        <w:right w:val="none" w:sz="0" w:space="0" w:color="auto"/>
      </w:divBdr>
    </w:div>
    <w:div w:id="1790011174">
      <w:bodyDiv w:val="1"/>
      <w:marLeft w:val="0"/>
      <w:marRight w:val="0"/>
      <w:marTop w:val="0"/>
      <w:marBottom w:val="0"/>
      <w:divBdr>
        <w:top w:val="none" w:sz="0" w:space="0" w:color="auto"/>
        <w:left w:val="none" w:sz="0" w:space="0" w:color="auto"/>
        <w:bottom w:val="none" w:sz="0" w:space="0" w:color="auto"/>
        <w:right w:val="none" w:sz="0" w:space="0" w:color="auto"/>
      </w:divBdr>
    </w:div>
    <w:div w:id="1988433948">
      <w:bodyDiv w:val="1"/>
      <w:marLeft w:val="0"/>
      <w:marRight w:val="0"/>
      <w:marTop w:val="0"/>
      <w:marBottom w:val="0"/>
      <w:divBdr>
        <w:top w:val="none" w:sz="0" w:space="0" w:color="auto"/>
        <w:left w:val="none" w:sz="0" w:space="0" w:color="auto"/>
        <w:bottom w:val="none" w:sz="0" w:space="0" w:color="auto"/>
        <w:right w:val="none" w:sz="0" w:space="0" w:color="auto"/>
      </w:divBdr>
    </w:div>
    <w:div w:id="2038505517">
      <w:bodyDiv w:val="1"/>
      <w:marLeft w:val="0"/>
      <w:marRight w:val="0"/>
      <w:marTop w:val="0"/>
      <w:marBottom w:val="0"/>
      <w:divBdr>
        <w:top w:val="none" w:sz="0" w:space="0" w:color="auto"/>
        <w:left w:val="none" w:sz="0" w:space="0" w:color="auto"/>
        <w:bottom w:val="none" w:sz="0" w:space="0" w:color="auto"/>
        <w:right w:val="none" w:sz="0" w:space="0" w:color="auto"/>
      </w:divBdr>
    </w:div>
    <w:div w:id="2054573706">
      <w:bodyDiv w:val="1"/>
      <w:marLeft w:val="0"/>
      <w:marRight w:val="0"/>
      <w:marTop w:val="0"/>
      <w:marBottom w:val="0"/>
      <w:divBdr>
        <w:top w:val="none" w:sz="0" w:space="0" w:color="auto"/>
        <w:left w:val="none" w:sz="0" w:space="0" w:color="auto"/>
        <w:bottom w:val="none" w:sz="0" w:space="0" w:color="auto"/>
        <w:right w:val="none" w:sz="0" w:space="0" w:color="auto"/>
      </w:divBdr>
    </w:div>
    <w:div w:id="2078550990">
      <w:bodyDiv w:val="1"/>
      <w:marLeft w:val="0"/>
      <w:marRight w:val="0"/>
      <w:marTop w:val="0"/>
      <w:marBottom w:val="0"/>
      <w:divBdr>
        <w:top w:val="none" w:sz="0" w:space="0" w:color="auto"/>
        <w:left w:val="none" w:sz="0" w:space="0" w:color="auto"/>
        <w:bottom w:val="none" w:sz="0" w:space="0" w:color="auto"/>
        <w:right w:val="none" w:sz="0" w:space="0" w:color="auto"/>
      </w:divBdr>
    </w:div>
    <w:div w:id="211886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footer" Target="footer4.xml"/><Relationship Id="rId18"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37.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2.png"/><Relationship Id="rId20"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18" Type="http://schemas.openxmlformats.org/officeDocument/2006/relationships/image" Target="media/image18.emf"/><Relationship Id="rId26" Type="http://schemas.openxmlformats.org/officeDocument/2006/relationships/image" Target="media/image26.emf"/><Relationship Id="rId3" Type="http://schemas.openxmlformats.org/officeDocument/2006/relationships/image" Target="media/image3.emf"/><Relationship Id="rId21" Type="http://schemas.openxmlformats.org/officeDocument/2006/relationships/image" Target="media/image21.emf"/><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5" Type="http://schemas.openxmlformats.org/officeDocument/2006/relationships/image" Target="media/image25.emf"/><Relationship Id="rId2" Type="http://schemas.openxmlformats.org/officeDocument/2006/relationships/image" Target="media/image2.emf"/><Relationship Id="rId16" Type="http://schemas.openxmlformats.org/officeDocument/2006/relationships/image" Target="media/image16.emf"/><Relationship Id="rId20" Type="http://schemas.openxmlformats.org/officeDocument/2006/relationships/image" Target="media/image20.emf"/><Relationship Id="rId29" Type="http://schemas.openxmlformats.org/officeDocument/2006/relationships/image" Target="media/image29.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24" Type="http://schemas.openxmlformats.org/officeDocument/2006/relationships/image" Target="media/image24.emf"/><Relationship Id="rId5" Type="http://schemas.openxmlformats.org/officeDocument/2006/relationships/image" Target="media/image5.emf"/><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image" Target="media/image28.emf"/><Relationship Id="rId10" Type="http://schemas.openxmlformats.org/officeDocument/2006/relationships/image" Target="media/image10.emf"/><Relationship Id="rId19" Type="http://schemas.openxmlformats.org/officeDocument/2006/relationships/image" Target="media/image19.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 Id="rId22" Type="http://schemas.openxmlformats.org/officeDocument/2006/relationships/image" Target="media/image22.emf"/><Relationship Id="rId27"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E:\Masters%20&amp;%20Templates\Report%20Templates\Code%2020%20Marine.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7BD01-6D2E-462B-9A33-19E4C7BCA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E:\Masters &amp; Templates\Report Templates\Code 20 Marine.doc.dot</Template>
  <TotalTime>1</TotalTime>
  <Pages>1</Pages>
  <Words>13600</Words>
  <Characters>77522</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90941</CharactersWithSpaces>
  <SharedDoc>false</SharedDoc>
  <HLinks>
    <vt:vector size="660" baseType="variant">
      <vt:variant>
        <vt:i4>7077985</vt:i4>
      </vt:variant>
      <vt:variant>
        <vt:i4>633</vt:i4>
      </vt:variant>
      <vt:variant>
        <vt:i4>0</vt:i4>
      </vt:variant>
      <vt:variant>
        <vt:i4>5</vt:i4>
      </vt:variant>
      <vt:variant>
        <vt:lpwstr/>
      </vt:variant>
      <vt:variant>
        <vt:lpwstr>AL</vt:lpwstr>
      </vt:variant>
      <vt:variant>
        <vt:i4>6946913</vt:i4>
      </vt:variant>
      <vt:variant>
        <vt:i4>630</vt:i4>
      </vt:variant>
      <vt:variant>
        <vt:i4>0</vt:i4>
      </vt:variant>
      <vt:variant>
        <vt:i4>5</vt:i4>
      </vt:variant>
      <vt:variant>
        <vt:lpwstr/>
      </vt:variant>
      <vt:variant>
        <vt:lpwstr>AJ</vt:lpwstr>
      </vt:variant>
      <vt:variant>
        <vt:i4>6815841</vt:i4>
      </vt:variant>
      <vt:variant>
        <vt:i4>627</vt:i4>
      </vt:variant>
      <vt:variant>
        <vt:i4>0</vt:i4>
      </vt:variant>
      <vt:variant>
        <vt:i4>5</vt:i4>
      </vt:variant>
      <vt:variant>
        <vt:lpwstr/>
      </vt:variant>
      <vt:variant>
        <vt:lpwstr>AH</vt:lpwstr>
      </vt:variant>
      <vt:variant>
        <vt:i4>6750305</vt:i4>
      </vt:variant>
      <vt:variant>
        <vt:i4>624</vt:i4>
      </vt:variant>
      <vt:variant>
        <vt:i4>0</vt:i4>
      </vt:variant>
      <vt:variant>
        <vt:i4>5</vt:i4>
      </vt:variant>
      <vt:variant>
        <vt:lpwstr/>
      </vt:variant>
      <vt:variant>
        <vt:lpwstr>AG</vt:lpwstr>
      </vt:variant>
      <vt:variant>
        <vt:i4>6684769</vt:i4>
      </vt:variant>
      <vt:variant>
        <vt:i4>621</vt:i4>
      </vt:variant>
      <vt:variant>
        <vt:i4>0</vt:i4>
      </vt:variant>
      <vt:variant>
        <vt:i4>5</vt:i4>
      </vt:variant>
      <vt:variant>
        <vt:lpwstr/>
      </vt:variant>
      <vt:variant>
        <vt:lpwstr>AF</vt:lpwstr>
      </vt:variant>
      <vt:variant>
        <vt:i4>6619233</vt:i4>
      </vt:variant>
      <vt:variant>
        <vt:i4>618</vt:i4>
      </vt:variant>
      <vt:variant>
        <vt:i4>0</vt:i4>
      </vt:variant>
      <vt:variant>
        <vt:i4>5</vt:i4>
      </vt:variant>
      <vt:variant>
        <vt:lpwstr/>
      </vt:variant>
      <vt:variant>
        <vt:lpwstr>AE</vt:lpwstr>
      </vt:variant>
      <vt:variant>
        <vt:i4>6553697</vt:i4>
      </vt:variant>
      <vt:variant>
        <vt:i4>615</vt:i4>
      </vt:variant>
      <vt:variant>
        <vt:i4>0</vt:i4>
      </vt:variant>
      <vt:variant>
        <vt:i4>5</vt:i4>
      </vt:variant>
      <vt:variant>
        <vt:lpwstr/>
      </vt:variant>
      <vt:variant>
        <vt:lpwstr>AD</vt:lpwstr>
      </vt:variant>
      <vt:variant>
        <vt:i4>6553697</vt:i4>
      </vt:variant>
      <vt:variant>
        <vt:i4>612</vt:i4>
      </vt:variant>
      <vt:variant>
        <vt:i4>0</vt:i4>
      </vt:variant>
      <vt:variant>
        <vt:i4>5</vt:i4>
      </vt:variant>
      <vt:variant>
        <vt:lpwstr/>
      </vt:variant>
      <vt:variant>
        <vt:lpwstr>AD</vt:lpwstr>
      </vt:variant>
      <vt:variant>
        <vt:i4>6488161</vt:i4>
      </vt:variant>
      <vt:variant>
        <vt:i4>609</vt:i4>
      </vt:variant>
      <vt:variant>
        <vt:i4>0</vt:i4>
      </vt:variant>
      <vt:variant>
        <vt:i4>5</vt:i4>
      </vt:variant>
      <vt:variant>
        <vt:lpwstr/>
      </vt:variant>
      <vt:variant>
        <vt:lpwstr>AC</vt:lpwstr>
      </vt:variant>
      <vt:variant>
        <vt:i4>6422625</vt:i4>
      </vt:variant>
      <vt:variant>
        <vt:i4>606</vt:i4>
      </vt:variant>
      <vt:variant>
        <vt:i4>0</vt:i4>
      </vt:variant>
      <vt:variant>
        <vt:i4>5</vt:i4>
      </vt:variant>
      <vt:variant>
        <vt:lpwstr/>
      </vt:variant>
      <vt:variant>
        <vt:lpwstr>AB</vt:lpwstr>
      </vt:variant>
      <vt:variant>
        <vt:i4>6357089</vt:i4>
      </vt:variant>
      <vt:variant>
        <vt:i4>603</vt:i4>
      </vt:variant>
      <vt:variant>
        <vt:i4>0</vt:i4>
      </vt:variant>
      <vt:variant>
        <vt:i4>5</vt:i4>
      </vt:variant>
      <vt:variant>
        <vt:lpwstr/>
      </vt:variant>
      <vt:variant>
        <vt:lpwstr>AA</vt:lpwstr>
      </vt:variant>
      <vt:variant>
        <vt:i4>1769532</vt:i4>
      </vt:variant>
      <vt:variant>
        <vt:i4>596</vt:i4>
      </vt:variant>
      <vt:variant>
        <vt:i4>0</vt:i4>
      </vt:variant>
      <vt:variant>
        <vt:i4>5</vt:i4>
      </vt:variant>
      <vt:variant>
        <vt:lpwstr/>
      </vt:variant>
      <vt:variant>
        <vt:lpwstr>_Toc61854961</vt:lpwstr>
      </vt:variant>
      <vt:variant>
        <vt:i4>1703996</vt:i4>
      </vt:variant>
      <vt:variant>
        <vt:i4>590</vt:i4>
      </vt:variant>
      <vt:variant>
        <vt:i4>0</vt:i4>
      </vt:variant>
      <vt:variant>
        <vt:i4>5</vt:i4>
      </vt:variant>
      <vt:variant>
        <vt:lpwstr/>
      </vt:variant>
      <vt:variant>
        <vt:lpwstr>_Toc61854960</vt:lpwstr>
      </vt:variant>
      <vt:variant>
        <vt:i4>1245247</vt:i4>
      </vt:variant>
      <vt:variant>
        <vt:i4>584</vt:i4>
      </vt:variant>
      <vt:variant>
        <vt:i4>0</vt:i4>
      </vt:variant>
      <vt:variant>
        <vt:i4>5</vt:i4>
      </vt:variant>
      <vt:variant>
        <vt:lpwstr/>
      </vt:variant>
      <vt:variant>
        <vt:lpwstr>_Toc61854959</vt:lpwstr>
      </vt:variant>
      <vt:variant>
        <vt:i4>1179711</vt:i4>
      </vt:variant>
      <vt:variant>
        <vt:i4>578</vt:i4>
      </vt:variant>
      <vt:variant>
        <vt:i4>0</vt:i4>
      </vt:variant>
      <vt:variant>
        <vt:i4>5</vt:i4>
      </vt:variant>
      <vt:variant>
        <vt:lpwstr/>
      </vt:variant>
      <vt:variant>
        <vt:lpwstr>_Toc61854958</vt:lpwstr>
      </vt:variant>
      <vt:variant>
        <vt:i4>1900607</vt:i4>
      </vt:variant>
      <vt:variant>
        <vt:i4>572</vt:i4>
      </vt:variant>
      <vt:variant>
        <vt:i4>0</vt:i4>
      </vt:variant>
      <vt:variant>
        <vt:i4>5</vt:i4>
      </vt:variant>
      <vt:variant>
        <vt:lpwstr/>
      </vt:variant>
      <vt:variant>
        <vt:lpwstr>_Toc61854957</vt:lpwstr>
      </vt:variant>
      <vt:variant>
        <vt:i4>1835071</vt:i4>
      </vt:variant>
      <vt:variant>
        <vt:i4>566</vt:i4>
      </vt:variant>
      <vt:variant>
        <vt:i4>0</vt:i4>
      </vt:variant>
      <vt:variant>
        <vt:i4>5</vt:i4>
      </vt:variant>
      <vt:variant>
        <vt:lpwstr/>
      </vt:variant>
      <vt:variant>
        <vt:lpwstr>_Toc61854956</vt:lpwstr>
      </vt:variant>
      <vt:variant>
        <vt:i4>2031679</vt:i4>
      </vt:variant>
      <vt:variant>
        <vt:i4>560</vt:i4>
      </vt:variant>
      <vt:variant>
        <vt:i4>0</vt:i4>
      </vt:variant>
      <vt:variant>
        <vt:i4>5</vt:i4>
      </vt:variant>
      <vt:variant>
        <vt:lpwstr/>
      </vt:variant>
      <vt:variant>
        <vt:lpwstr>_Toc61854955</vt:lpwstr>
      </vt:variant>
      <vt:variant>
        <vt:i4>1966143</vt:i4>
      </vt:variant>
      <vt:variant>
        <vt:i4>554</vt:i4>
      </vt:variant>
      <vt:variant>
        <vt:i4>0</vt:i4>
      </vt:variant>
      <vt:variant>
        <vt:i4>5</vt:i4>
      </vt:variant>
      <vt:variant>
        <vt:lpwstr/>
      </vt:variant>
      <vt:variant>
        <vt:lpwstr>_Toc61854954</vt:lpwstr>
      </vt:variant>
      <vt:variant>
        <vt:i4>1638463</vt:i4>
      </vt:variant>
      <vt:variant>
        <vt:i4>548</vt:i4>
      </vt:variant>
      <vt:variant>
        <vt:i4>0</vt:i4>
      </vt:variant>
      <vt:variant>
        <vt:i4>5</vt:i4>
      </vt:variant>
      <vt:variant>
        <vt:lpwstr/>
      </vt:variant>
      <vt:variant>
        <vt:lpwstr>_Toc61854953</vt:lpwstr>
      </vt:variant>
      <vt:variant>
        <vt:i4>1572927</vt:i4>
      </vt:variant>
      <vt:variant>
        <vt:i4>542</vt:i4>
      </vt:variant>
      <vt:variant>
        <vt:i4>0</vt:i4>
      </vt:variant>
      <vt:variant>
        <vt:i4>5</vt:i4>
      </vt:variant>
      <vt:variant>
        <vt:lpwstr/>
      </vt:variant>
      <vt:variant>
        <vt:lpwstr>_Toc61854952</vt:lpwstr>
      </vt:variant>
      <vt:variant>
        <vt:i4>1769535</vt:i4>
      </vt:variant>
      <vt:variant>
        <vt:i4>536</vt:i4>
      </vt:variant>
      <vt:variant>
        <vt:i4>0</vt:i4>
      </vt:variant>
      <vt:variant>
        <vt:i4>5</vt:i4>
      </vt:variant>
      <vt:variant>
        <vt:lpwstr/>
      </vt:variant>
      <vt:variant>
        <vt:lpwstr>_Toc61854951</vt:lpwstr>
      </vt:variant>
      <vt:variant>
        <vt:i4>1703999</vt:i4>
      </vt:variant>
      <vt:variant>
        <vt:i4>530</vt:i4>
      </vt:variant>
      <vt:variant>
        <vt:i4>0</vt:i4>
      </vt:variant>
      <vt:variant>
        <vt:i4>5</vt:i4>
      </vt:variant>
      <vt:variant>
        <vt:lpwstr/>
      </vt:variant>
      <vt:variant>
        <vt:lpwstr>_Toc61854950</vt:lpwstr>
      </vt:variant>
      <vt:variant>
        <vt:i4>1245246</vt:i4>
      </vt:variant>
      <vt:variant>
        <vt:i4>524</vt:i4>
      </vt:variant>
      <vt:variant>
        <vt:i4>0</vt:i4>
      </vt:variant>
      <vt:variant>
        <vt:i4>5</vt:i4>
      </vt:variant>
      <vt:variant>
        <vt:lpwstr/>
      </vt:variant>
      <vt:variant>
        <vt:lpwstr>_Toc61854949</vt:lpwstr>
      </vt:variant>
      <vt:variant>
        <vt:i4>1179710</vt:i4>
      </vt:variant>
      <vt:variant>
        <vt:i4>518</vt:i4>
      </vt:variant>
      <vt:variant>
        <vt:i4>0</vt:i4>
      </vt:variant>
      <vt:variant>
        <vt:i4>5</vt:i4>
      </vt:variant>
      <vt:variant>
        <vt:lpwstr/>
      </vt:variant>
      <vt:variant>
        <vt:lpwstr>_Toc61854948</vt:lpwstr>
      </vt:variant>
      <vt:variant>
        <vt:i4>1900606</vt:i4>
      </vt:variant>
      <vt:variant>
        <vt:i4>512</vt:i4>
      </vt:variant>
      <vt:variant>
        <vt:i4>0</vt:i4>
      </vt:variant>
      <vt:variant>
        <vt:i4>5</vt:i4>
      </vt:variant>
      <vt:variant>
        <vt:lpwstr/>
      </vt:variant>
      <vt:variant>
        <vt:lpwstr>_Toc61854947</vt:lpwstr>
      </vt:variant>
      <vt:variant>
        <vt:i4>1835070</vt:i4>
      </vt:variant>
      <vt:variant>
        <vt:i4>506</vt:i4>
      </vt:variant>
      <vt:variant>
        <vt:i4>0</vt:i4>
      </vt:variant>
      <vt:variant>
        <vt:i4>5</vt:i4>
      </vt:variant>
      <vt:variant>
        <vt:lpwstr/>
      </vt:variant>
      <vt:variant>
        <vt:lpwstr>_Toc61854946</vt:lpwstr>
      </vt:variant>
      <vt:variant>
        <vt:i4>2031678</vt:i4>
      </vt:variant>
      <vt:variant>
        <vt:i4>500</vt:i4>
      </vt:variant>
      <vt:variant>
        <vt:i4>0</vt:i4>
      </vt:variant>
      <vt:variant>
        <vt:i4>5</vt:i4>
      </vt:variant>
      <vt:variant>
        <vt:lpwstr/>
      </vt:variant>
      <vt:variant>
        <vt:lpwstr>_Toc61854945</vt:lpwstr>
      </vt:variant>
      <vt:variant>
        <vt:i4>1966142</vt:i4>
      </vt:variant>
      <vt:variant>
        <vt:i4>494</vt:i4>
      </vt:variant>
      <vt:variant>
        <vt:i4>0</vt:i4>
      </vt:variant>
      <vt:variant>
        <vt:i4>5</vt:i4>
      </vt:variant>
      <vt:variant>
        <vt:lpwstr/>
      </vt:variant>
      <vt:variant>
        <vt:lpwstr>_Toc61854944</vt:lpwstr>
      </vt:variant>
      <vt:variant>
        <vt:i4>1638462</vt:i4>
      </vt:variant>
      <vt:variant>
        <vt:i4>488</vt:i4>
      </vt:variant>
      <vt:variant>
        <vt:i4>0</vt:i4>
      </vt:variant>
      <vt:variant>
        <vt:i4>5</vt:i4>
      </vt:variant>
      <vt:variant>
        <vt:lpwstr/>
      </vt:variant>
      <vt:variant>
        <vt:lpwstr>_Toc61854943</vt:lpwstr>
      </vt:variant>
      <vt:variant>
        <vt:i4>1572926</vt:i4>
      </vt:variant>
      <vt:variant>
        <vt:i4>482</vt:i4>
      </vt:variant>
      <vt:variant>
        <vt:i4>0</vt:i4>
      </vt:variant>
      <vt:variant>
        <vt:i4>5</vt:i4>
      </vt:variant>
      <vt:variant>
        <vt:lpwstr/>
      </vt:variant>
      <vt:variant>
        <vt:lpwstr>_Toc61854942</vt:lpwstr>
      </vt:variant>
      <vt:variant>
        <vt:i4>1769534</vt:i4>
      </vt:variant>
      <vt:variant>
        <vt:i4>476</vt:i4>
      </vt:variant>
      <vt:variant>
        <vt:i4>0</vt:i4>
      </vt:variant>
      <vt:variant>
        <vt:i4>5</vt:i4>
      </vt:variant>
      <vt:variant>
        <vt:lpwstr/>
      </vt:variant>
      <vt:variant>
        <vt:lpwstr>_Toc61854941</vt:lpwstr>
      </vt:variant>
      <vt:variant>
        <vt:i4>1703998</vt:i4>
      </vt:variant>
      <vt:variant>
        <vt:i4>470</vt:i4>
      </vt:variant>
      <vt:variant>
        <vt:i4>0</vt:i4>
      </vt:variant>
      <vt:variant>
        <vt:i4>5</vt:i4>
      </vt:variant>
      <vt:variant>
        <vt:lpwstr/>
      </vt:variant>
      <vt:variant>
        <vt:lpwstr>_Toc61854940</vt:lpwstr>
      </vt:variant>
      <vt:variant>
        <vt:i4>1245241</vt:i4>
      </vt:variant>
      <vt:variant>
        <vt:i4>464</vt:i4>
      </vt:variant>
      <vt:variant>
        <vt:i4>0</vt:i4>
      </vt:variant>
      <vt:variant>
        <vt:i4>5</vt:i4>
      </vt:variant>
      <vt:variant>
        <vt:lpwstr/>
      </vt:variant>
      <vt:variant>
        <vt:lpwstr>_Toc61854939</vt:lpwstr>
      </vt:variant>
      <vt:variant>
        <vt:i4>1179705</vt:i4>
      </vt:variant>
      <vt:variant>
        <vt:i4>458</vt:i4>
      </vt:variant>
      <vt:variant>
        <vt:i4>0</vt:i4>
      </vt:variant>
      <vt:variant>
        <vt:i4>5</vt:i4>
      </vt:variant>
      <vt:variant>
        <vt:lpwstr/>
      </vt:variant>
      <vt:variant>
        <vt:lpwstr>_Toc61854938</vt:lpwstr>
      </vt:variant>
      <vt:variant>
        <vt:i4>1900601</vt:i4>
      </vt:variant>
      <vt:variant>
        <vt:i4>452</vt:i4>
      </vt:variant>
      <vt:variant>
        <vt:i4>0</vt:i4>
      </vt:variant>
      <vt:variant>
        <vt:i4>5</vt:i4>
      </vt:variant>
      <vt:variant>
        <vt:lpwstr/>
      </vt:variant>
      <vt:variant>
        <vt:lpwstr>_Toc61854937</vt:lpwstr>
      </vt:variant>
      <vt:variant>
        <vt:i4>1835065</vt:i4>
      </vt:variant>
      <vt:variant>
        <vt:i4>446</vt:i4>
      </vt:variant>
      <vt:variant>
        <vt:i4>0</vt:i4>
      </vt:variant>
      <vt:variant>
        <vt:i4>5</vt:i4>
      </vt:variant>
      <vt:variant>
        <vt:lpwstr/>
      </vt:variant>
      <vt:variant>
        <vt:lpwstr>_Toc61854936</vt:lpwstr>
      </vt:variant>
      <vt:variant>
        <vt:i4>2031673</vt:i4>
      </vt:variant>
      <vt:variant>
        <vt:i4>440</vt:i4>
      </vt:variant>
      <vt:variant>
        <vt:i4>0</vt:i4>
      </vt:variant>
      <vt:variant>
        <vt:i4>5</vt:i4>
      </vt:variant>
      <vt:variant>
        <vt:lpwstr/>
      </vt:variant>
      <vt:variant>
        <vt:lpwstr>_Toc61854935</vt:lpwstr>
      </vt:variant>
      <vt:variant>
        <vt:i4>1966137</vt:i4>
      </vt:variant>
      <vt:variant>
        <vt:i4>434</vt:i4>
      </vt:variant>
      <vt:variant>
        <vt:i4>0</vt:i4>
      </vt:variant>
      <vt:variant>
        <vt:i4>5</vt:i4>
      </vt:variant>
      <vt:variant>
        <vt:lpwstr/>
      </vt:variant>
      <vt:variant>
        <vt:lpwstr>_Toc61854934</vt:lpwstr>
      </vt:variant>
      <vt:variant>
        <vt:i4>1638457</vt:i4>
      </vt:variant>
      <vt:variant>
        <vt:i4>428</vt:i4>
      </vt:variant>
      <vt:variant>
        <vt:i4>0</vt:i4>
      </vt:variant>
      <vt:variant>
        <vt:i4>5</vt:i4>
      </vt:variant>
      <vt:variant>
        <vt:lpwstr/>
      </vt:variant>
      <vt:variant>
        <vt:lpwstr>_Toc61854933</vt:lpwstr>
      </vt:variant>
      <vt:variant>
        <vt:i4>1572921</vt:i4>
      </vt:variant>
      <vt:variant>
        <vt:i4>419</vt:i4>
      </vt:variant>
      <vt:variant>
        <vt:i4>0</vt:i4>
      </vt:variant>
      <vt:variant>
        <vt:i4>5</vt:i4>
      </vt:variant>
      <vt:variant>
        <vt:lpwstr/>
      </vt:variant>
      <vt:variant>
        <vt:lpwstr>_Toc61854932</vt:lpwstr>
      </vt:variant>
      <vt:variant>
        <vt:i4>1769529</vt:i4>
      </vt:variant>
      <vt:variant>
        <vt:i4>413</vt:i4>
      </vt:variant>
      <vt:variant>
        <vt:i4>0</vt:i4>
      </vt:variant>
      <vt:variant>
        <vt:i4>5</vt:i4>
      </vt:variant>
      <vt:variant>
        <vt:lpwstr/>
      </vt:variant>
      <vt:variant>
        <vt:lpwstr>_Toc61854931</vt:lpwstr>
      </vt:variant>
      <vt:variant>
        <vt:i4>1703993</vt:i4>
      </vt:variant>
      <vt:variant>
        <vt:i4>407</vt:i4>
      </vt:variant>
      <vt:variant>
        <vt:i4>0</vt:i4>
      </vt:variant>
      <vt:variant>
        <vt:i4>5</vt:i4>
      </vt:variant>
      <vt:variant>
        <vt:lpwstr/>
      </vt:variant>
      <vt:variant>
        <vt:lpwstr>_Toc61854930</vt:lpwstr>
      </vt:variant>
      <vt:variant>
        <vt:i4>1245240</vt:i4>
      </vt:variant>
      <vt:variant>
        <vt:i4>401</vt:i4>
      </vt:variant>
      <vt:variant>
        <vt:i4>0</vt:i4>
      </vt:variant>
      <vt:variant>
        <vt:i4>5</vt:i4>
      </vt:variant>
      <vt:variant>
        <vt:lpwstr/>
      </vt:variant>
      <vt:variant>
        <vt:lpwstr>_Toc61854929</vt:lpwstr>
      </vt:variant>
      <vt:variant>
        <vt:i4>1179704</vt:i4>
      </vt:variant>
      <vt:variant>
        <vt:i4>395</vt:i4>
      </vt:variant>
      <vt:variant>
        <vt:i4>0</vt:i4>
      </vt:variant>
      <vt:variant>
        <vt:i4>5</vt:i4>
      </vt:variant>
      <vt:variant>
        <vt:lpwstr/>
      </vt:variant>
      <vt:variant>
        <vt:lpwstr>_Toc61854928</vt:lpwstr>
      </vt:variant>
      <vt:variant>
        <vt:i4>1900600</vt:i4>
      </vt:variant>
      <vt:variant>
        <vt:i4>389</vt:i4>
      </vt:variant>
      <vt:variant>
        <vt:i4>0</vt:i4>
      </vt:variant>
      <vt:variant>
        <vt:i4>5</vt:i4>
      </vt:variant>
      <vt:variant>
        <vt:lpwstr/>
      </vt:variant>
      <vt:variant>
        <vt:lpwstr>_Toc61854927</vt:lpwstr>
      </vt:variant>
      <vt:variant>
        <vt:i4>1835064</vt:i4>
      </vt:variant>
      <vt:variant>
        <vt:i4>383</vt:i4>
      </vt:variant>
      <vt:variant>
        <vt:i4>0</vt:i4>
      </vt:variant>
      <vt:variant>
        <vt:i4>5</vt:i4>
      </vt:variant>
      <vt:variant>
        <vt:lpwstr/>
      </vt:variant>
      <vt:variant>
        <vt:lpwstr>_Toc61854926</vt:lpwstr>
      </vt:variant>
      <vt:variant>
        <vt:i4>2031672</vt:i4>
      </vt:variant>
      <vt:variant>
        <vt:i4>377</vt:i4>
      </vt:variant>
      <vt:variant>
        <vt:i4>0</vt:i4>
      </vt:variant>
      <vt:variant>
        <vt:i4>5</vt:i4>
      </vt:variant>
      <vt:variant>
        <vt:lpwstr/>
      </vt:variant>
      <vt:variant>
        <vt:lpwstr>_Toc61854925</vt:lpwstr>
      </vt:variant>
      <vt:variant>
        <vt:i4>1966136</vt:i4>
      </vt:variant>
      <vt:variant>
        <vt:i4>371</vt:i4>
      </vt:variant>
      <vt:variant>
        <vt:i4>0</vt:i4>
      </vt:variant>
      <vt:variant>
        <vt:i4>5</vt:i4>
      </vt:variant>
      <vt:variant>
        <vt:lpwstr/>
      </vt:variant>
      <vt:variant>
        <vt:lpwstr>_Toc61854924</vt:lpwstr>
      </vt:variant>
      <vt:variant>
        <vt:i4>1638456</vt:i4>
      </vt:variant>
      <vt:variant>
        <vt:i4>365</vt:i4>
      </vt:variant>
      <vt:variant>
        <vt:i4>0</vt:i4>
      </vt:variant>
      <vt:variant>
        <vt:i4>5</vt:i4>
      </vt:variant>
      <vt:variant>
        <vt:lpwstr/>
      </vt:variant>
      <vt:variant>
        <vt:lpwstr>_Toc61854923</vt:lpwstr>
      </vt:variant>
      <vt:variant>
        <vt:i4>1572920</vt:i4>
      </vt:variant>
      <vt:variant>
        <vt:i4>359</vt:i4>
      </vt:variant>
      <vt:variant>
        <vt:i4>0</vt:i4>
      </vt:variant>
      <vt:variant>
        <vt:i4>5</vt:i4>
      </vt:variant>
      <vt:variant>
        <vt:lpwstr/>
      </vt:variant>
      <vt:variant>
        <vt:lpwstr>_Toc61854922</vt:lpwstr>
      </vt:variant>
      <vt:variant>
        <vt:i4>1769528</vt:i4>
      </vt:variant>
      <vt:variant>
        <vt:i4>353</vt:i4>
      </vt:variant>
      <vt:variant>
        <vt:i4>0</vt:i4>
      </vt:variant>
      <vt:variant>
        <vt:i4>5</vt:i4>
      </vt:variant>
      <vt:variant>
        <vt:lpwstr/>
      </vt:variant>
      <vt:variant>
        <vt:lpwstr>_Toc61854921</vt:lpwstr>
      </vt:variant>
      <vt:variant>
        <vt:i4>1703992</vt:i4>
      </vt:variant>
      <vt:variant>
        <vt:i4>347</vt:i4>
      </vt:variant>
      <vt:variant>
        <vt:i4>0</vt:i4>
      </vt:variant>
      <vt:variant>
        <vt:i4>5</vt:i4>
      </vt:variant>
      <vt:variant>
        <vt:lpwstr/>
      </vt:variant>
      <vt:variant>
        <vt:lpwstr>_Toc61854920</vt:lpwstr>
      </vt:variant>
      <vt:variant>
        <vt:i4>1245243</vt:i4>
      </vt:variant>
      <vt:variant>
        <vt:i4>341</vt:i4>
      </vt:variant>
      <vt:variant>
        <vt:i4>0</vt:i4>
      </vt:variant>
      <vt:variant>
        <vt:i4>5</vt:i4>
      </vt:variant>
      <vt:variant>
        <vt:lpwstr/>
      </vt:variant>
      <vt:variant>
        <vt:lpwstr>_Toc61854919</vt:lpwstr>
      </vt:variant>
      <vt:variant>
        <vt:i4>1179707</vt:i4>
      </vt:variant>
      <vt:variant>
        <vt:i4>335</vt:i4>
      </vt:variant>
      <vt:variant>
        <vt:i4>0</vt:i4>
      </vt:variant>
      <vt:variant>
        <vt:i4>5</vt:i4>
      </vt:variant>
      <vt:variant>
        <vt:lpwstr/>
      </vt:variant>
      <vt:variant>
        <vt:lpwstr>_Toc61854918</vt:lpwstr>
      </vt:variant>
      <vt:variant>
        <vt:i4>1900603</vt:i4>
      </vt:variant>
      <vt:variant>
        <vt:i4>329</vt:i4>
      </vt:variant>
      <vt:variant>
        <vt:i4>0</vt:i4>
      </vt:variant>
      <vt:variant>
        <vt:i4>5</vt:i4>
      </vt:variant>
      <vt:variant>
        <vt:lpwstr/>
      </vt:variant>
      <vt:variant>
        <vt:lpwstr>_Toc61854917</vt:lpwstr>
      </vt:variant>
      <vt:variant>
        <vt:i4>1835067</vt:i4>
      </vt:variant>
      <vt:variant>
        <vt:i4>323</vt:i4>
      </vt:variant>
      <vt:variant>
        <vt:i4>0</vt:i4>
      </vt:variant>
      <vt:variant>
        <vt:i4>5</vt:i4>
      </vt:variant>
      <vt:variant>
        <vt:lpwstr/>
      </vt:variant>
      <vt:variant>
        <vt:lpwstr>_Toc61854916</vt:lpwstr>
      </vt:variant>
      <vt:variant>
        <vt:i4>2031675</vt:i4>
      </vt:variant>
      <vt:variant>
        <vt:i4>317</vt:i4>
      </vt:variant>
      <vt:variant>
        <vt:i4>0</vt:i4>
      </vt:variant>
      <vt:variant>
        <vt:i4>5</vt:i4>
      </vt:variant>
      <vt:variant>
        <vt:lpwstr/>
      </vt:variant>
      <vt:variant>
        <vt:lpwstr>_Toc61854915</vt:lpwstr>
      </vt:variant>
      <vt:variant>
        <vt:i4>1966139</vt:i4>
      </vt:variant>
      <vt:variant>
        <vt:i4>311</vt:i4>
      </vt:variant>
      <vt:variant>
        <vt:i4>0</vt:i4>
      </vt:variant>
      <vt:variant>
        <vt:i4>5</vt:i4>
      </vt:variant>
      <vt:variant>
        <vt:lpwstr/>
      </vt:variant>
      <vt:variant>
        <vt:lpwstr>_Toc61854914</vt:lpwstr>
      </vt:variant>
      <vt:variant>
        <vt:i4>1638459</vt:i4>
      </vt:variant>
      <vt:variant>
        <vt:i4>305</vt:i4>
      </vt:variant>
      <vt:variant>
        <vt:i4>0</vt:i4>
      </vt:variant>
      <vt:variant>
        <vt:i4>5</vt:i4>
      </vt:variant>
      <vt:variant>
        <vt:lpwstr/>
      </vt:variant>
      <vt:variant>
        <vt:lpwstr>_Toc61854913</vt:lpwstr>
      </vt:variant>
      <vt:variant>
        <vt:i4>1572923</vt:i4>
      </vt:variant>
      <vt:variant>
        <vt:i4>299</vt:i4>
      </vt:variant>
      <vt:variant>
        <vt:i4>0</vt:i4>
      </vt:variant>
      <vt:variant>
        <vt:i4>5</vt:i4>
      </vt:variant>
      <vt:variant>
        <vt:lpwstr/>
      </vt:variant>
      <vt:variant>
        <vt:lpwstr>_Toc61854912</vt:lpwstr>
      </vt:variant>
      <vt:variant>
        <vt:i4>1769531</vt:i4>
      </vt:variant>
      <vt:variant>
        <vt:i4>293</vt:i4>
      </vt:variant>
      <vt:variant>
        <vt:i4>0</vt:i4>
      </vt:variant>
      <vt:variant>
        <vt:i4>5</vt:i4>
      </vt:variant>
      <vt:variant>
        <vt:lpwstr/>
      </vt:variant>
      <vt:variant>
        <vt:lpwstr>_Toc61854911</vt:lpwstr>
      </vt:variant>
      <vt:variant>
        <vt:i4>6881375</vt:i4>
      </vt:variant>
      <vt:variant>
        <vt:i4>287</vt:i4>
      </vt:variant>
      <vt:variant>
        <vt:i4>0</vt:i4>
      </vt:variant>
      <vt:variant>
        <vt:i4>5</vt:i4>
      </vt:variant>
      <vt:variant>
        <vt:lpwstr>\\hou-ns-fs-02\PSO\PROJECTS\LDEO-Columbia University\LDEO Langseth 2020\Reports\FInal Report\LDEO Langseth Aleutian Arc Seismic Survey PSO PAM 90-day Report_v2.doc</vt:lpwstr>
      </vt:variant>
      <vt:variant>
        <vt:lpwstr>_Toc61854910</vt:lpwstr>
      </vt:variant>
      <vt:variant>
        <vt:i4>1245242</vt:i4>
      </vt:variant>
      <vt:variant>
        <vt:i4>281</vt:i4>
      </vt:variant>
      <vt:variant>
        <vt:i4>0</vt:i4>
      </vt:variant>
      <vt:variant>
        <vt:i4>5</vt:i4>
      </vt:variant>
      <vt:variant>
        <vt:lpwstr/>
      </vt:variant>
      <vt:variant>
        <vt:lpwstr>_Toc61854909</vt:lpwstr>
      </vt:variant>
      <vt:variant>
        <vt:i4>1179706</vt:i4>
      </vt:variant>
      <vt:variant>
        <vt:i4>275</vt:i4>
      </vt:variant>
      <vt:variant>
        <vt:i4>0</vt:i4>
      </vt:variant>
      <vt:variant>
        <vt:i4>5</vt:i4>
      </vt:variant>
      <vt:variant>
        <vt:lpwstr/>
      </vt:variant>
      <vt:variant>
        <vt:lpwstr>_Toc61854908</vt:lpwstr>
      </vt:variant>
      <vt:variant>
        <vt:i4>1900602</vt:i4>
      </vt:variant>
      <vt:variant>
        <vt:i4>269</vt:i4>
      </vt:variant>
      <vt:variant>
        <vt:i4>0</vt:i4>
      </vt:variant>
      <vt:variant>
        <vt:i4>5</vt:i4>
      </vt:variant>
      <vt:variant>
        <vt:lpwstr/>
      </vt:variant>
      <vt:variant>
        <vt:lpwstr>_Toc61854907</vt:lpwstr>
      </vt:variant>
      <vt:variant>
        <vt:i4>1835066</vt:i4>
      </vt:variant>
      <vt:variant>
        <vt:i4>263</vt:i4>
      </vt:variant>
      <vt:variant>
        <vt:i4>0</vt:i4>
      </vt:variant>
      <vt:variant>
        <vt:i4>5</vt:i4>
      </vt:variant>
      <vt:variant>
        <vt:lpwstr/>
      </vt:variant>
      <vt:variant>
        <vt:lpwstr>_Toc61854906</vt:lpwstr>
      </vt:variant>
      <vt:variant>
        <vt:i4>2031674</vt:i4>
      </vt:variant>
      <vt:variant>
        <vt:i4>257</vt:i4>
      </vt:variant>
      <vt:variant>
        <vt:i4>0</vt:i4>
      </vt:variant>
      <vt:variant>
        <vt:i4>5</vt:i4>
      </vt:variant>
      <vt:variant>
        <vt:lpwstr/>
      </vt:variant>
      <vt:variant>
        <vt:lpwstr>_Toc61854905</vt:lpwstr>
      </vt:variant>
      <vt:variant>
        <vt:i4>1966138</vt:i4>
      </vt:variant>
      <vt:variant>
        <vt:i4>251</vt:i4>
      </vt:variant>
      <vt:variant>
        <vt:i4>0</vt:i4>
      </vt:variant>
      <vt:variant>
        <vt:i4>5</vt:i4>
      </vt:variant>
      <vt:variant>
        <vt:lpwstr/>
      </vt:variant>
      <vt:variant>
        <vt:lpwstr>_Toc61854904</vt:lpwstr>
      </vt:variant>
      <vt:variant>
        <vt:i4>1638458</vt:i4>
      </vt:variant>
      <vt:variant>
        <vt:i4>245</vt:i4>
      </vt:variant>
      <vt:variant>
        <vt:i4>0</vt:i4>
      </vt:variant>
      <vt:variant>
        <vt:i4>5</vt:i4>
      </vt:variant>
      <vt:variant>
        <vt:lpwstr/>
      </vt:variant>
      <vt:variant>
        <vt:lpwstr>_Toc61854903</vt:lpwstr>
      </vt:variant>
      <vt:variant>
        <vt:i4>1572922</vt:i4>
      </vt:variant>
      <vt:variant>
        <vt:i4>239</vt:i4>
      </vt:variant>
      <vt:variant>
        <vt:i4>0</vt:i4>
      </vt:variant>
      <vt:variant>
        <vt:i4>5</vt:i4>
      </vt:variant>
      <vt:variant>
        <vt:lpwstr/>
      </vt:variant>
      <vt:variant>
        <vt:lpwstr>_Toc61854902</vt:lpwstr>
      </vt:variant>
      <vt:variant>
        <vt:i4>1769530</vt:i4>
      </vt:variant>
      <vt:variant>
        <vt:i4>233</vt:i4>
      </vt:variant>
      <vt:variant>
        <vt:i4>0</vt:i4>
      </vt:variant>
      <vt:variant>
        <vt:i4>5</vt:i4>
      </vt:variant>
      <vt:variant>
        <vt:lpwstr/>
      </vt:variant>
      <vt:variant>
        <vt:lpwstr>_Toc61854901</vt:lpwstr>
      </vt:variant>
      <vt:variant>
        <vt:i4>6881374</vt:i4>
      </vt:variant>
      <vt:variant>
        <vt:i4>227</vt:i4>
      </vt:variant>
      <vt:variant>
        <vt:i4>0</vt:i4>
      </vt:variant>
      <vt:variant>
        <vt:i4>5</vt:i4>
      </vt:variant>
      <vt:variant>
        <vt:lpwstr>\\hou-ns-fs-02\PSO\PROJECTS\LDEO-Columbia University\LDEO Langseth 2020\Reports\FInal Report\LDEO Langseth Aleutian Arc Seismic Survey PSO PAM 90-day Report_v2.doc</vt:lpwstr>
      </vt:variant>
      <vt:variant>
        <vt:lpwstr>_Toc61854900</vt:lpwstr>
      </vt:variant>
      <vt:variant>
        <vt:i4>1179699</vt:i4>
      </vt:variant>
      <vt:variant>
        <vt:i4>221</vt:i4>
      </vt:variant>
      <vt:variant>
        <vt:i4>0</vt:i4>
      </vt:variant>
      <vt:variant>
        <vt:i4>5</vt:i4>
      </vt:variant>
      <vt:variant>
        <vt:lpwstr/>
      </vt:variant>
      <vt:variant>
        <vt:lpwstr>_Toc61854899</vt:lpwstr>
      </vt:variant>
      <vt:variant>
        <vt:i4>1245235</vt:i4>
      </vt:variant>
      <vt:variant>
        <vt:i4>215</vt:i4>
      </vt:variant>
      <vt:variant>
        <vt:i4>0</vt:i4>
      </vt:variant>
      <vt:variant>
        <vt:i4>5</vt:i4>
      </vt:variant>
      <vt:variant>
        <vt:lpwstr/>
      </vt:variant>
      <vt:variant>
        <vt:lpwstr>_Toc61854898</vt:lpwstr>
      </vt:variant>
      <vt:variant>
        <vt:i4>1835059</vt:i4>
      </vt:variant>
      <vt:variant>
        <vt:i4>209</vt:i4>
      </vt:variant>
      <vt:variant>
        <vt:i4>0</vt:i4>
      </vt:variant>
      <vt:variant>
        <vt:i4>5</vt:i4>
      </vt:variant>
      <vt:variant>
        <vt:lpwstr/>
      </vt:variant>
      <vt:variant>
        <vt:lpwstr>_Toc61854897</vt:lpwstr>
      </vt:variant>
      <vt:variant>
        <vt:i4>1900595</vt:i4>
      </vt:variant>
      <vt:variant>
        <vt:i4>203</vt:i4>
      </vt:variant>
      <vt:variant>
        <vt:i4>0</vt:i4>
      </vt:variant>
      <vt:variant>
        <vt:i4>5</vt:i4>
      </vt:variant>
      <vt:variant>
        <vt:lpwstr/>
      </vt:variant>
      <vt:variant>
        <vt:lpwstr>_Toc61854896</vt:lpwstr>
      </vt:variant>
      <vt:variant>
        <vt:i4>1966131</vt:i4>
      </vt:variant>
      <vt:variant>
        <vt:i4>197</vt:i4>
      </vt:variant>
      <vt:variant>
        <vt:i4>0</vt:i4>
      </vt:variant>
      <vt:variant>
        <vt:i4>5</vt:i4>
      </vt:variant>
      <vt:variant>
        <vt:lpwstr/>
      </vt:variant>
      <vt:variant>
        <vt:lpwstr>_Toc61854895</vt:lpwstr>
      </vt:variant>
      <vt:variant>
        <vt:i4>2031667</vt:i4>
      </vt:variant>
      <vt:variant>
        <vt:i4>191</vt:i4>
      </vt:variant>
      <vt:variant>
        <vt:i4>0</vt:i4>
      </vt:variant>
      <vt:variant>
        <vt:i4>5</vt:i4>
      </vt:variant>
      <vt:variant>
        <vt:lpwstr/>
      </vt:variant>
      <vt:variant>
        <vt:lpwstr>_Toc61854894</vt:lpwstr>
      </vt:variant>
      <vt:variant>
        <vt:i4>1572915</vt:i4>
      </vt:variant>
      <vt:variant>
        <vt:i4>185</vt:i4>
      </vt:variant>
      <vt:variant>
        <vt:i4>0</vt:i4>
      </vt:variant>
      <vt:variant>
        <vt:i4>5</vt:i4>
      </vt:variant>
      <vt:variant>
        <vt:lpwstr/>
      </vt:variant>
      <vt:variant>
        <vt:lpwstr>_Toc61854893</vt:lpwstr>
      </vt:variant>
      <vt:variant>
        <vt:i4>1638451</vt:i4>
      </vt:variant>
      <vt:variant>
        <vt:i4>179</vt:i4>
      </vt:variant>
      <vt:variant>
        <vt:i4>0</vt:i4>
      </vt:variant>
      <vt:variant>
        <vt:i4>5</vt:i4>
      </vt:variant>
      <vt:variant>
        <vt:lpwstr/>
      </vt:variant>
      <vt:variant>
        <vt:lpwstr>_Toc61854892</vt:lpwstr>
      </vt:variant>
      <vt:variant>
        <vt:i4>1703987</vt:i4>
      </vt:variant>
      <vt:variant>
        <vt:i4>173</vt:i4>
      </vt:variant>
      <vt:variant>
        <vt:i4>0</vt:i4>
      </vt:variant>
      <vt:variant>
        <vt:i4>5</vt:i4>
      </vt:variant>
      <vt:variant>
        <vt:lpwstr/>
      </vt:variant>
      <vt:variant>
        <vt:lpwstr>_Toc61854891</vt:lpwstr>
      </vt:variant>
      <vt:variant>
        <vt:i4>1769523</vt:i4>
      </vt:variant>
      <vt:variant>
        <vt:i4>164</vt:i4>
      </vt:variant>
      <vt:variant>
        <vt:i4>0</vt:i4>
      </vt:variant>
      <vt:variant>
        <vt:i4>5</vt:i4>
      </vt:variant>
      <vt:variant>
        <vt:lpwstr/>
      </vt:variant>
      <vt:variant>
        <vt:lpwstr>_Toc61854890</vt:lpwstr>
      </vt:variant>
      <vt:variant>
        <vt:i4>1179698</vt:i4>
      </vt:variant>
      <vt:variant>
        <vt:i4>158</vt:i4>
      </vt:variant>
      <vt:variant>
        <vt:i4>0</vt:i4>
      </vt:variant>
      <vt:variant>
        <vt:i4>5</vt:i4>
      </vt:variant>
      <vt:variant>
        <vt:lpwstr/>
      </vt:variant>
      <vt:variant>
        <vt:lpwstr>_Toc61854889</vt:lpwstr>
      </vt:variant>
      <vt:variant>
        <vt:i4>1245234</vt:i4>
      </vt:variant>
      <vt:variant>
        <vt:i4>152</vt:i4>
      </vt:variant>
      <vt:variant>
        <vt:i4>0</vt:i4>
      </vt:variant>
      <vt:variant>
        <vt:i4>5</vt:i4>
      </vt:variant>
      <vt:variant>
        <vt:lpwstr/>
      </vt:variant>
      <vt:variant>
        <vt:lpwstr>_Toc61854888</vt:lpwstr>
      </vt:variant>
      <vt:variant>
        <vt:i4>1835058</vt:i4>
      </vt:variant>
      <vt:variant>
        <vt:i4>146</vt:i4>
      </vt:variant>
      <vt:variant>
        <vt:i4>0</vt:i4>
      </vt:variant>
      <vt:variant>
        <vt:i4>5</vt:i4>
      </vt:variant>
      <vt:variant>
        <vt:lpwstr/>
      </vt:variant>
      <vt:variant>
        <vt:lpwstr>_Toc61854887</vt:lpwstr>
      </vt:variant>
      <vt:variant>
        <vt:i4>1900594</vt:i4>
      </vt:variant>
      <vt:variant>
        <vt:i4>140</vt:i4>
      </vt:variant>
      <vt:variant>
        <vt:i4>0</vt:i4>
      </vt:variant>
      <vt:variant>
        <vt:i4>5</vt:i4>
      </vt:variant>
      <vt:variant>
        <vt:lpwstr/>
      </vt:variant>
      <vt:variant>
        <vt:lpwstr>_Toc61854886</vt:lpwstr>
      </vt:variant>
      <vt:variant>
        <vt:i4>1966130</vt:i4>
      </vt:variant>
      <vt:variant>
        <vt:i4>134</vt:i4>
      </vt:variant>
      <vt:variant>
        <vt:i4>0</vt:i4>
      </vt:variant>
      <vt:variant>
        <vt:i4>5</vt:i4>
      </vt:variant>
      <vt:variant>
        <vt:lpwstr/>
      </vt:variant>
      <vt:variant>
        <vt:lpwstr>_Toc61854885</vt:lpwstr>
      </vt:variant>
      <vt:variant>
        <vt:i4>2031666</vt:i4>
      </vt:variant>
      <vt:variant>
        <vt:i4>128</vt:i4>
      </vt:variant>
      <vt:variant>
        <vt:i4>0</vt:i4>
      </vt:variant>
      <vt:variant>
        <vt:i4>5</vt:i4>
      </vt:variant>
      <vt:variant>
        <vt:lpwstr/>
      </vt:variant>
      <vt:variant>
        <vt:lpwstr>_Toc61854884</vt:lpwstr>
      </vt:variant>
      <vt:variant>
        <vt:i4>1572914</vt:i4>
      </vt:variant>
      <vt:variant>
        <vt:i4>122</vt:i4>
      </vt:variant>
      <vt:variant>
        <vt:i4>0</vt:i4>
      </vt:variant>
      <vt:variant>
        <vt:i4>5</vt:i4>
      </vt:variant>
      <vt:variant>
        <vt:lpwstr/>
      </vt:variant>
      <vt:variant>
        <vt:lpwstr>_Toc61854883</vt:lpwstr>
      </vt:variant>
      <vt:variant>
        <vt:i4>1638450</vt:i4>
      </vt:variant>
      <vt:variant>
        <vt:i4>116</vt:i4>
      </vt:variant>
      <vt:variant>
        <vt:i4>0</vt:i4>
      </vt:variant>
      <vt:variant>
        <vt:i4>5</vt:i4>
      </vt:variant>
      <vt:variant>
        <vt:lpwstr/>
      </vt:variant>
      <vt:variant>
        <vt:lpwstr>_Toc61854882</vt:lpwstr>
      </vt:variant>
      <vt:variant>
        <vt:i4>1703986</vt:i4>
      </vt:variant>
      <vt:variant>
        <vt:i4>110</vt:i4>
      </vt:variant>
      <vt:variant>
        <vt:i4>0</vt:i4>
      </vt:variant>
      <vt:variant>
        <vt:i4>5</vt:i4>
      </vt:variant>
      <vt:variant>
        <vt:lpwstr/>
      </vt:variant>
      <vt:variant>
        <vt:lpwstr>_Toc61854881</vt:lpwstr>
      </vt:variant>
      <vt:variant>
        <vt:i4>1769522</vt:i4>
      </vt:variant>
      <vt:variant>
        <vt:i4>104</vt:i4>
      </vt:variant>
      <vt:variant>
        <vt:i4>0</vt:i4>
      </vt:variant>
      <vt:variant>
        <vt:i4>5</vt:i4>
      </vt:variant>
      <vt:variant>
        <vt:lpwstr/>
      </vt:variant>
      <vt:variant>
        <vt:lpwstr>_Toc61854880</vt:lpwstr>
      </vt:variant>
      <vt:variant>
        <vt:i4>1179709</vt:i4>
      </vt:variant>
      <vt:variant>
        <vt:i4>98</vt:i4>
      </vt:variant>
      <vt:variant>
        <vt:i4>0</vt:i4>
      </vt:variant>
      <vt:variant>
        <vt:i4>5</vt:i4>
      </vt:variant>
      <vt:variant>
        <vt:lpwstr/>
      </vt:variant>
      <vt:variant>
        <vt:lpwstr>_Toc61854879</vt:lpwstr>
      </vt:variant>
      <vt:variant>
        <vt:i4>1245245</vt:i4>
      </vt:variant>
      <vt:variant>
        <vt:i4>92</vt:i4>
      </vt:variant>
      <vt:variant>
        <vt:i4>0</vt:i4>
      </vt:variant>
      <vt:variant>
        <vt:i4>5</vt:i4>
      </vt:variant>
      <vt:variant>
        <vt:lpwstr/>
      </vt:variant>
      <vt:variant>
        <vt:lpwstr>_Toc61854878</vt:lpwstr>
      </vt:variant>
      <vt:variant>
        <vt:i4>1835069</vt:i4>
      </vt:variant>
      <vt:variant>
        <vt:i4>86</vt:i4>
      </vt:variant>
      <vt:variant>
        <vt:i4>0</vt:i4>
      </vt:variant>
      <vt:variant>
        <vt:i4>5</vt:i4>
      </vt:variant>
      <vt:variant>
        <vt:lpwstr/>
      </vt:variant>
      <vt:variant>
        <vt:lpwstr>_Toc61854877</vt:lpwstr>
      </vt:variant>
      <vt:variant>
        <vt:i4>1900605</vt:i4>
      </vt:variant>
      <vt:variant>
        <vt:i4>80</vt:i4>
      </vt:variant>
      <vt:variant>
        <vt:i4>0</vt:i4>
      </vt:variant>
      <vt:variant>
        <vt:i4>5</vt:i4>
      </vt:variant>
      <vt:variant>
        <vt:lpwstr/>
      </vt:variant>
      <vt:variant>
        <vt:lpwstr>_Toc61854876</vt:lpwstr>
      </vt:variant>
      <vt:variant>
        <vt:i4>1966141</vt:i4>
      </vt:variant>
      <vt:variant>
        <vt:i4>74</vt:i4>
      </vt:variant>
      <vt:variant>
        <vt:i4>0</vt:i4>
      </vt:variant>
      <vt:variant>
        <vt:i4>5</vt:i4>
      </vt:variant>
      <vt:variant>
        <vt:lpwstr/>
      </vt:variant>
      <vt:variant>
        <vt:lpwstr>_Toc61854875</vt:lpwstr>
      </vt:variant>
      <vt:variant>
        <vt:i4>2031677</vt:i4>
      </vt:variant>
      <vt:variant>
        <vt:i4>68</vt:i4>
      </vt:variant>
      <vt:variant>
        <vt:i4>0</vt:i4>
      </vt:variant>
      <vt:variant>
        <vt:i4>5</vt:i4>
      </vt:variant>
      <vt:variant>
        <vt:lpwstr/>
      </vt:variant>
      <vt:variant>
        <vt:lpwstr>_Toc61854874</vt:lpwstr>
      </vt:variant>
      <vt:variant>
        <vt:i4>1572925</vt:i4>
      </vt:variant>
      <vt:variant>
        <vt:i4>62</vt:i4>
      </vt:variant>
      <vt:variant>
        <vt:i4>0</vt:i4>
      </vt:variant>
      <vt:variant>
        <vt:i4>5</vt:i4>
      </vt:variant>
      <vt:variant>
        <vt:lpwstr/>
      </vt:variant>
      <vt:variant>
        <vt:lpwstr>_Toc61854873</vt:lpwstr>
      </vt:variant>
      <vt:variant>
        <vt:i4>1638461</vt:i4>
      </vt:variant>
      <vt:variant>
        <vt:i4>56</vt:i4>
      </vt:variant>
      <vt:variant>
        <vt:i4>0</vt:i4>
      </vt:variant>
      <vt:variant>
        <vt:i4>5</vt:i4>
      </vt:variant>
      <vt:variant>
        <vt:lpwstr/>
      </vt:variant>
      <vt:variant>
        <vt:lpwstr>_Toc61854872</vt:lpwstr>
      </vt:variant>
      <vt:variant>
        <vt:i4>1703997</vt:i4>
      </vt:variant>
      <vt:variant>
        <vt:i4>50</vt:i4>
      </vt:variant>
      <vt:variant>
        <vt:i4>0</vt:i4>
      </vt:variant>
      <vt:variant>
        <vt:i4>5</vt:i4>
      </vt:variant>
      <vt:variant>
        <vt:lpwstr/>
      </vt:variant>
      <vt:variant>
        <vt:lpwstr>_Toc61854871</vt:lpwstr>
      </vt:variant>
      <vt:variant>
        <vt:i4>1769533</vt:i4>
      </vt:variant>
      <vt:variant>
        <vt:i4>44</vt:i4>
      </vt:variant>
      <vt:variant>
        <vt:i4>0</vt:i4>
      </vt:variant>
      <vt:variant>
        <vt:i4>5</vt:i4>
      </vt:variant>
      <vt:variant>
        <vt:lpwstr/>
      </vt:variant>
      <vt:variant>
        <vt:lpwstr>_Toc61854870</vt:lpwstr>
      </vt:variant>
      <vt:variant>
        <vt:i4>1179708</vt:i4>
      </vt:variant>
      <vt:variant>
        <vt:i4>38</vt:i4>
      </vt:variant>
      <vt:variant>
        <vt:i4>0</vt:i4>
      </vt:variant>
      <vt:variant>
        <vt:i4>5</vt:i4>
      </vt:variant>
      <vt:variant>
        <vt:lpwstr/>
      </vt:variant>
      <vt:variant>
        <vt:lpwstr>_Toc61854869</vt:lpwstr>
      </vt:variant>
      <vt:variant>
        <vt:i4>1245244</vt:i4>
      </vt:variant>
      <vt:variant>
        <vt:i4>32</vt:i4>
      </vt:variant>
      <vt:variant>
        <vt:i4>0</vt:i4>
      </vt:variant>
      <vt:variant>
        <vt:i4>5</vt:i4>
      </vt:variant>
      <vt:variant>
        <vt:lpwstr/>
      </vt:variant>
      <vt:variant>
        <vt:lpwstr>_Toc61854868</vt:lpwstr>
      </vt:variant>
      <vt:variant>
        <vt:i4>1835068</vt:i4>
      </vt:variant>
      <vt:variant>
        <vt:i4>26</vt:i4>
      </vt:variant>
      <vt:variant>
        <vt:i4>0</vt:i4>
      </vt:variant>
      <vt:variant>
        <vt:i4>5</vt:i4>
      </vt:variant>
      <vt:variant>
        <vt:lpwstr/>
      </vt:variant>
      <vt:variant>
        <vt:lpwstr>_Toc61854867</vt:lpwstr>
      </vt:variant>
      <vt:variant>
        <vt:i4>1900604</vt:i4>
      </vt:variant>
      <vt:variant>
        <vt:i4>20</vt:i4>
      </vt:variant>
      <vt:variant>
        <vt:i4>0</vt:i4>
      </vt:variant>
      <vt:variant>
        <vt:i4>5</vt:i4>
      </vt:variant>
      <vt:variant>
        <vt:lpwstr/>
      </vt:variant>
      <vt:variant>
        <vt:lpwstr>_Toc61854866</vt:lpwstr>
      </vt:variant>
      <vt:variant>
        <vt:i4>1966140</vt:i4>
      </vt:variant>
      <vt:variant>
        <vt:i4>14</vt:i4>
      </vt:variant>
      <vt:variant>
        <vt:i4>0</vt:i4>
      </vt:variant>
      <vt:variant>
        <vt:i4>5</vt:i4>
      </vt:variant>
      <vt:variant>
        <vt:lpwstr/>
      </vt:variant>
      <vt:variant>
        <vt:lpwstr>_Toc61854865</vt:lpwstr>
      </vt:variant>
      <vt:variant>
        <vt:i4>2031676</vt:i4>
      </vt:variant>
      <vt:variant>
        <vt:i4>8</vt:i4>
      </vt:variant>
      <vt:variant>
        <vt:i4>0</vt:i4>
      </vt:variant>
      <vt:variant>
        <vt:i4>5</vt:i4>
      </vt:variant>
      <vt:variant>
        <vt:lpwstr/>
      </vt:variant>
      <vt:variant>
        <vt:lpwstr>_Toc61854864</vt:lpwstr>
      </vt:variant>
      <vt:variant>
        <vt:i4>1572924</vt:i4>
      </vt:variant>
      <vt:variant>
        <vt:i4>2</vt:i4>
      </vt:variant>
      <vt:variant>
        <vt:i4>0</vt:i4>
      </vt:variant>
      <vt:variant>
        <vt:i4>5</vt:i4>
      </vt:variant>
      <vt:variant>
        <vt:lpwstr/>
      </vt:variant>
      <vt:variant>
        <vt:lpwstr>_Toc61854863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Milne</dc:creator>
  <cp:keywords/>
  <dc:description/>
  <cp:lastModifiedBy>Sean Higgins</cp:lastModifiedBy>
  <cp:revision>2</cp:revision>
  <cp:lastPrinted>2021-01-29T20:20:00Z</cp:lastPrinted>
  <dcterms:created xsi:type="dcterms:W3CDTF">2021-12-21T15:56:00Z</dcterms:created>
  <dcterms:modified xsi:type="dcterms:W3CDTF">2021-12-21T15:56:00Z</dcterms:modified>
</cp:coreProperties>
</file>